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A8" w:rsidRDefault="005876A8" w:rsidP="00155BE5">
      <w:pPr>
        <w:jc w:val="center"/>
        <w:rPr>
          <w:b/>
          <w:sz w:val="32"/>
          <w:szCs w:val="32"/>
        </w:rPr>
      </w:pPr>
      <w:r w:rsidRPr="00155BE5">
        <w:rPr>
          <w:b/>
          <w:sz w:val="32"/>
          <w:szCs w:val="32"/>
        </w:rPr>
        <w:t>MSC Forecast Location</w:t>
      </w:r>
      <w:r w:rsidR="00155BE5" w:rsidRPr="00155BE5">
        <w:rPr>
          <w:b/>
          <w:sz w:val="32"/>
          <w:szCs w:val="32"/>
        </w:rPr>
        <w:t xml:space="preserve"> Polygon Package</w:t>
      </w:r>
    </w:p>
    <w:p w:rsidR="00155BE5" w:rsidRPr="00155BE5" w:rsidRDefault="00FB6F3F" w:rsidP="00155BE5">
      <w:pPr>
        <w:jc w:val="center"/>
        <w:rPr>
          <w:b/>
          <w:sz w:val="32"/>
          <w:szCs w:val="32"/>
        </w:rPr>
      </w:pPr>
      <w:r w:rsidRPr="00355D3A">
        <w:rPr>
          <w:b/>
          <w:sz w:val="32"/>
          <w:szCs w:val="32"/>
        </w:rPr>
        <w:t>(B</w:t>
      </w:r>
      <w:r w:rsidR="00155BE5" w:rsidRPr="00355D3A">
        <w:rPr>
          <w:b/>
          <w:sz w:val="32"/>
          <w:szCs w:val="32"/>
        </w:rPr>
        <w:t xml:space="preserve">ased on MSC Geography </w:t>
      </w:r>
      <w:r w:rsidR="008B2B3D" w:rsidRPr="00355D3A">
        <w:rPr>
          <w:b/>
          <w:sz w:val="32"/>
          <w:szCs w:val="32"/>
        </w:rPr>
        <w:t>V</w:t>
      </w:r>
      <w:r w:rsidR="00E06057">
        <w:rPr>
          <w:b/>
          <w:sz w:val="32"/>
          <w:szCs w:val="32"/>
        </w:rPr>
        <w:t>6</w:t>
      </w:r>
      <w:r w:rsidR="002E1E17" w:rsidRPr="00355D3A">
        <w:rPr>
          <w:b/>
          <w:sz w:val="32"/>
          <w:szCs w:val="32"/>
        </w:rPr>
        <w:t>.</w:t>
      </w:r>
      <w:r w:rsidR="00E06057">
        <w:rPr>
          <w:b/>
          <w:sz w:val="32"/>
          <w:szCs w:val="32"/>
        </w:rPr>
        <w:t>0</w:t>
      </w:r>
      <w:r w:rsidR="00155BE5" w:rsidRPr="00355D3A">
        <w:rPr>
          <w:b/>
          <w:sz w:val="32"/>
          <w:szCs w:val="32"/>
        </w:rPr>
        <w:t>.</w:t>
      </w:r>
      <w:r w:rsidR="004B646E">
        <w:rPr>
          <w:b/>
          <w:sz w:val="32"/>
          <w:szCs w:val="32"/>
        </w:rPr>
        <w:t>0</w:t>
      </w:r>
      <w:r w:rsidR="007F1537">
        <w:rPr>
          <w:b/>
          <w:sz w:val="32"/>
          <w:szCs w:val="32"/>
        </w:rPr>
        <w:t>beta</w:t>
      </w:r>
      <w:r w:rsidR="00155BE5" w:rsidRPr="00355D3A">
        <w:rPr>
          <w:b/>
          <w:sz w:val="32"/>
          <w:szCs w:val="32"/>
        </w:rPr>
        <w:t>)</w:t>
      </w:r>
    </w:p>
    <w:p w:rsidR="005876A8" w:rsidRDefault="005876A8" w:rsidP="001C7DB2">
      <w:pPr>
        <w:rPr>
          <w:b/>
          <w:sz w:val="28"/>
          <w:szCs w:val="28"/>
        </w:rPr>
      </w:pPr>
    </w:p>
    <w:p w:rsidR="005876A8" w:rsidRDefault="005876A8" w:rsidP="001C7DB2">
      <w:pPr>
        <w:rPr>
          <w:b/>
          <w:sz w:val="28"/>
          <w:szCs w:val="28"/>
        </w:rPr>
      </w:pPr>
    </w:p>
    <w:p w:rsidR="005B2AC0" w:rsidRPr="005B2AC0" w:rsidRDefault="00695AA1" w:rsidP="001C7DB2">
      <w:pPr>
        <w:rPr>
          <w:b/>
          <w:sz w:val="28"/>
          <w:szCs w:val="28"/>
        </w:rPr>
      </w:pPr>
      <w:r>
        <w:rPr>
          <w:b/>
          <w:sz w:val="28"/>
          <w:szCs w:val="28"/>
        </w:rPr>
        <w:t xml:space="preserve">1.0 </w:t>
      </w:r>
      <w:r w:rsidR="005B2AC0" w:rsidRPr="005B2AC0">
        <w:rPr>
          <w:b/>
          <w:sz w:val="28"/>
          <w:szCs w:val="28"/>
        </w:rPr>
        <w:t>Introduction</w:t>
      </w:r>
    </w:p>
    <w:p w:rsidR="005B2AC0" w:rsidRDefault="005B2AC0" w:rsidP="001C7DB2"/>
    <w:p w:rsidR="00FE06F2" w:rsidRDefault="001C7DB2" w:rsidP="001C7DB2">
      <w:r>
        <w:t>The I</w:t>
      </w:r>
      <w:r w:rsidR="00155BE5">
        <w:t>nformation Strategy Unit (I</w:t>
      </w:r>
      <w:r>
        <w:t>SU</w:t>
      </w:r>
      <w:r w:rsidR="00155BE5">
        <w:t>)</w:t>
      </w:r>
      <w:r>
        <w:t xml:space="preserve"> of the Service Strategies and Standard Section</w:t>
      </w:r>
      <w:r w:rsidR="001E59EF">
        <w:t xml:space="preserve"> (SSS)</w:t>
      </w:r>
      <w:r w:rsidR="00155BE5">
        <w:t xml:space="preserve">, part of </w:t>
      </w:r>
      <w:r>
        <w:t xml:space="preserve">the </w:t>
      </w:r>
      <w:r w:rsidR="00C3010E" w:rsidRPr="00C3010E">
        <w:t xml:space="preserve">National Programs and Business Development </w:t>
      </w:r>
      <w:r w:rsidR="00C3010E" w:rsidRPr="00C3010E">
        <w:rPr>
          <w:iCs/>
        </w:rPr>
        <w:t>Division</w:t>
      </w:r>
      <w:r w:rsidR="00C3010E" w:rsidRPr="00C3010E">
        <w:rPr>
          <w:rFonts w:ascii="Tahoma" w:hAnsi="Tahoma" w:cs="Tahoma"/>
          <w:i/>
          <w:iCs/>
          <w:sz w:val="20"/>
          <w:szCs w:val="20"/>
        </w:rPr>
        <w:t xml:space="preserve"> </w:t>
      </w:r>
      <w:r>
        <w:t xml:space="preserve">under the and Prediction </w:t>
      </w:r>
      <w:r w:rsidR="001E2D21">
        <w:t>Services Directorate</w:t>
      </w:r>
      <w:r w:rsidR="00155BE5">
        <w:t xml:space="preserve"> </w:t>
      </w:r>
      <w:r>
        <w:t>of the Meteorological Services of Canada</w:t>
      </w:r>
      <w:r w:rsidR="00155BE5">
        <w:t xml:space="preserve"> (MSC),</w:t>
      </w:r>
      <w:r>
        <w:t xml:space="preserve"> is responsible for maintaining a standardized package of GIS (Geographical Information System) based forecast </w:t>
      </w:r>
      <w:r w:rsidR="00155BE5">
        <w:t>location</w:t>
      </w:r>
      <w:r>
        <w:t xml:space="preserve"> </w:t>
      </w:r>
      <w:r w:rsidR="00825184">
        <w:t xml:space="preserve">shape files and </w:t>
      </w:r>
      <w:r>
        <w:t>polygons.</w:t>
      </w:r>
    </w:p>
    <w:p w:rsidR="00FE06F2" w:rsidRDefault="00FE06F2" w:rsidP="001C7DB2"/>
    <w:p w:rsidR="001C7DB2" w:rsidRDefault="000E4909" w:rsidP="001C7DB2">
      <w:r w:rsidRPr="000E4909">
        <w:rPr>
          <w:rFonts w:eastAsia="Calibri"/>
          <w:lang w:val="en-US"/>
        </w:rPr>
        <w:t xml:space="preserve">The current package is version </w:t>
      </w:r>
      <w:r w:rsidR="00E06057">
        <w:rPr>
          <w:rFonts w:eastAsia="Calibri"/>
          <w:lang w:val="en-US"/>
        </w:rPr>
        <w:t>6</w:t>
      </w:r>
      <w:r w:rsidRPr="000E4909">
        <w:rPr>
          <w:rFonts w:eastAsia="Calibri"/>
          <w:lang w:val="en-US"/>
        </w:rPr>
        <w:t>.</w:t>
      </w:r>
      <w:r w:rsidR="00E06057">
        <w:rPr>
          <w:rFonts w:eastAsia="Calibri"/>
          <w:lang w:val="en-US"/>
        </w:rPr>
        <w:t>0</w:t>
      </w:r>
      <w:r w:rsidRPr="000E4909">
        <w:rPr>
          <w:rFonts w:eastAsia="Calibri"/>
          <w:lang w:val="en-US"/>
        </w:rPr>
        <w:t>.0</w:t>
      </w:r>
      <w:r w:rsidR="007F1537">
        <w:rPr>
          <w:rFonts w:eastAsia="Calibri"/>
          <w:lang w:val="en-US"/>
        </w:rPr>
        <w:t>beta</w:t>
      </w:r>
      <w:r w:rsidRPr="000E4909">
        <w:rPr>
          <w:rFonts w:eastAsia="Calibri"/>
          <w:lang w:val="en-US"/>
        </w:rPr>
        <w:t xml:space="preserve"> and corresponds to the operational </w:t>
      </w:r>
      <w:r w:rsidR="00EA1936">
        <w:rPr>
          <w:rFonts w:eastAsia="Calibri"/>
          <w:lang w:val="en-US"/>
        </w:rPr>
        <w:t xml:space="preserve">environment </w:t>
      </w:r>
      <w:r w:rsidR="00EA1936" w:rsidRPr="00EA1936">
        <w:rPr>
          <w:rFonts w:eastAsia="Calibri"/>
          <w:b/>
          <w:lang w:val="en-US"/>
        </w:rPr>
        <w:t xml:space="preserve">expected to be in place in </w:t>
      </w:r>
      <w:r w:rsidR="00DD5198">
        <w:rPr>
          <w:rFonts w:eastAsia="Calibri"/>
          <w:b/>
          <w:lang w:val="en-US"/>
        </w:rPr>
        <w:t>May</w:t>
      </w:r>
      <w:r w:rsidR="00EA1936" w:rsidRPr="00EA1936">
        <w:rPr>
          <w:rFonts w:eastAsia="Calibri"/>
          <w:b/>
          <w:lang w:val="en-US"/>
        </w:rPr>
        <w:t xml:space="preserve"> 201</w:t>
      </w:r>
      <w:r w:rsidR="00DD5198">
        <w:rPr>
          <w:rFonts w:eastAsia="Calibri"/>
          <w:b/>
          <w:lang w:val="en-US"/>
        </w:rPr>
        <w:t>8</w:t>
      </w:r>
      <w:r w:rsidRPr="00EA1936">
        <w:rPr>
          <w:rFonts w:ascii="Calibri" w:eastAsia="Calibri" w:hAnsi="Calibri"/>
          <w:b/>
          <w:sz w:val="22"/>
          <w:szCs w:val="22"/>
          <w:lang w:val="en-US"/>
        </w:rPr>
        <w:t>.</w:t>
      </w:r>
      <w:r>
        <w:rPr>
          <w:rFonts w:ascii="Calibri" w:eastAsia="Calibri" w:hAnsi="Calibri"/>
          <w:sz w:val="22"/>
          <w:szCs w:val="22"/>
          <w:lang w:val="en-US"/>
        </w:rPr>
        <w:t xml:space="preserve"> </w:t>
      </w:r>
      <w:r w:rsidR="00FE06F2" w:rsidRPr="008A08F5">
        <w:t xml:space="preserve">The exact date </w:t>
      </w:r>
      <w:r w:rsidR="00E30208" w:rsidRPr="008A08F5">
        <w:t xml:space="preserve">and time </w:t>
      </w:r>
      <w:r w:rsidR="00FE06F2" w:rsidRPr="008A08F5">
        <w:t>will be known closer to the time of implementation as the data and time are all based on a number of factors including the state of the weather across the country. No implementations occur during times of extreme weather.</w:t>
      </w:r>
    </w:p>
    <w:p w:rsidR="00DD5198" w:rsidRDefault="00DD5198" w:rsidP="001C7DB2"/>
    <w:p w:rsidR="00825184" w:rsidRDefault="008C2869" w:rsidP="001C7DB2">
      <w:r>
        <w:t xml:space="preserve">Since the version 4 of the Geography package, </w:t>
      </w:r>
      <w:r w:rsidR="001C7DB2">
        <w:t xml:space="preserve">a significant number of issues related to polygon boundaries and attribute fields were </w:t>
      </w:r>
      <w:r w:rsidR="00695AA1">
        <w:t>identified and</w:t>
      </w:r>
      <w:r w:rsidR="00825184">
        <w:t xml:space="preserve"> addressed. In version 5 these updates were completed. Since version 5, an errata</w:t>
      </w:r>
      <w:r w:rsidR="00695AA1">
        <w:t xml:space="preserve"> file (see section</w:t>
      </w:r>
      <w:r w:rsidR="00825184">
        <w:t xml:space="preserve"> </w:t>
      </w:r>
      <w:r w:rsidR="007D7622">
        <w:t>on “Errata File”</w:t>
      </w:r>
      <w:r w:rsidR="00D81030">
        <w:t xml:space="preserve"> in this document</w:t>
      </w:r>
      <w:r w:rsidR="00695AA1">
        <w:t>)</w:t>
      </w:r>
      <w:r w:rsidR="00825184">
        <w:t xml:space="preserve"> has been maintained; and starting with version 5.0.1, it is available as part of the package.</w:t>
      </w:r>
      <w:r w:rsidR="001C7DB2">
        <w:t xml:space="preserve"> Th</w:t>
      </w:r>
      <w:r w:rsidR="00D81030">
        <w:t xml:space="preserve">is </w:t>
      </w:r>
      <w:r w:rsidR="007D7622">
        <w:t xml:space="preserve">Errata </w:t>
      </w:r>
      <w:r w:rsidR="00825184">
        <w:t xml:space="preserve">file </w:t>
      </w:r>
      <w:r w:rsidR="00D16DA5">
        <w:t xml:space="preserve">is a living file and </w:t>
      </w:r>
      <w:r w:rsidR="00825184">
        <w:t xml:space="preserve">lists issues and errors that have been addressed since </w:t>
      </w:r>
      <w:r w:rsidR="00D16DA5">
        <w:t xml:space="preserve">the previous </w:t>
      </w:r>
      <w:r w:rsidR="00825184">
        <w:t>version 5</w:t>
      </w:r>
      <w:r w:rsidR="00D81030">
        <w:t>.0.</w:t>
      </w:r>
      <w:r w:rsidR="00D16DA5">
        <w:t>3</w:t>
      </w:r>
      <w:r w:rsidR="00825184">
        <w:t xml:space="preserve"> and will list other known issues and errors that will be addressed going forward. These errata </w:t>
      </w:r>
      <w:r w:rsidR="001C7DB2">
        <w:t>include missing polygon boundaries</w:t>
      </w:r>
      <w:r w:rsidR="00D81030">
        <w:t xml:space="preserve">; </w:t>
      </w:r>
      <w:r w:rsidR="001C7DB2">
        <w:t>corrections to existing polygon boundaries</w:t>
      </w:r>
      <w:r w:rsidR="00D81030">
        <w:t>;</w:t>
      </w:r>
      <w:r w:rsidR="00825184">
        <w:t xml:space="preserve"> and,</w:t>
      </w:r>
      <w:r w:rsidR="001C7DB2">
        <w:t xml:space="preserve"> on the attribute side, </w:t>
      </w:r>
      <w:r w:rsidR="00825184">
        <w:t>missing attributes</w:t>
      </w:r>
      <w:r w:rsidR="00D81030">
        <w:t>;</w:t>
      </w:r>
      <w:r w:rsidR="00825184">
        <w:t xml:space="preserve"> and corrections to existing attributes.</w:t>
      </w:r>
      <w:r w:rsidR="001C7DB2">
        <w:t xml:space="preserve"> </w:t>
      </w:r>
    </w:p>
    <w:p w:rsidR="00825184" w:rsidRDefault="00825184" w:rsidP="001C7DB2"/>
    <w:p w:rsidR="004D6532" w:rsidRPr="00352DB9" w:rsidRDefault="00825184" w:rsidP="004D6532">
      <w:r w:rsidRPr="00341BF6">
        <w:t>In addition</w:t>
      </w:r>
      <w:r w:rsidR="001C7DB2" w:rsidRPr="00341BF6">
        <w:t xml:space="preserve">, </w:t>
      </w:r>
      <w:r w:rsidR="00D16DA5">
        <w:t xml:space="preserve">when advancing from version 4 to version 5, </w:t>
      </w:r>
      <w:r w:rsidR="001C7DB2" w:rsidRPr="00341BF6">
        <w:t>a need for</w:t>
      </w:r>
      <w:r w:rsidR="00155BE5" w:rsidRPr="00341BF6">
        <w:t xml:space="preserve"> many</w:t>
      </w:r>
      <w:r w:rsidR="00D81030" w:rsidRPr="00341BF6">
        <w:t xml:space="preserve"> new attributes</w:t>
      </w:r>
      <w:r w:rsidR="001C7DB2" w:rsidRPr="00341BF6">
        <w:t xml:space="preserve"> was </w:t>
      </w:r>
      <w:r w:rsidR="001C7DB2" w:rsidRPr="00352DB9">
        <w:t xml:space="preserve">also identified.  As a result, work was carried out to update the existing polygon </w:t>
      </w:r>
      <w:r w:rsidRPr="00352DB9">
        <w:t>attribute information.</w:t>
      </w:r>
      <w:r w:rsidR="00C7213E" w:rsidRPr="00352DB9">
        <w:t xml:space="preserve"> </w:t>
      </w:r>
      <w:r w:rsidR="004D6532" w:rsidRPr="00352DB9">
        <w:t xml:space="preserve"> The package now includes a number of shape files and polygon sets, categorized by several layers, all with their associated attribute information. The section below is</w:t>
      </w:r>
      <w:r w:rsidR="00DC5257" w:rsidRPr="00352DB9">
        <w:t xml:space="preserve"> a</w:t>
      </w:r>
      <w:r w:rsidR="004D6532" w:rsidRPr="00352DB9">
        <w:t xml:space="preserve"> short description of the content of the polygon package.</w:t>
      </w:r>
    </w:p>
    <w:p w:rsidR="001C7DB2" w:rsidRPr="00352DB9" w:rsidRDefault="001C7DB2" w:rsidP="001C7DB2"/>
    <w:p w:rsidR="00596D1D" w:rsidRPr="00352DB9" w:rsidRDefault="004D6532" w:rsidP="00596D1D">
      <w:r w:rsidRPr="00352DB9">
        <w:t xml:space="preserve">Back in </w:t>
      </w:r>
      <w:r w:rsidR="00DC5257" w:rsidRPr="00352DB9">
        <w:t>early 2014, v</w:t>
      </w:r>
      <w:r w:rsidR="00596D1D" w:rsidRPr="00352DB9">
        <w:t>ersion 5.1.0 was released with a number of boundary changes along with attribute metad</w:t>
      </w:r>
      <w:r w:rsidR="00DC5257" w:rsidRPr="00352DB9">
        <w:t>ata updates. Version 5.2.0 wa</w:t>
      </w:r>
      <w:r w:rsidR="00596D1D" w:rsidRPr="00352DB9">
        <w:t>s released shortly after version 5.1.0 to meet the operational requirements for July, 2014 reference imp</w:t>
      </w:r>
      <w:r w:rsidR="00DC5257" w:rsidRPr="00352DB9">
        <w:t xml:space="preserve">lementation. The release of </w:t>
      </w:r>
      <w:r w:rsidR="00596D1D" w:rsidRPr="00352DB9">
        <w:t xml:space="preserve">version 5.3.0 </w:t>
      </w:r>
      <w:r w:rsidRPr="00352DB9">
        <w:t xml:space="preserve">in early 2015 </w:t>
      </w:r>
      <w:r w:rsidR="00596D1D" w:rsidRPr="00352DB9">
        <w:t xml:space="preserve">was to introduce a number of new derived polygon sets and a set of coverage map images, along with a few boundary and attribute metadata changes which are listed in the errata file. </w:t>
      </w:r>
    </w:p>
    <w:p w:rsidR="00596D1D" w:rsidRPr="00352DB9" w:rsidRDefault="00596D1D" w:rsidP="00596D1D"/>
    <w:p w:rsidR="00596D1D" w:rsidRDefault="00596D1D" w:rsidP="00596D1D">
      <w:r w:rsidRPr="00352DB9">
        <w:t xml:space="preserve">Since the release of version 5.3.0, changes to a number of polygon boundaries were introduced </w:t>
      </w:r>
      <w:r w:rsidR="008408B8" w:rsidRPr="00352DB9">
        <w:t>in many r</w:t>
      </w:r>
      <w:r w:rsidRPr="00352DB9">
        <w:t xml:space="preserve">egions in Manitoba </w:t>
      </w:r>
      <w:r w:rsidR="008408B8" w:rsidRPr="00352DB9">
        <w:t xml:space="preserve">resulting in new zones along with updates to various metadata and attributes. </w:t>
      </w:r>
      <w:r w:rsidR="00665113">
        <w:t xml:space="preserve">The version 5.4.0 was released in </w:t>
      </w:r>
      <w:r w:rsidR="00665113" w:rsidRPr="00B65AC4">
        <w:t>August</w:t>
      </w:r>
      <w:r w:rsidR="00B65AC4" w:rsidRPr="00B65AC4">
        <w:t>, 2015</w:t>
      </w:r>
      <w:r w:rsidR="00665113">
        <w:t xml:space="preserve"> to include these boundary changes and also to </w:t>
      </w:r>
      <w:r w:rsidR="00822A82">
        <w:t xml:space="preserve">introduce </w:t>
      </w:r>
      <w:r w:rsidR="00B65AC4">
        <w:t xml:space="preserve">new </w:t>
      </w:r>
      <w:r w:rsidR="00B65AC4" w:rsidRPr="00352DB9">
        <w:t>exaggerated digital sets (for both land and water)</w:t>
      </w:r>
      <w:r w:rsidR="00B65AC4">
        <w:t xml:space="preserve"> that were</w:t>
      </w:r>
      <w:r w:rsidR="00665113">
        <w:t xml:space="preserve"> based on </w:t>
      </w:r>
      <w:r w:rsidR="00665113" w:rsidRPr="00352DB9">
        <w:t>different</w:t>
      </w:r>
      <w:r w:rsidR="00665113">
        <w:t xml:space="preserve"> technique </w:t>
      </w:r>
      <w:r w:rsidR="00A21244" w:rsidRPr="00352DB9">
        <w:t xml:space="preserve">to generate all </w:t>
      </w:r>
      <w:r w:rsidR="00B65AC4">
        <w:t xml:space="preserve">exaggerated </w:t>
      </w:r>
      <w:r w:rsidR="00A21244" w:rsidRPr="00352DB9">
        <w:t>derived set</w:t>
      </w:r>
      <w:r w:rsidR="00DC5257" w:rsidRPr="00352DB9">
        <w:t>s</w:t>
      </w:r>
      <w:r w:rsidR="00A21244" w:rsidRPr="00352DB9">
        <w:t xml:space="preserve">.  </w:t>
      </w:r>
      <w:r w:rsidR="00665113">
        <w:t xml:space="preserve"> The release of current version, 5.4.1 is an attempt to make metadata corrections </w:t>
      </w:r>
      <w:r w:rsidR="00822A82">
        <w:t xml:space="preserve">that were </w:t>
      </w:r>
      <w:r w:rsidR="00665113">
        <w:t xml:space="preserve">discovered in 5.4.0 and </w:t>
      </w:r>
      <w:r w:rsidR="00822A82">
        <w:t xml:space="preserve">also </w:t>
      </w:r>
      <w:r w:rsidR="00665113">
        <w:t xml:space="preserve">to go </w:t>
      </w:r>
      <w:r w:rsidR="00665113">
        <w:lastRenderedPageBreak/>
        <w:t>back to the original exaggerated digital set</w:t>
      </w:r>
      <w:r w:rsidR="00822A82">
        <w:t xml:space="preserve"> but with a significant reduction of the number of vertices in each polygon. A brief description of the method used in generating the new </w:t>
      </w:r>
      <w:r w:rsidR="00B65AC4">
        <w:t>exaggerated set</w:t>
      </w:r>
      <w:r w:rsidR="00822A82">
        <w:t xml:space="preserve"> with </w:t>
      </w:r>
      <w:r w:rsidR="00B65AC4">
        <w:t xml:space="preserve">a </w:t>
      </w:r>
      <w:r w:rsidR="00822A82">
        <w:t>reduced number of vertices is discussed in 2.3.</w:t>
      </w:r>
      <w:r w:rsidR="00665113">
        <w:t xml:space="preserve"> </w:t>
      </w:r>
    </w:p>
    <w:p w:rsidR="00022E74" w:rsidRDefault="00022E74" w:rsidP="00596D1D"/>
    <w:p w:rsidR="00022E74" w:rsidRDefault="008B12F5" w:rsidP="00596D1D">
      <w:r w:rsidRPr="004B646E">
        <w:t xml:space="preserve">Version </w:t>
      </w:r>
      <w:r w:rsidR="00022E74" w:rsidRPr="004B646E">
        <w:t xml:space="preserve">5.4.2 is </w:t>
      </w:r>
      <w:r w:rsidRPr="004B646E">
        <w:t>another</w:t>
      </w:r>
      <w:r w:rsidR="00022E74" w:rsidRPr="004B646E">
        <w:t xml:space="preserve"> </w:t>
      </w:r>
      <w:r w:rsidRPr="004B646E">
        <w:t>quick</w:t>
      </w:r>
      <w:r w:rsidR="00022E74" w:rsidRPr="004B646E">
        <w:t xml:space="preserve"> attempt to </w:t>
      </w:r>
      <w:r w:rsidRPr="004B646E">
        <w:t>make a</w:t>
      </w:r>
      <w:r w:rsidR="00022E74" w:rsidRPr="004B646E">
        <w:t xml:space="preserve"> few metadata corrections that were discovered in 5.4.1. In addition to that, a significant number of overlapping polygons that were found in </w:t>
      </w:r>
      <w:r w:rsidRPr="004B646E">
        <w:t xml:space="preserve">version 5.4.1 </w:t>
      </w:r>
      <w:r w:rsidR="00022E74" w:rsidRPr="004B646E">
        <w:t xml:space="preserve">exaggerated sets have been redrawn.   </w:t>
      </w:r>
      <w:r w:rsidRPr="004B646E">
        <w:t>Also, this package contains a few KML</w:t>
      </w:r>
      <w:r w:rsidR="008C71CD" w:rsidRPr="004B646E">
        <w:t xml:space="preserve"> </w:t>
      </w:r>
      <w:r w:rsidRPr="004B646E">
        <w:t xml:space="preserve">(KMZ) files due </w:t>
      </w:r>
      <w:r w:rsidR="00DD0B75" w:rsidRPr="004B646E">
        <w:t>to requests</w:t>
      </w:r>
      <w:r w:rsidRPr="004B646E">
        <w:t xml:space="preserve"> received from some </w:t>
      </w:r>
      <w:r w:rsidR="00DD0B75" w:rsidRPr="004B646E">
        <w:t>of the</w:t>
      </w:r>
      <w:r w:rsidRPr="004B646E">
        <w:t xml:space="preserve"> packager users.  The available KML files are listed in the section </w:t>
      </w:r>
      <w:r w:rsidR="004E7551" w:rsidRPr="004B646E">
        <w:t>6</w:t>
      </w:r>
      <w:r w:rsidRPr="004B646E">
        <w:t>.0.  In the future, more KML files may be available.</w:t>
      </w:r>
    </w:p>
    <w:p w:rsidR="00582F13" w:rsidRDefault="00582F13" w:rsidP="00596D1D"/>
    <w:p w:rsidR="00582F13" w:rsidRDefault="00582F13" w:rsidP="00582F13">
      <w:r>
        <w:t>The main objective of the release of version 5.5.0 was two-fold. It was first, to introduce a new derived set and then to update some existing derived sets with some additional sites. As usual, any outstanding metadata corrections/issues found in the errata file were also addressed in this version as well as in the Version 5.5.1 which was released immediately after the 5.5.0.</w:t>
      </w:r>
    </w:p>
    <w:p w:rsidR="00582F13" w:rsidRDefault="00582F13" w:rsidP="00596D1D"/>
    <w:p w:rsidR="00596D1D" w:rsidRDefault="00582F13" w:rsidP="001C7DB2">
      <w:r>
        <w:t>In November 2016, t</w:t>
      </w:r>
      <w:r w:rsidR="00DD0B75">
        <w:t xml:space="preserve">he version </w:t>
      </w:r>
      <w:r w:rsidR="008A0F61">
        <w:t>5.6.0</w:t>
      </w:r>
      <w:r>
        <w:t xml:space="preserve"> which</w:t>
      </w:r>
      <w:r w:rsidR="008A0F61">
        <w:t xml:space="preserve"> contain</w:t>
      </w:r>
      <w:r>
        <w:t>ed</w:t>
      </w:r>
      <w:r w:rsidR="008316E3">
        <w:t xml:space="preserve"> </w:t>
      </w:r>
      <w:r w:rsidR="00B97CE0">
        <w:t xml:space="preserve">various minor boundary changes, a few metadata </w:t>
      </w:r>
      <w:r w:rsidR="008A0F61">
        <w:t>corrections and a</w:t>
      </w:r>
      <w:r w:rsidR="0005721F">
        <w:t xml:space="preserve"> new</w:t>
      </w:r>
      <w:r w:rsidR="008A0F61">
        <w:t xml:space="preserve"> </w:t>
      </w:r>
      <w:r w:rsidR="00B97CE0">
        <w:t>addition (</w:t>
      </w:r>
      <w:proofErr w:type="spellStart"/>
      <w:r w:rsidR="00B97CE0">
        <w:t>Vanderhoof</w:t>
      </w:r>
      <w:proofErr w:type="spellEnd"/>
      <w:r w:rsidR="00B97CE0">
        <w:t xml:space="preserve">) to the existing </w:t>
      </w:r>
      <w:r w:rsidR="008C2869">
        <w:t xml:space="preserve">Air Quality derived </w:t>
      </w:r>
      <w:r w:rsidR="00B97CE0">
        <w:t>set</w:t>
      </w:r>
      <w:r w:rsidR="009153EF">
        <w:t xml:space="preserve"> was released.</w:t>
      </w:r>
      <w:r>
        <w:t xml:space="preserve"> </w:t>
      </w:r>
      <w:r w:rsidR="00B97CE0">
        <w:t xml:space="preserve">Most boundary changes are </w:t>
      </w:r>
      <w:r w:rsidR="00442441">
        <w:t xml:space="preserve">associated with removal of small slivers or gaps between polygons. In addition to that, correcting of some self-intersected polygons </w:t>
      </w:r>
      <w:r w:rsidR="00342205">
        <w:t>and some small boundary adjustments were</w:t>
      </w:r>
      <w:r w:rsidR="00442441">
        <w:t xml:space="preserve"> also addressed.  Metadata corrections</w:t>
      </w:r>
      <w:r w:rsidR="008A0F61">
        <w:t xml:space="preserve"> only include some English and French polygon name changes.</w:t>
      </w:r>
      <w:r w:rsidR="00442441">
        <w:t xml:space="preserve"> </w:t>
      </w:r>
      <w:r w:rsidR="00010D5B">
        <w:t xml:space="preserve">As usual, any outstanding metadata corrections/issues found in the errata file were also addressed. </w:t>
      </w:r>
    </w:p>
    <w:p w:rsidR="00DD0B75" w:rsidRDefault="00DD0B75" w:rsidP="001C7DB2"/>
    <w:p w:rsidR="00582F13" w:rsidRDefault="002D3ED6" w:rsidP="001C7DB2">
      <w:r>
        <w:t xml:space="preserve">Version </w:t>
      </w:r>
      <w:r w:rsidR="00F664D3">
        <w:t>5.7.0 was</w:t>
      </w:r>
      <w:r w:rsidR="000A4748">
        <w:t xml:space="preserve"> released in February 2017 to </w:t>
      </w:r>
      <w:r w:rsidR="000E4909">
        <w:t>include some</w:t>
      </w:r>
      <w:r w:rsidR="00D02821">
        <w:t xml:space="preserve"> major boundary changes in British Columbia and a few boundary changes in Alberta. </w:t>
      </w:r>
      <w:r w:rsidR="00F8721F">
        <w:t>Also, i</w:t>
      </w:r>
      <w:r w:rsidR="001A1D66">
        <w:t xml:space="preserve">n the </w:t>
      </w:r>
      <w:proofErr w:type="spellStart"/>
      <w:r w:rsidR="001A1D66">
        <w:t>AQStd</w:t>
      </w:r>
      <w:proofErr w:type="spellEnd"/>
      <w:r w:rsidR="001A1D66">
        <w:t xml:space="preserve"> set, the location that represented </w:t>
      </w:r>
      <w:proofErr w:type="spellStart"/>
      <w:r w:rsidR="001A1D66">
        <w:t>Marystown</w:t>
      </w:r>
      <w:proofErr w:type="spellEnd"/>
      <w:r w:rsidR="001A1D66">
        <w:t xml:space="preserve"> ha</w:t>
      </w:r>
      <w:r w:rsidR="000A4748">
        <w:t>d</w:t>
      </w:r>
      <w:r w:rsidR="001A1D66">
        <w:t xml:space="preserve"> been removed and </w:t>
      </w:r>
      <w:r w:rsidR="00F8721F">
        <w:t xml:space="preserve">a </w:t>
      </w:r>
      <w:r w:rsidR="001A1D66">
        <w:t>new location (Bruin) ha</w:t>
      </w:r>
      <w:r w:rsidR="000A4748">
        <w:t>d</w:t>
      </w:r>
      <w:r w:rsidR="001A1D66">
        <w:t xml:space="preserve"> been added. </w:t>
      </w:r>
      <w:r w:rsidR="00D02821">
        <w:t>Another significant change in th</w:t>
      </w:r>
      <w:r w:rsidR="000A4748">
        <w:t>at</w:t>
      </w:r>
      <w:r w:rsidR="00D02821">
        <w:t xml:space="preserve"> version </w:t>
      </w:r>
      <w:r w:rsidR="000A4748">
        <w:t>wa</w:t>
      </w:r>
      <w:r w:rsidR="00D02821">
        <w:t>s the use of Topology rules</w:t>
      </w:r>
      <w:r w:rsidR="00F8721F">
        <w:t>/analysis</w:t>
      </w:r>
      <w:r w:rsidR="00D02821">
        <w:t xml:space="preserve"> to find gaps and overlaps in both land and water </w:t>
      </w:r>
      <w:r w:rsidR="00AE0CD2">
        <w:t xml:space="preserve">polygon </w:t>
      </w:r>
      <w:r w:rsidR="00D02821">
        <w:t xml:space="preserve">sets. </w:t>
      </w:r>
      <w:r w:rsidR="00AE0CD2">
        <w:t>This effort significantly improve</w:t>
      </w:r>
      <w:r w:rsidR="003048FE">
        <w:t>d</w:t>
      </w:r>
      <w:r w:rsidR="00AE0CD2">
        <w:t xml:space="preserve"> the polygon boundaries, </w:t>
      </w:r>
      <w:r w:rsidR="001A1D66">
        <w:t xml:space="preserve">especially by giving </w:t>
      </w:r>
      <w:r w:rsidR="00AE0CD2">
        <w:t xml:space="preserve">a reduced number of vertices in </w:t>
      </w:r>
      <w:r w:rsidR="001A1D66">
        <w:t xml:space="preserve">most polygons in the </w:t>
      </w:r>
      <w:r w:rsidR="00AE0CD2">
        <w:t xml:space="preserve">exaggerated </w:t>
      </w:r>
      <w:r w:rsidR="001A1D66">
        <w:t xml:space="preserve">base </w:t>
      </w:r>
      <w:r w:rsidR="00AE0CD2">
        <w:t xml:space="preserve">sets. </w:t>
      </w:r>
    </w:p>
    <w:p w:rsidR="00625AD6" w:rsidRDefault="00625AD6" w:rsidP="001C7DB2"/>
    <w:p w:rsidR="00625AD6" w:rsidRDefault="00625AD6" w:rsidP="001C7DB2">
      <w:r>
        <w:t xml:space="preserve">The purpose of releasing the version 5.8.0 is two-fold, first to add </w:t>
      </w:r>
      <w:r w:rsidR="00F664D3">
        <w:t xml:space="preserve">four </w:t>
      </w:r>
      <w:r>
        <w:t xml:space="preserve">new Air </w:t>
      </w:r>
      <w:r w:rsidR="002D3ED6">
        <w:t>Quality</w:t>
      </w:r>
      <w:r>
        <w:t xml:space="preserve"> sites and then to introduce a new dataset associated with Common Alerting Protocol (CAP), Canadian Profile (CP). Public Alerting in Canada uses a CAP-CP geo-coded set and Environment and Climate Change Canada </w:t>
      </w:r>
      <w:r w:rsidR="003A0DFA">
        <w:t xml:space="preserve">(ECCC) references this CAP-CP in our CAP products. Presently ECCC maps to CAP-CP </w:t>
      </w:r>
      <w:r w:rsidR="009B4624">
        <w:t xml:space="preserve">version </w:t>
      </w:r>
      <w:r w:rsidR="003A0DFA">
        <w:t>0.4 beta</w:t>
      </w:r>
      <w:r w:rsidR="009B4624">
        <w:t xml:space="preserve"> with the anticipation of the version 1.0 being used as the reference of near future.</w:t>
      </w:r>
      <w:r w:rsidR="003A0DFA">
        <w:t xml:space="preserve"> </w:t>
      </w:r>
      <w:r w:rsidR="00FB61F2">
        <w:t>In addition to these changes, most metadata corrections listed in the errata file was also addressed.</w:t>
      </w:r>
    </w:p>
    <w:p w:rsidR="005B604B" w:rsidRDefault="005B604B" w:rsidP="001C7DB2"/>
    <w:p w:rsidR="005B604B" w:rsidRDefault="005B604B" w:rsidP="001C7DB2"/>
    <w:p w:rsidR="005B604B" w:rsidRPr="0031303E" w:rsidRDefault="009B51C8" w:rsidP="001C7DB2">
      <w:pPr>
        <w:rPr>
          <w:lang w:val="en-US"/>
        </w:rPr>
      </w:pPr>
      <w:r w:rsidRPr="0031303E">
        <w:t xml:space="preserve">When moving forward from version 5 to version 6, a need for more update underlying </w:t>
      </w:r>
      <w:proofErr w:type="spellStart"/>
      <w:r w:rsidRPr="0031303E">
        <w:t>basemap</w:t>
      </w:r>
      <w:proofErr w:type="spellEnd"/>
      <w:r w:rsidRPr="0031303E">
        <w:t xml:space="preserve"> was more apparent. </w:t>
      </w:r>
      <w:r w:rsidR="005B604B" w:rsidRPr="0031303E">
        <w:t xml:space="preserve">The polygon boundary files in both versions 4 and 5 were created and used for the shorelines for the forecast regions </w:t>
      </w:r>
      <w:r w:rsidR="005B604B" w:rsidRPr="0031303E">
        <w:rPr>
          <w:lang w:val="en-US"/>
        </w:rPr>
        <w:t xml:space="preserve">was the Digital Chart of the World (DCW) 1:1,000,000 dataset. In 2011, they were updated by the </w:t>
      </w:r>
      <w:proofErr w:type="spellStart"/>
      <w:r w:rsidR="005B604B" w:rsidRPr="0031303E">
        <w:rPr>
          <w:lang w:val="en-US"/>
        </w:rPr>
        <w:t>GeoSpatial</w:t>
      </w:r>
      <w:proofErr w:type="spellEnd"/>
      <w:r w:rsidR="005B604B" w:rsidRPr="0031303E">
        <w:rPr>
          <w:lang w:val="en-US"/>
        </w:rPr>
        <w:t xml:space="preserve"> office and handed over to the group for further editing. Datasets in both versions show some degree of </w:t>
      </w:r>
      <w:r w:rsidRPr="0031303E">
        <w:rPr>
          <w:lang w:val="en-US"/>
        </w:rPr>
        <w:t xml:space="preserve">a </w:t>
      </w:r>
      <w:r w:rsidR="005B604B" w:rsidRPr="0031303E">
        <w:rPr>
          <w:lang w:val="en-US"/>
        </w:rPr>
        <w:t>misalignment in some areas along the shoreline</w:t>
      </w:r>
      <w:r w:rsidRPr="0031303E">
        <w:rPr>
          <w:lang w:val="en-US"/>
        </w:rPr>
        <w:t xml:space="preserve"> and provincial boundaries</w:t>
      </w:r>
      <w:r w:rsidR="005B604B" w:rsidRPr="0031303E">
        <w:rPr>
          <w:lang w:val="en-US"/>
        </w:rPr>
        <w:t xml:space="preserve">, likely due to the scale and projection of the </w:t>
      </w:r>
      <w:r w:rsidR="005B604B" w:rsidRPr="0031303E">
        <w:rPr>
          <w:lang w:val="en-US"/>
        </w:rPr>
        <w:lastRenderedPageBreak/>
        <w:t>underlying dataset.</w:t>
      </w:r>
      <w:r w:rsidR="00EA4595" w:rsidRPr="0031303E">
        <w:rPr>
          <w:lang w:val="en-US"/>
        </w:rPr>
        <w:t xml:space="preserve"> In order to minimize the </w:t>
      </w:r>
      <w:r w:rsidRPr="0031303E">
        <w:rPr>
          <w:lang w:val="en-US"/>
        </w:rPr>
        <w:t>misalignment, research</w:t>
      </w:r>
      <w:r w:rsidR="00EA4595" w:rsidRPr="0031303E">
        <w:rPr>
          <w:lang w:val="en-US"/>
        </w:rPr>
        <w:t xml:space="preserve"> was carried out to find a more </w:t>
      </w:r>
      <w:r w:rsidRPr="0031303E">
        <w:rPr>
          <w:lang w:val="en-US"/>
        </w:rPr>
        <w:t>up to</w:t>
      </w:r>
      <w:r w:rsidR="00EA4595" w:rsidRPr="0031303E">
        <w:rPr>
          <w:lang w:val="en-US"/>
        </w:rPr>
        <w:t>-date base</w:t>
      </w:r>
      <w:r w:rsidR="008C2869" w:rsidRPr="0031303E">
        <w:rPr>
          <w:lang w:val="en-US"/>
        </w:rPr>
        <w:t xml:space="preserve"> </w:t>
      </w:r>
      <w:r w:rsidR="00EA4595" w:rsidRPr="0031303E">
        <w:rPr>
          <w:lang w:val="en-US"/>
        </w:rPr>
        <w:t xml:space="preserve">map to replace the current </w:t>
      </w:r>
      <w:r w:rsidR="008C2869" w:rsidRPr="0031303E">
        <w:rPr>
          <w:lang w:val="en-US"/>
        </w:rPr>
        <w:t xml:space="preserve">underlying </w:t>
      </w:r>
      <w:r w:rsidR="00EA4595" w:rsidRPr="0031303E">
        <w:rPr>
          <w:lang w:val="en-US"/>
        </w:rPr>
        <w:t>base</w:t>
      </w:r>
      <w:r w:rsidR="008C2869" w:rsidRPr="0031303E">
        <w:rPr>
          <w:lang w:val="en-US"/>
        </w:rPr>
        <w:t xml:space="preserve"> </w:t>
      </w:r>
      <w:r w:rsidR="00EA4595" w:rsidRPr="0031303E">
        <w:rPr>
          <w:lang w:val="en-US"/>
        </w:rPr>
        <w:t>map that was used in creating the existing polygon boundary file</w:t>
      </w:r>
      <w:r w:rsidRPr="0031303E">
        <w:rPr>
          <w:lang w:val="en-US"/>
        </w:rPr>
        <w:t>s</w:t>
      </w:r>
      <w:r w:rsidR="00EA4595" w:rsidRPr="0031303E">
        <w:rPr>
          <w:lang w:val="en-US"/>
        </w:rPr>
        <w:t xml:space="preserve">. </w:t>
      </w:r>
      <w:r w:rsidRPr="0031303E">
        <w:rPr>
          <w:lang w:val="en-US"/>
        </w:rPr>
        <w:t>Through consultation with</w:t>
      </w:r>
      <w:r w:rsidR="008C2869" w:rsidRPr="0031303E">
        <w:rPr>
          <w:lang w:val="en-US"/>
        </w:rPr>
        <w:t xml:space="preserve"> </w:t>
      </w:r>
      <w:proofErr w:type="gramStart"/>
      <w:r w:rsidR="008C2869" w:rsidRPr="0031303E">
        <w:rPr>
          <w:lang w:val="en-US"/>
        </w:rPr>
        <w:t>the</w:t>
      </w:r>
      <w:r w:rsidRPr="0031303E">
        <w:rPr>
          <w:lang w:val="en-US"/>
        </w:rPr>
        <w:t xml:space="preserve"> </w:t>
      </w:r>
      <w:r w:rsidR="008C2869" w:rsidRPr="0031303E">
        <w:rPr>
          <w:lang w:val="en-US"/>
        </w:rPr>
        <w:t xml:space="preserve"> National</w:t>
      </w:r>
      <w:proofErr w:type="gramEnd"/>
      <w:r w:rsidR="008C2869" w:rsidRPr="0031303E">
        <w:rPr>
          <w:lang w:val="en-US"/>
        </w:rPr>
        <w:t xml:space="preserve"> Resources Canada (</w:t>
      </w:r>
      <w:proofErr w:type="spellStart"/>
      <w:r w:rsidRPr="0031303E">
        <w:rPr>
          <w:lang w:val="en-US"/>
        </w:rPr>
        <w:t>NRCan</w:t>
      </w:r>
      <w:proofErr w:type="spellEnd"/>
      <w:r w:rsidR="008C2869" w:rsidRPr="0031303E">
        <w:rPr>
          <w:lang w:val="en-US"/>
        </w:rPr>
        <w:t>)</w:t>
      </w:r>
      <w:r w:rsidRPr="0031303E">
        <w:rPr>
          <w:lang w:val="en-US"/>
        </w:rPr>
        <w:t xml:space="preserve">, using one of their product known as </w:t>
      </w:r>
      <w:r w:rsidR="00EA4595" w:rsidRPr="0031303E">
        <w:rPr>
          <w:lang w:val="en-US"/>
        </w:rPr>
        <w:t xml:space="preserve"> “</w:t>
      </w:r>
      <w:proofErr w:type="spellStart"/>
      <w:r w:rsidR="00EA4595" w:rsidRPr="0031303E">
        <w:rPr>
          <w:lang w:val="en-US"/>
        </w:rPr>
        <w:t>CanVec</w:t>
      </w:r>
      <w:proofErr w:type="spellEnd"/>
      <w:r w:rsidR="00EA4595" w:rsidRPr="0031303E">
        <w:rPr>
          <w:lang w:val="en-US"/>
        </w:rPr>
        <w:t xml:space="preserve">” </w:t>
      </w:r>
      <w:r w:rsidRPr="0031303E">
        <w:rPr>
          <w:lang w:val="en-US"/>
        </w:rPr>
        <w:t xml:space="preserve">was recommended </w:t>
      </w:r>
      <w:r w:rsidR="008C2869" w:rsidRPr="0031303E">
        <w:rPr>
          <w:lang w:val="en-US"/>
        </w:rPr>
        <w:t>in adjusting the polygon boundaries in version 5,</w:t>
      </w:r>
      <w:r w:rsidRPr="0031303E">
        <w:rPr>
          <w:lang w:val="en-US"/>
        </w:rPr>
        <w:t xml:space="preserve"> </w:t>
      </w:r>
      <w:r w:rsidR="008C2869" w:rsidRPr="0031303E">
        <w:rPr>
          <w:lang w:val="en-US"/>
        </w:rPr>
        <w:t>to</w:t>
      </w:r>
      <w:r w:rsidRPr="0031303E">
        <w:rPr>
          <w:lang w:val="en-US"/>
        </w:rPr>
        <w:t xml:space="preserve"> </w:t>
      </w:r>
      <w:r w:rsidR="008C2869" w:rsidRPr="0031303E">
        <w:rPr>
          <w:lang w:val="en-US"/>
        </w:rPr>
        <w:t xml:space="preserve">regenerate the </w:t>
      </w:r>
      <w:r w:rsidRPr="0031303E">
        <w:rPr>
          <w:lang w:val="en-US"/>
        </w:rPr>
        <w:t>shorelines for the forecast regions</w:t>
      </w:r>
      <w:r w:rsidR="00EA4595" w:rsidRPr="0031303E">
        <w:rPr>
          <w:lang w:val="en-US"/>
        </w:rPr>
        <w:t xml:space="preserve"> </w:t>
      </w:r>
      <w:r w:rsidRPr="0031303E">
        <w:rPr>
          <w:lang w:val="en-US"/>
        </w:rPr>
        <w:t xml:space="preserve">in </w:t>
      </w:r>
      <w:r w:rsidR="008C2869" w:rsidRPr="0031303E">
        <w:rPr>
          <w:lang w:val="en-US"/>
        </w:rPr>
        <w:t xml:space="preserve">version 6 of </w:t>
      </w:r>
      <w:r w:rsidRPr="0031303E">
        <w:rPr>
          <w:lang w:val="en-US"/>
        </w:rPr>
        <w:t>the geography package.</w:t>
      </w:r>
    </w:p>
    <w:p w:rsidR="009B51C8" w:rsidRPr="0002776D" w:rsidRDefault="009B51C8" w:rsidP="001C7DB2">
      <w:pPr>
        <w:rPr>
          <w:lang w:val="en-US"/>
        </w:rPr>
      </w:pPr>
    </w:p>
    <w:p w:rsidR="009B51C8" w:rsidRDefault="009B51C8" w:rsidP="001C7DB2">
      <w:proofErr w:type="spellStart"/>
      <w:r>
        <w:rPr>
          <w:color w:val="333333"/>
          <w:shd w:val="clear" w:color="auto" w:fill="FFFFFF"/>
        </w:rPr>
        <w:t>CanVec</w:t>
      </w:r>
      <w:proofErr w:type="spellEnd"/>
      <w:r>
        <w:rPr>
          <w:color w:val="333333"/>
          <w:shd w:val="clear" w:color="auto" w:fill="FFFFFF"/>
        </w:rPr>
        <w:t xml:space="preserve"> is a digital cartographic reference product of Natural Resources Canada (</w:t>
      </w:r>
      <w:proofErr w:type="spellStart"/>
      <w:r>
        <w:rPr>
          <w:color w:val="333333"/>
          <w:shd w:val="clear" w:color="auto" w:fill="FFFFFF"/>
        </w:rPr>
        <w:t>NRCan</w:t>
      </w:r>
      <w:proofErr w:type="spellEnd"/>
      <w:r>
        <w:rPr>
          <w:color w:val="333333"/>
          <w:shd w:val="clear" w:color="auto" w:fill="FFFFFF"/>
        </w:rPr>
        <w:t xml:space="preserve">). It originates from the best available data sources covering Canadian territory, offers quality topographical information in vector format, and complies with international geomatics standards. </w:t>
      </w:r>
      <w:proofErr w:type="spellStart"/>
      <w:r>
        <w:rPr>
          <w:color w:val="333333"/>
          <w:shd w:val="clear" w:color="auto" w:fill="FFFFFF"/>
        </w:rPr>
        <w:t>CanVec</w:t>
      </w:r>
      <w:proofErr w:type="spellEnd"/>
      <w:r>
        <w:rPr>
          <w:color w:val="333333"/>
          <w:shd w:val="clear" w:color="auto" w:fill="FFFFFF"/>
        </w:rPr>
        <w:t xml:space="preserve"> is a multi-source product coming mainly from the National Topographic Data Base (NTDB), the Mapping the North process conducted by the Canada Center for Mapping and Earth Observation (CCMEO), the Atlas of Canada data, the </w:t>
      </w:r>
      <w:proofErr w:type="spellStart"/>
      <w:r>
        <w:rPr>
          <w:color w:val="333333"/>
          <w:shd w:val="clear" w:color="auto" w:fill="FFFFFF"/>
        </w:rPr>
        <w:t>GeoBase</w:t>
      </w:r>
      <w:proofErr w:type="spellEnd"/>
      <w:r>
        <w:rPr>
          <w:color w:val="333333"/>
          <w:shd w:val="clear" w:color="auto" w:fill="FFFFFF"/>
        </w:rPr>
        <w:t xml:space="preserve"> initiative, and the data update using satellite imagery coverage (e.g. Landsat 7, Spot, </w:t>
      </w:r>
      <w:proofErr w:type="spellStart"/>
      <w:r>
        <w:rPr>
          <w:color w:val="333333"/>
          <w:shd w:val="clear" w:color="auto" w:fill="FFFFFF"/>
        </w:rPr>
        <w:t>Radarsat</w:t>
      </w:r>
      <w:proofErr w:type="spellEnd"/>
      <w:r>
        <w:rPr>
          <w:color w:val="333333"/>
          <w:shd w:val="clear" w:color="auto" w:fill="FFFFFF"/>
        </w:rPr>
        <w:t xml:space="preserve">, </w:t>
      </w:r>
      <w:proofErr w:type="spellStart"/>
      <w:r>
        <w:rPr>
          <w:color w:val="333333"/>
          <w:shd w:val="clear" w:color="auto" w:fill="FFFFFF"/>
        </w:rPr>
        <w:t>etc</w:t>
      </w:r>
      <w:proofErr w:type="spellEnd"/>
      <w:r>
        <w:rPr>
          <w:color w:val="333333"/>
          <w:shd w:val="clear" w:color="auto" w:fill="FFFFFF"/>
        </w:rPr>
        <w:t xml:space="preserve">). </w:t>
      </w:r>
      <w:proofErr w:type="spellStart"/>
      <w:r>
        <w:rPr>
          <w:color w:val="333333"/>
          <w:shd w:val="clear" w:color="auto" w:fill="FFFFFF"/>
        </w:rPr>
        <w:t>CanVec</w:t>
      </w:r>
      <w:proofErr w:type="spellEnd"/>
      <w:r>
        <w:rPr>
          <w:color w:val="333333"/>
          <w:shd w:val="clear" w:color="auto" w:fill="FFFFFF"/>
        </w:rPr>
        <w:t xml:space="preserve"> contains more than 60 topographic entities organized into </w:t>
      </w:r>
      <w:r w:rsidRPr="00DD5198">
        <w:rPr>
          <w:bCs/>
          <w:color w:val="333333"/>
          <w:shd w:val="clear" w:color="auto" w:fill="FFFFFF"/>
        </w:rPr>
        <w:t>8 distribution themes</w:t>
      </w:r>
      <w:r w:rsidR="0098170F">
        <w:rPr>
          <w:color w:val="333333"/>
          <w:shd w:val="clear" w:color="auto" w:fill="FFFFFF"/>
        </w:rPr>
        <w:t xml:space="preserve"> (</w:t>
      </w:r>
      <w:r w:rsidRPr="00DD5198">
        <w:rPr>
          <w:iCs/>
          <w:color w:val="333333"/>
          <w:shd w:val="clear" w:color="auto" w:fill="FFFFFF"/>
        </w:rPr>
        <w:t>Transport Features, Administrative Features, Hydro Features, Land Features, Man-Made Features, Elevation Features, Resource Management F</w:t>
      </w:r>
      <w:r w:rsidR="0098170F" w:rsidRPr="00DD5198">
        <w:rPr>
          <w:iCs/>
          <w:color w:val="333333"/>
          <w:shd w:val="clear" w:color="auto" w:fill="FFFFFF"/>
        </w:rPr>
        <w:t xml:space="preserve">eatures, and </w:t>
      </w:r>
      <w:proofErr w:type="spellStart"/>
      <w:r w:rsidR="0098170F" w:rsidRPr="00DD5198">
        <w:rPr>
          <w:iCs/>
          <w:color w:val="333333"/>
          <w:shd w:val="clear" w:color="auto" w:fill="FFFFFF"/>
        </w:rPr>
        <w:t>Toponymic</w:t>
      </w:r>
      <w:proofErr w:type="spellEnd"/>
      <w:r w:rsidR="0098170F" w:rsidRPr="00DD5198">
        <w:rPr>
          <w:iCs/>
          <w:color w:val="333333"/>
          <w:shd w:val="clear" w:color="auto" w:fill="FFFFFF"/>
        </w:rPr>
        <w:t xml:space="preserve"> Features).</w:t>
      </w:r>
      <w:r>
        <w:rPr>
          <w:i/>
          <w:iCs/>
        </w:rPr>
        <w:br/>
      </w:r>
    </w:p>
    <w:p w:rsidR="004A309E" w:rsidRDefault="00243268" w:rsidP="001C7DB2">
      <w:r>
        <w:t xml:space="preserve">Along with this new underlying base map, a number other modification have been applied to this latest version. </w:t>
      </w:r>
      <w:r w:rsidR="0011236B">
        <w:t xml:space="preserve">In addition to the three </w:t>
      </w:r>
      <w:r w:rsidR="00ED1584">
        <w:t>pol</w:t>
      </w:r>
      <w:r w:rsidR="0002778F">
        <w:t>y</w:t>
      </w:r>
      <w:r w:rsidR="00ED1584">
        <w:t>gon base sets</w:t>
      </w:r>
      <w:r w:rsidR="00ED1584" w:rsidRPr="0011236B">
        <w:t xml:space="preserve"> </w:t>
      </w:r>
      <w:r w:rsidR="00ED1584">
        <w:t>(</w:t>
      </w:r>
      <w:r w:rsidR="00ED1584" w:rsidRPr="001E59EF">
        <w:t>exaggerated digital, cartographic coarse and cartographic detailed</w:t>
      </w:r>
      <w:r w:rsidR="00ED1584">
        <w:t xml:space="preserve">) </w:t>
      </w:r>
      <w:r w:rsidR="0011236B">
        <w:t xml:space="preserve">in previous versions, another </w:t>
      </w:r>
      <w:r w:rsidR="0002778F">
        <w:t>set, known as “Hybrid”</w:t>
      </w:r>
      <w:r w:rsidR="0011236B">
        <w:t xml:space="preserve"> has been added</w:t>
      </w:r>
      <w:r w:rsidR="0002778F">
        <w:t xml:space="preserve"> to the package</w:t>
      </w:r>
      <w:r w:rsidR="0011236B">
        <w:t xml:space="preserve">.  Boundaries of </w:t>
      </w:r>
      <w:r w:rsidR="00ED1584">
        <w:t xml:space="preserve">the </w:t>
      </w:r>
      <w:r w:rsidR="0002778F">
        <w:t>forecast regions of this</w:t>
      </w:r>
      <w:r w:rsidR="0011236B">
        <w:t xml:space="preserve"> hybrid set </w:t>
      </w:r>
      <w:r w:rsidR="0002778F">
        <w:t xml:space="preserve">are </w:t>
      </w:r>
      <w:r w:rsidR="00ED1584">
        <w:t>deri</w:t>
      </w:r>
      <w:r w:rsidR="0002778F">
        <w:t>ved from the polygon boundaries</w:t>
      </w:r>
      <w:r w:rsidR="0011236B">
        <w:t xml:space="preserve"> of</w:t>
      </w:r>
      <w:r w:rsidR="00ED1584">
        <w:t xml:space="preserve"> </w:t>
      </w:r>
      <w:r w:rsidR="0002778F">
        <w:t>both the</w:t>
      </w:r>
      <w:r w:rsidR="0011236B">
        <w:t xml:space="preserve"> </w:t>
      </w:r>
      <w:r w:rsidR="0011236B" w:rsidRPr="001E59EF">
        <w:t xml:space="preserve">exaggerated digital, and </w:t>
      </w:r>
      <w:r w:rsidR="0011236B">
        <w:t xml:space="preserve">the </w:t>
      </w:r>
      <w:r w:rsidR="0011236B" w:rsidRPr="001E59EF">
        <w:t>cartographic detailed</w:t>
      </w:r>
      <w:r w:rsidR="0002778F">
        <w:t xml:space="preserve"> set</w:t>
      </w:r>
      <w:r w:rsidR="0011236B">
        <w:t xml:space="preserve">. Polygon boundaries along the shoreline of this </w:t>
      </w:r>
      <w:r w:rsidR="004A309E">
        <w:t>set</w:t>
      </w:r>
      <w:r w:rsidR="0011236B">
        <w:t xml:space="preserve"> follow the exaggerated boundaries </w:t>
      </w:r>
      <w:r w:rsidR="0002778F">
        <w:t xml:space="preserve">while </w:t>
      </w:r>
      <w:r w:rsidR="004A309E">
        <w:t>the inland boundaries follow the detailed lines.</w:t>
      </w:r>
      <w:r w:rsidR="00BC131B">
        <w:t xml:space="preserve"> This change reflects in both water and land, resulting two more new base polygon sets,</w:t>
      </w:r>
      <w:r w:rsidR="00B855D3">
        <w:t xml:space="preserve"> but only</w:t>
      </w:r>
      <w:r w:rsidR="00BC131B">
        <w:t xml:space="preserve"> “</w:t>
      </w:r>
      <w:proofErr w:type="spellStart"/>
      <w:r w:rsidR="00BC131B">
        <w:t>land_basezone_hybrid</w:t>
      </w:r>
      <w:proofErr w:type="spellEnd"/>
      <w:r w:rsidR="00BC131B">
        <w:t xml:space="preserve">” </w:t>
      </w:r>
      <w:r w:rsidR="00B855D3">
        <w:t>is available in version 6.0.0</w:t>
      </w:r>
      <w:r w:rsidR="007F1537">
        <w:t>beta</w:t>
      </w:r>
    </w:p>
    <w:p w:rsidR="004A309E" w:rsidRDefault="004A309E" w:rsidP="001C7DB2">
      <w:r>
        <w:t xml:space="preserve">Another change in this latest </w:t>
      </w:r>
      <w:r w:rsidR="00BC131B">
        <w:t>version from</w:t>
      </w:r>
      <w:r>
        <w:t xml:space="preserve"> the previous</w:t>
      </w:r>
      <w:r w:rsidR="00BC131B">
        <w:t xml:space="preserve"> version is includes introduction of a number of inland water bodies. These new waterbodies range from new lakes to major rivers across the country.</w:t>
      </w:r>
    </w:p>
    <w:p w:rsidR="00ED5958" w:rsidRDefault="00ED5958" w:rsidP="001C7DB2"/>
    <w:p w:rsidR="00ED5958" w:rsidRDefault="00ED5958" w:rsidP="001C7DB2">
      <w:r>
        <w:t xml:space="preserve">Modifications to the attribute fields of polygon sets </w:t>
      </w:r>
      <w:r w:rsidR="001D3F08">
        <w:t xml:space="preserve">is </w:t>
      </w:r>
      <w:r>
        <w:t xml:space="preserve">another </w:t>
      </w:r>
      <w:r w:rsidR="001D3F08">
        <w:t>development found in this version 6.0.0</w:t>
      </w:r>
      <w:r w:rsidR="007F1537">
        <w:t>beta</w:t>
      </w:r>
      <w:r w:rsidR="001D3F08">
        <w:t xml:space="preserve">. </w:t>
      </w:r>
      <w:r w:rsidR="00F029ED">
        <w:t xml:space="preserve"> T</w:t>
      </w:r>
      <w:r w:rsidR="001D3F08">
        <w:t xml:space="preserve">hese changes include </w:t>
      </w:r>
      <w:r w:rsidR="00F029ED">
        <w:t xml:space="preserve">renaming of the existing attribute field </w:t>
      </w:r>
      <w:r w:rsidR="009A4FAD">
        <w:t xml:space="preserve">“CLC_V5” </w:t>
      </w:r>
      <w:r w:rsidR="00DD5198">
        <w:t>and introducing</w:t>
      </w:r>
      <w:r w:rsidR="00F029ED">
        <w:t xml:space="preserve"> a new field</w:t>
      </w:r>
      <w:r w:rsidR="009A4FAD">
        <w:t>, “FEATURE_ID”</w:t>
      </w:r>
      <w:r w:rsidR="00F029ED">
        <w:t xml:space="preserve"> </w:t>
      </w:r>
      <w:r w:rsidR="009A4FAD">
        <w:t>to uniquely identify any given forecast zone across any polygon set.</w:t>
      </w:r>
    </w:p>
    <w:p w:rsidR="00402E21" w:rsidRDefault="00402E21" w:rsidP="001C7DB2"/>
    <w:p w:rsidR="007E73F6" w:rsidRDefault="00402E21" w:rsidP="001C7DB2">
      <w:r>
        <w:t xml:space="preserve">Finally, in this version, the derived sets are grouped into two categories, ‘internal” and “external”. The reason for this is that in the past some of these sets had been identified </w:t>
      </w:r>
      <w:r w:rsidR="007E73F6">
        <w:t xml:space="preserve">incorrectly </w:t>
      </w:r>
      <w:r>
        <w:t>as derived</w:t>
      </w:r>
      <w:r w:rsidR="007E73F6">
        <w:t xml:space="preserve"> which are actually </w:t>
      </w:r>
      <w:r w:rsidR="007E73F6" w:rsidRPr="007E73F6">
        <w:t>not derived but are worked on directly, and the details of which are controlled by organizations external to MSC</w:t>
      </w:r>
      <w:r w:rsidR="007E73F6">
        <w:t xml:space="preserve">. Detailed explanation </w:t>
      </w:r>
      <w:r w:rsidR="001B7995">
        <w:t xml:space="preserve">of this </w:t>
      </w:r>
      <w:r w:rsidR="005C006F">
        <w:t>categorization</w:t>
      </w:r>
      <w:r w:rsidR="001B7995">
        <w:t xml:space="preserve"> </w:t>
      </w:r>
      <w:r w:rsidR="007E73F6">
        <w:t xml:space="preserve">can be found in </w:t>
      </w:r>
      <w:r w:rsidR="001B7995">
        <w:t>Section 3.0.</w:t>
      </w:r>
    </w:p>
    <w:p w:rsidR="007E73F6" w:rsidRDefault="007E73F6" w:rsidP="001C7DB2"/>
    <w:p w:rsidR="005B2AC0" w:rsidRPr="005B2AC0" w:rsidRDefault="00695AA1" w:rsidP="006E7681">
      <w:pPr>
        <w:rPr>
          <w:b/>
          <w:sz w:val="28"/>
          <w:szCs w:val="28"/>
        </w:rPr>
      </w:pPr>
      <w:r>
        <w:rPr>
          <w:b/>
          <w:sz w:val="28"/>
          <w:szCs w:val="28"/>
        </w:rPr>
        <w:t>2.0</w:t>
      </w:r>
      <w:r w:rsidR="00257FF2">
        <w:rPr>
          <w:b/>
          <w:sz w:val="28"/>
          <w:szCs w:val="28"/>
        </w:rPr>
        <w:t xml:space="preserve"> </w:t>
      </w:r>
      <w:r w:rsidR="005B2AC0" w:rsidRPr="005B2AC0">
        <w:rPr>
          <w:b/>
          <w:sz w:val="28"/>
          <w:szCs w:val="28"/>
        </w:rPr>
        <w:t>Classification</w:t>
      </w:r>
    </w:p>
    <w:p w:rsidR="005B2AC0" w:rsidRDefault="005B2AC0" w:rsidP="006E7681"/>
    <w:p w:rsidR="00FC3148" w:rsidRDefault="006E7681" w:rsidP="006E7681">
      <w:r w:rsidRPr="00810684">
        <w:t>Within this GIS polygon package</w:t>
      </w:r>
      <w:r w:rsidR="006714B3" w:rsidRPr="00810684">
        <w:t xml:space="preserve"> </w:t>
      </w:r>
      <w:r w:rsidR="009A4FAD">
        <w:t>6.0</w:t>
      </w:r>
      <w:r w:rsidR="00F1729A" w:rsidRPr="00810684">
        <w:t>.</w:t>
      </w:r>
      <w:r w:rsidR="00010D5B">
        <w:t>0</w:t>
      </w:r>
      <w:r w:rsidR="007F1537">
        <w:t>beta</w:t>
      </w:r>
      <w:r w:rsidRPr="00810684">
        <w:t xml:space="preserve">, there are </w:t>
      </w:r>
      <w:r w:rsidR="00FA69F5">
        <w:t>1</w:t>
      </w:r>
      <w:r w:rsidR="00F8399A">
        <w:t>80</w:t>
      </w:r>
      <w:r w:rsidR="009A4FAD" w:rsidRPr="00810684">
        <w:t xml:space="preserve"> </w:t>
      </w:r>
      <w:r w:rsidR="0045013B" w:rsidRPr="00810684">
        <w:t xml:space="preserve">individual </w:t>
      </w:r>
      <w:r w:rsidR="008F2680" w:rsidRPr="00810684">
        <w:t>polygon</w:t>
      </w:r>
      <w:r w:rsidRPr="00810684">
        <w:t xml:space="preserve"> sets available. </w:t>
      </w:r>
      <w:r w:rsidR="00FB61F2">
        <w:t xml:space="preserve">All sets except </w:t>
      </w:r>
      <w:r w:rsidR="002D3ED6">
        <w:t xml:space="preserve">one </w:t>
      </w:r>
      <w:r w:rsidR="002D3ED6" w:rsidRPr="00810684">
        <w:t>are</w:t>
      </w:r>
      <w:r w:rsidR="008F2680" w:rsidRPr="00810684">
        <w:t xml:space="preserve"> </w:t>
      </w:r>
      <w:r w:rsidR="00FC3148" w:rsidRPr="00810684">
        <w:t xml:space="preserve">classified across </w:t>
      </w:r>
      <w:r w:rsidR="00F1729A" w:rsidRPr="00810684">
        <w:t xml:space="preserve">several </w:t>
      </w:r>
      <w:r w:rsidR="00FC3148" w:rsidRPr="00810684">
        <w:t xml:space="preserve">Business defined </w:t>
      </w:r>
      <w:r w:rsidR="00D81030" w:rsidRPr="00810684">
        <w:t xml:space="preserve">MSC </w:t>
      </w:r>
      <w:r w:rsidR="008F2680" w:rsidRPr="00810684">
        <w:t>“Layers”</w:t>
      </w:r>
      <w:r w:rsidR="00FC3148" w:rsidRPr="00810684">
        <w:t xml:space="preserve"> </w:t>
      </w:r>
      <w:r w:rsidR="001E59EF" w:rsidRPr="00810684">
        <w:t>of information</w:t>
      </w:r>
      <w:r w:rsidR="008F2680" w:rsidRPr="00810684">
        <w:t xml:space="preserve">.  The </w:t>
      </w:r>
      <w:r w:rsidR="00FC3148" w:rsidRPr="00810684">
        <w:t>layers are categorized</w:t>
      </w:r>
      <w:r w:rsidR="008F2680" w:rsidRPr="00810684">
        <w:t xml:space="preserve"> based on</w:t>
      </w:r>
      <w:r w:rsidR="00FC3148" w:rsidRPr="00810684">
        <w:t xml:space="preserve"> business need and are defined as follows…</w:t>
      </w:r>
    </w:p>
    <w:p w:rsidR="00D81030" w:rsidRDefault="00D81030" w:rsidP="006E7681"/>
    <w:p w:rsidR="00D81030" w:rsidRPr="00B03190" w:rsidRDefault="00B03190" w:rsidP="00FC3148">
      <w:pPr>
        <w:pStyle w:val="ListParagraph"/>
        <w:numPr>
          <w:ilvl w:val="0"/>
          <w:numId w:val="4"/>
        </w:numPr>
        <w:rPr>
          <w:rFonts w:ascii="Times New Roman" w:hAnsi="Times New Roman"/>
          <w:lang w:val="fr-CA"/>
        </w:rPr>
      </w:pPr>
      <w:r w:rsidRPr="00D81030">
        <w:rPr>
          <w:rFonts w:ascii="Times New Roman" w:hAnsi="Times New Roman"/>
          <w:b/>
          <w:lang w:val="fr-CA"/>
        </w:rPr>
        <w:t>Business Usage</w:t>
      </w:r>
      <w:r w:rsidRPr="001E59EF">
        <w:rPr>
          <w:rFonts w:ascii="Times New Roman" w:hAnsi="Times New Roman"/>
          <w:lang w:val="fr-CA"/>
        </w:rPr>
        <w:t xml:space="preserve"> “ (public standard zones, marine standard zones, tsunami standard zones, etc….),</w:t>
      </w:r>
    </w:p>
    <w:p w:rsidR="00B03190" w:rsidRDefault="00B03190" w:rsidP="00B03190">
      <w:pPr>
        <w:pStyle w:val="ListParagraph"/>
        <w:numPr>
          <w:ilvl w:val="0"/>
          <w:numId w:val="4"/>
        </w:numPr>
        <w:rPr>
          <w:rFonts w:ascii="Times New Roman" w:hAnsi="Times New Roman"/>
        </w:rPr>
      </w:pPr>
      <w:r>
        <w:rPr>
          <w:rFonts w:ascii="Times New Roman" w:hAnsi="Times New Roman"/>
        </w:rPr>
        <w:t>“</w:t>
      </w:r>
      <w:r w:rsidRPr="00D81030">
        <w:rPr>
          <w:rFonts w:ascii="Times New Roman" w:hAnsi="Times New Roman"/>
          <w:b/>
        </w:rPr>
        <w:t>Kind</w:t>
      </w:r>
      <w:r>
        <w:rPr>
          <w:rFonts w:ascii="Times New Roman" w:hAnsi="Times New Roman"/>
        </w:rPr>
        <w:t xml:space="preserve">” (land </w:t>
      </w:r>
      <w:r w:rsidR="00EF55C8">
        <w:rPr>
          <w:rFonts w:ascii="Times New Roman" w:hAnsi="Times New Roman"/>
        </w:rPr>
        <w:t xml:space="preserve">or </w:t>
      </w:r>
      <w:r>
        <w:rPr>
          <w:rFonts w:ascii="Times New Roman" w:hAnsi="Times New Roman"/>
        </w:rPr>
        <w:t>water),</w:t>
      </w:r>
    </w:p>
    <w:p w:rsidR="00FC3148" w:rsidRPr="001E59EF" w:rsidRDefault="00B03190" w:rsidP="00FC3148">
      <w:pPr>
        <w:pStyle w:val="ListParagraph"/>
        <w:numPr>
          <w:ilvl w:val="0"/>
          <w:numId w:val="4"/>
        </w:numPr>
        <w:rPr>
          <w:rFonts w:ascii="Times New Roman" w:hAnsi="Times New Roman"/>
        </w:rPr>
      </w:pPr>
      <w:r w:rsidRPr="00B03190" w:rsidDel="00B03190">
        <w:rPr>
          <w:rFonts w:ascii="Times New Roman" w:hAnsi="Times New Roman"/>
          <w:b/>
          <w:lang w:val="en-CA"/>
        </w:rPr>
        <w:t xml:space="preserve"> </w:t>
      </w:r>
      <w:r w:rsidR="00FC3148" w:rsidRPr="001E59EF">
        <w:rPr>
          <w:rFonts w:ascii="Times New Roman" w:hAnsi="Times New Roman"/>
        </w:rPr>
        <w:t>“</w:t>
      </w:r>
      <w:r w:rsidR="00FC3148" w:rsidRPr="00D81030">
        <w:rPr>
          <w:rFonts w:ascii="Times New Roman" w:hAnsi="Times New Roman"/>
          <w:b/>
        </w:rPr>
        <w:t>Coverage Depiction</w:t>
      </w:r>
      <w:r w:rsidR="00FC3148" w:rsidRPr="001E59EF">
        <w:rPr>
          <w:rFonts w:ascii="Times New Roman" w:hAnsi="Times New Roman"/>
        </w:rPr>
        <w:t>” (e</w:t>
      </w:r>
      <w:r w:rsidR="008F2680" w:rsidRPr="001E59EF">
        <w:rPr>
          <w:rFonts w:ascii="Times New Roman" w:hAnsi="Times New Roman"/>
        </w:rPr>
        <w:t>xa</w:t>
      </w:r>
      <w:r w:rsidR="00FC3148" w:rsidRPr="001E59EF">
        <w:rPr>
          <w:rFonts w:ascii="Times New Roman" w:hAnsi="Times New Roman"/>
        </w:rPr>
        <w:t>ggerated digital, cartographic coarse and cartographic d</w:t>
      </w:r>
      <w:r w:rsidR="008F2680" w:rsidRPr="001E59EF">
        <w:rPr>
          <w:rFonts w:ascii="Times New Roman" w:hAnsi="Times New Roman"/>
        </w:rPr>
        <w:t>etailed</w:t>
      </w:r>
      <w:r w:rsidR="00932C25">
        <w:rPr>
          <w:rFonts w:ascii="Times New Roman" w:hAnsi="Times New Roman"/>
        </w:rPr>
        <w:t>, hybrid</w:t>
      </w:r>
      <w:r w:rsidR="008F2680" w:rsidRPr="001E59EF">
        <w:rPr>
          <w:rFonts w:ascii="Times New Roman" w:hAnsi="Times New Roman"/>
        </w:rPr>
        <w:t xml:space="preserve">), </w:t>
      </w:r>
      <w:r w:rsidR="00D81030">
        <w:rPr>
          <w:rFonts w:ascii="Times New Roman" w:hAnsi="Times New Roman"/>
        </w:rPr>
        <w:t>and</w:t>
      </w:r>
    </w:p>
    <w:p w:rsidR="00FC3148" w:rsidRPr="001E59EF" w:rsidRDefault="00D81030" w:rsidP="00FC3148">
      <w:pPr>
        <w:pStyle w:val="ListParagraph"/>
        <w:numPr>
          <w:ilvl w:val="0"/>
          <w:numId w:val="4"/>
        </w:numPr>
        <w:rPr>
          <w:rFonts w:ascii="Times New Roman" w:hAnsi="Times New Roman"/>
        </w:rPr>
      </w:pPr>
      <w:r w:rsidRPr="001E59EF">
        <w:rPr>
          <w:rFonts w:ascii="Times New Roman" w:hAnsi="Times New Roman"/>
          <w:lang w:val="en-CA"/>
        </w:rPr>
        <w:t xml:space="preserve"> </w:t>
      </w:r>
      <w:r w:rsidR="00FC3148" w:rsidRPr="001E59EF">
        <w:rPr>
          <w:rFonts w:ascii="Times New Roman" w:hAnsi="Times New Roman"/>
          <w:lang w:val="en-CA"/>
        </w:rPr>
        <w:t>“</w:t>
      </w:r>
      <w:r w:rsidR="00FC3148" w:rsidRPr="00D81030">
        <w:rPr>
          <w:rFonts w:ascii="Times New Roman" w:hAnsi="Times New Roman"/>
          <w:b/>
          <w:lang w:val="en-CA"/>
        </w:rPr>
        <w:t>Projection</w:t>
      </w:r>
      <w:r w:rsidR="00FC3148" w:rsidRPr="001E59EF">
        <w:rPr>
          <w:rFonts w:ascii="Times New Roman" w:hAnsi="Times New Roman"/>
          <w:lang w:val="en-CA"/>
        </w:rPr>
        <w:t xml:space="preserve">” (projected and </w:t>
      </w:r>
      <w:proofErr w:type="spellStart"/>
      <w:r w:rsidR="00FC3148" w:rsidRPr="001E59EF">
        <w:rPr>
          <w:rFonts w:ascii="Times New Roman" w:hAnsi="Times New Roman"/>
          <w:lang w:val="en-CA"/>
        </w:rPr>
        <w:t>unprojected</w:t>
      </w:r>
      <w:proofErr w:type="spellEnd"/>
      <w:r w:rsidR="00FC3148" w:rsidRPr="001E59EF">
        <w:rPr>
          <w:rFonts w:ascii="Times New Roman" w:hAnsi="Times New Roman"/>
          <w:lang w:val="en-CA"/>
        </w:rPr>
        <w:t>).</w:t>
      </w:r>
    </w:p>
    <w:p w:rsidR="00D81030" w:rsidRDefault="001E59EF" w:rsidP="00D81030">
      <w:pPr>
        <w:ind w:left="66"/>
      </w:pPr>
      <w:r>
        <w:t>S</w:t>
      </w:r>
      <w:r w:rsidR="00D81030">
        <w:t>hape file s</w:t>
      </w:r>
      <w:r>
        <w:t>ets have been</w:t>
      </w:r>
      <w:r w:rsidR="008F2680">
        <w:t xml:space="preserve"> constructed </w:t>
      </w:r>
      <w:r>
        <w:t>for each intersection of these layers. Every possible intersectio</w:t>
      </w:r>
      <w:r w:rsidR="00467735">
        <w:t>n, such as “</w:t>
      </w:r>
      <w:proofErr w:type="spellStart"/>
      <w:r w:rsidR="00467735">
        <w:t>water_Mar</w:t>
      </w:r>
      <w:r w:rsidR="00F1729A">
        <w:t>Std</w:t>
      </w:r>
      <w:r w:rsidR="00C7213E">
        <w:t>Zone</w:t>
      </w:r>
      <w:r w:rsidR="00F1729A">
        <w:t>_detail</w:t>
      </w:r>
      <w:r w:rsidR="00D057AF">
        <w:t>_proj</w:t>
      </w:r>
      <w:proofErr w:type="spellEnd"/>
      <w:r w:rsidR="00F1729A">
        <w:t>”</w:t>
      </w:r>
      <w:r w:rsidR="00F04E90">
        <w:t xml:space="preserve">, </w:t>
      </w:r>
      <w:r>
        <w:t xml:space="preserve">has a corresponding set and users can </w:t>
      </w:r>
      <w:r w:rsidR="00F1729A">
        <w:t xml:space="preserve">therefore </w:t>
      </w:r>
      <w:r>
        <w:t>choose the necessary</w:t>
      </w:r>
      <w:r w:rsidR="00F1729A">
        <w:t xml:space="preserve"> set</w:t>
      </w:r>
      <w:r w:rsidR="003F030E">
        <w:t>, or sets,</w:t>
      </w:r>
      <w:r w:rsidR="00F1729A">
        <w:t xml:space="preserve"> </w:t>
      </w:r>
      <w:r>
        <w:t>for their need</w:t>
      </w:r>
      <w:r w:rsidR="00F1729A">
        <w:t>s based on the layers listed above and defined below.</w:t>
      </w:r>
      <w:r w:rsidR="00D81030">
        <w:t xml:space="preserve"> Figure 1</w:t>
      </w:r>
      <w:r w:rsidR="003F030E">
        <w:t xml:space="preserve"> below</w:t>
      </w:r>
      <w:r w:rsidR="00D81030">
        <w:t xml:space="preserve"> illustrates the intersection of three </w:t>
      </w:r>
      <w:r w:rsidR="003F030E">
        <w:t xml:space="preserve">of these </w:t>
      </w:r>
      <w:r w:rsidR="00D81030">
        <w:t xml:space="preserve">layers (Kind, Coverage Depiction and Business Usage) </w:t>
      </w:r>
      <w:r w:rsidR="003F030E">
        <w:t xml:space="preserve">within the projected layer, </w:t>
      </w:r>
      <w:r w:rsidR="00D81030">
        <w:t xml:space="preserve">representing </w:t>
      </w:r>
      <w:r w:rsidR="0045013B">
        <w:t>the “</w:t>
      </w:r>
      <w:proofErr w:type="spellStart"/>
      <w:r w:rsidR="0045013B">
        <w:t>water_MarStd</w:t>
      </w:r>
      <w:r w:rsidR="00C7213E">
        <w:t>Zone</w:t>
      </w:r>
      <w:r w:rsidR="0045013B">
        <w:t>_detail_proj</w:t>
      </w:r>
      <w:proofErr w:type="spellEnd"/>
      <w:r w:rsidR="0045013B">
        <w:t xml:space="preserve">” </w:t>
      </w:r>
      <w:r w:rsidR="00D81030">
        <w:t>set</w:t>
      </w:r>
      <w:r w:rsidR="00D16DA5">
        <w:t>. This</w:t>
      </w:r>
      <w:r w:rsidR="00D81030">
        <w:t xml:space="preserve"> includes the water locations </w:t>
      </w:r>
      <w:r w:rsidR="0045013B">
        <w:t xml:space="preserve">of interest </w:t>
      </w:r>
      <w:r w:rsidR="00D81030">
        <w:t xml:space="preserve">that are part of the Marine program </w:t>
      </w:r>
      <w:r w:rsidR="0045013B">
        <w:t xml:space="preserve">standard </w:t>
      </w:r>
      <w:r w:rsidR="00D81030">
        <w:t xml:space="preserve">areas, in </w:t>
      </w:r>
      <w:r w:rsidR="003F030E">
        <w:t xml:space="preserve">a </w:t>
      </w:r>
      <w:r w:rsidR="00D81030">
        <w:t>high resolution (detailed)</w:t>
      </w:r>
      <w:r w:rsidR="003F030E">
        <w:t xml:space="preserve"> depiction</w:t>
      </w:r>
      <w:r w:rsidR="0045013B">
        <w:t xml:space="preserve">. </w:t>
      </w:r>
      <w:r w:rsidR="003F030E">
        <w:t xml:space="preserve">The government </w:t>
      </w:r>
      <w:r w:rsidR="003F030E" w:rsidRPr="00355D3A">
        <w:t xml:space="preserve">of Canada standard projection layer used here </w:t>
      </w:r>
      <w:r w:rsidR="00A46AC2" w:rsidRPr="00355D3A">
        <w:t xml:space="preserve">is </w:t>
      </w:r>
      <w:r w:rsidR="003F030E" w:rsidRPr="00355D3A">
        <w:t xml:space="preserve">the </w:t>
      </w:r>
      <w:r w:rsidR="00D81030" w:rsidRPr="00355D3A">
        <w:t>Lambert Conformal Conic projection. There</w:t>
      </w:r>
      <w:r w:rsidR="00D81030">
        <w:t xml:space="preserve"> </w:t>
      </w:r>
      <w:r w:rsidR="007F4006">
        <w:t>are</w:t>
      </w:r>
      <w:r w:rsidR="00D81030">
        <w:t xml:space="preserve"> equivalent set</w:t>
      </w:r>
      <w:r w:rsidR="007F4006">
        <w:t>s</w:t>
      </w:r>
      <w:r w:rsidR="00D81030">
        <w:t xml:space="preserve"> that </w:t>
      </w:r>
      <w:r w:rsidR="007F4006">
        <w:t>are</w:t>
      </w:r>
      <w:r w:rsidR="00D81030">
        <w:t xml:space="preserve"> </w:t>
      </w:r>
      <w:proofErr w:type="spellStart"/>
      <w:r w:rsidR="00D81030">
        <w:t>unprojected</w:t>
      </w:r>
      <w:proofErr w:type="spellEnd"/>
      <w:r w:rsidR="00D81030">
        <w:t>.</w:t>
      </w: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p>
    <w:p w:rsidR="001030BC" w:rsidRDefault="001030BC" w:rsidP="00D81030">
      <w:pPr>
        <w:ind w:left="66"/>
      </w:pPr>
      <w:r>
        <w:rPr>
          <w:noProof/>
        </w:rPr>
        <mc:AlternateContent>
          <mc:Choice Requires="wps">
            <w:drawing>
              <wp:anchor distT="0" distB="0" distL="114300" distR="114300" simplePos="0" relativeHeight="251659264" behindDoc="0" locked="0" layoutInCell="1" allowOverlap="1" wp14:anchorId="1B41939D" wp14:editId="3DC8A568">
                <wp:simplePos x="0" y="0"/>
                <wp:positionH relativeFrom="column">
                  <wp:posOffset>-228600</wp:posOffset>
                </wp:positionH>
                <wp:positionV relativeFrom="paragraph">
                  <wp:posOffset>110490</wp:posOffset>
                </wp:positionV>
                <wp:extent cx="6315075" cy="5133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51339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8pt;margin-top:8.7pt;width:497.25pt;height:40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" filled="f" strokecolor="black [3213]" strokeweight="1.75pt"/>
            </w:pict>
          </mc:Fallback>
        </mc:AlternateContent>
      </w:r>
    </w:p>
    <w:p w:rsidR="00F04E90" w:rsidRDefault="00F04E90" w:rsidP="00FC3148">
      <w:pPr>
        <w:ind w:left="66"/>
      </w:pPr>
    </w:p>
    <w:p w:rsidR="00F04E90" w:rsidRDefault="001030BC" w:rsidP="00FC3148">
      <w:pPr>
        <w:ind w:left="66"/>
      </w:pPr>
      <w:r>
        <w:rPr>
          <w:noProof/>
        </w:rPr>
        <w:drawing>
          <wp:inline distT="0" distB="0" distL="0" distR="0" wp14:anchorId="557E6989" wp14:editId="6DA3960B">
            <wp:extent cx="5819775" cy="484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19775" cy="4848225"/>
                    </a:xfrm>
                    <a:prstGeom prst="rect">
                      <a:avLst/>
                    </a:prstGeom>
                  </pic:spPr>
                </pic:pic>
              </a:graphicData>
            </a:graphic>
          </wp:inline>
        </w:drawing>
      </w:r>
    </w:p>
    <w:p w:rsidR="00F04E90" w:rsidRDefault="00F04E90" w:rsidP="00FC3148">
      <w:pPr>
        <w:ind w:left="66"/>
      </w:pPr>
    </w:p>
    <w:p w:rsidR="00F04E90" w:rsidRPr="006E7681" w:rsidRDefault="00F04E90" w:rsidP="003E072D">
      <w:pPr>
        <w:jc w:val="center"/>
      </w:pPr>
      <w:r>
        <w:t xml:space="preserve">Figure </w:t>
      </w:r>
      <w:r w:rsidR="00C57EFE">
        <w:t>2.1</w:t>
      </w:r>
      <w:r w:rsidRPr="006E7681">
        <w:t xml:space="preserve"> – </w:t>
      </w:r>
      <w:r w:rsidR="003E072D">
        <w:t xml:space="preserve">Polygon set – </w:t>
      </w:r>
      <w:proofErr w:type="spellStart"/>
      <w:r w:rsidR="003E072D">
        <w:t>water_MarStd</w:t>
      </w:r>
      <w:r w:rsidR="00341831">
        <w:t>Zone</w:t>
      </w:r>
      <w:r w:rsidR="003E072D">
        <w:t>_detail_proj</w:t>
      </w:r>
      <w:proofErr w:type="spellEnd"/>
    </w:p>
    <w:p w:rsidR="00F04E90" w:rsidRDefault="00F04E90" w:rsidP="00FC3148">
      <w:pPr>
        <w:ind w:left="66"/>
      </w:pPr>
    </w:p>
    <w:p w:rsidR="00EF55C8" w:rsidRDefault="00EF55C8" w:rsidP="00EF55C8">
      <w:pPr>
        <w:ind w:left="66"/>
      </w:pPr>
    </w:p>
    <w:p w:rsidR="00EF55C8" w:rsidRDefault="00EF55C8" w:rsidP="00EF55C8">
      <w:pPr>
        <w:ind w:left="66"/>
      </w:pPr>
      <w:r>
        <w:t>The exceptional layer that refers to the CAP-CP Geo-Coded set is defined and derived using the following criteria.</w:t>
      </w:r>
    </w:p>
    <w:p w:rsidR="00EF55C8" w:rsidRDefault="00EF55C8" w:rsidP="00EF55C8">
      <w:pPr>
        <w:ind w:left="66"/>
      </w:pPr>
    </w:p>
    <w:p w:rsidR="002D3ED6" w:rsidRDefault="00EF55C8" w:rsidP="00EF55C8">
      <w:pPr>
        <w:ind w:left="66"/>
      </w:pPr>
      <w:r>
        <w:t>1.</w:t>
      </w:r>
      <w:r>
        <w:tab/>
      </w:r>
      <w:r w:rsidRPr="002D3ED6">
        <w:rPr>
          <w:b/>
        </w:rPr>
        <w:t>No Business Usage</w:t>
      </w:r>
      <w:r>
        <w:t xml:space="preserve"> </w:t>
      </w:r>
      <w:proofErr w:type="gramStart"/>
      <w:r>
        <w:t>“ (</w:t>
      </w:r>
      <w:proofErr w:type="gramEnd"/>
      <w:r>
        <w:t xml:space="preserve">public standard zones, marine standard zones, tsunami standard </w:t>
      </w:r>
      <w:r w:rsidR="002D3ED6">
        <w:t xml:space="preserve">    </w:t>
      </w:r>
    </w:p>
    <w:p w:rsidR="00EF55C8" w:rsidRDefault="002D3ED6" w:rsidP="00EF55C8">
      <w:pPr>
        <w:ind w:left="66"/>
      </w:pPr>
      <w:r>
        <w:t xml:space="preserve">           </w:t>
      </w:r>
      <w:proofErr w:type="gramStart"/>
      <w:r w:rsidR="00EF55C8">
        <w:t>zones</w:t>
      </w:r>
      <w:proofErr w:type="gramEnd"/>
      <w:r w:rsidR="00EF55C8">
        <w:t xml:space="preserve">, </w:t>
      </w:r>
      <w:proofErr w:type="spellStart"/>
      <w:r w:rsidR="00EF55C8">
        <w:t>etc</w:t>
      </w:r>
      <w:proofErr w:type="spellEnd"/>
      <w:r w:rsidR="00EF55C8">
        <w:t>….),</w:t>
      </w:r>
    </w:p>
    <w:p w:rsidR="00EF55C8" w:rsidRDefault="00EF55C8" w:rsidP="00EF55C8">
      <w:pPr>
        <w:ind w:left="66"/>
      </w:pPr>
      <w:r>
        <w:t>2.</w:t>
      </w:r>
      <w:r>
        <w:tab/>
        <w:t>“</w:t>
      </w:r>
      <w:r w:rsidRPr="002D3ED6">
        <w:rPr>
          <w:b/>
        </w:rPr>
        <w:t>Kind</w:t>
      </w:r>
      <w:r>
        <w:t>” (land and water),</w:t>
      </w:r>
    </w:p>
    <w:p w:rsidR="00EF55C8" w:rsidRDefault="00EF55C8" w:rsidP="00EF55C8">
      <w:pPr>
        <w:ind w:left="66"/>
      </w:pPr>
      <w:r>
        <w:t>3.</w:t>
      </w:r>
      <w:r>
        <w:tab/>
        <w:t>“</w:t>
      </w:r>
      <w:r w:rsidRPr="002D3ED6">
        <w:rPr>
          <w:b/>
        </w:rPr>
        <w:t>Coverage Depiction</w:t>
      </w:r>
      <w:r>
        <w:t>” (only cartographic detailed), and</w:t>
      </w:r>
    </w:p>
    <w:p w:rsidR="00F04E90" w:rsidRDefault="00EF55C8" w:rsidP="00EF55C8">
      <w:pPr>
        <w:ind w:left="66"/>
      </w:pPr>
      <w:r>
        <w:t>4.</w:t>
      </w:r>
      <w:r>
        <w:tab/>
        <w:t>“</w:t>
      </w:r>
      <w:r w:rsidRPr="002D3ED6">
        <w:rPr>
          <w:b/>
        </w:rPr>
        <w:t>Projection</w:t>
      </w:r>
      <w:r>
        <w:t xml:space="preserve">” (only </w:t>
      </w:r>
      <w:proofErr w:type="spellStart"/>
      <w:r>
        <w:t>unprojected</w:t>
      </w:r>
      <w:proofErr w:type="spellEnd"/>
      <w:r>
        <w:t>).</w:t>
      </w:r>
    </w:p>
    <w:p w:rsidR="00EF55C8" w:rsidRDefault="00EF55C8" w:rsidP="00EF55C8">
      <w:pPr>
        <w:ind w:left="66"/>
      </w:pPr>
    </w:p>
    <w:p w:rsidR="00EF55C8" w:rsidRDefault="00EF55C8" w:rsidP="00EF55C8">
      <w:pPr>
        <w:ind w:left="66"/>
      </w:pPr>
    </w:p>
    <w:p w:rsidR="001030BC" w:rsidRDefault="001030BC" w:rsidP="00EF55C8">
      <w:pPr>
        <w:ind w:left="66"/>
      </w:pPr>
    </w:p>
    <w:p w:rsidR="001030BC" w:rsidRDefault="001030BC" w:rsidP="00EF55C8">
      <w:pPr>
        <w:ind w:left="66"/>
      </w:pPr>
    </w:p>
    <w:p w:rsidR="00C57EFE" w:rsidRPr="00C57EFE" w:rsidRDefault="00C57EFE" w:rsidP="00CC7017">
      <w:pPr>
        <w:ind w:left="66"/>
        <w:rPr>
          <w:b/>
          <w:sz w:val="28"/>
          <w:szCs w:val="28"/>
        </w:rPr>
      </w:pPr>
      <w:r w:rsidRPr="00C57EFE">
        <w:rPr>
          <w:b/>
          <w:sz w:val="28"/>
          <w:szCs w:val="28"/>
        </w:rPr>
        <w:lastRenderedPageBreak/>
        <w:t>2.1 MSC Reference</w:t>
      </w:r>
      <w:r>
        <w:rPr>
          <w:b/>
          <w:sz w:val="28"/>
          <w:szCs w:val="28"/>
        </w:rPr>
        <w:t xml:space="preserve">d </w:t>
      </w:r>
      <w:r w:rsidRPr="00C57EFE">
        <w:rPr>
          <w:b/>
          <w:sz w:val="28"/>
          <w:szCs w:val="28"/>
        </w:rPr>
        <w:t>Business Usages</w:t>
      </w:r>
    </w:p>
    <w:p w:rsidR="00C57EFE" w:rsidRDefault="00C57EFE" w:rsidP="00CC7017">
      <w:pPr>
        <w:ind w:left="66"/>
      </w:pPr>
    </w:p>
    <w:p w:rsidR="001C2E0F" w:rsidRDefault="006E7681" w:rsidP="00CC7017">
      <w:pPr>
        <w:ind w:left="66"/>
      </w:pPr>
      <w:r>
        <w:t>Starting from</w:t>
      </w:r>
      <w:r w:rsidR="001E59EF">
        <w:t xml:space="preserve"> our own</w:t>
      </w:r>
      <w:r>
        <w:t xml:space="preserve"> </w:t>
      </w:r>
      <w:r w:rsidRPr="00A47978">
        <w:rPr>
          <w:b/>
        </w:rPr>
        <w:t>base</w:t>
      </w:r>
      <w:r>
        <w:t xml:space="preserve"> </w:t>
      </w:r>
      <w:r w:rsidR="003F030E">
        <w:t xml:space="preserve">polygon </w:t>
      </w:r>
      <w:r>
        <w:t>set</w:t>
      </w:r>
      <w:r w:rsidR="00EA7F15">
        <w:t>s</w:t>
      </w:r>
      <w:r>
        <w:t xml:space="preserve">, </w:t>
      </w:r>
      <w:r w:rsidR="00EA7F15">
        <w:t xml:space="preserve">business </w:t>
      </w:r>
      <w:r w:rsidR="003F030E">
        <w:t xml:space="preserve">usage sets are </w:t>
      </w:r>
      <w:r w:rsidR="00CC7017">
        <w:t xml:space="preserve">derived </w:t>
      </w:r>
      <w:r w:rsidR="003F030E">
        <w:t>and</w:t>
      </w:r>
      <w:r>
        <w:t xml:space="preserve"> </w:t>
      </w:r>
      <w:r w:rsidR="00CC7017">
        <w:t xml:space="preserve">will be kept up to date and made available through new versions of the package. </w:t>
      </w:r>
      <w:r>
        <w:t xml:space="preserve"> </w:t>
      </w:r>
      <w:r w:rsidR="007F4006">
        <w:t xml:space="preserve">Our </w:t>
      </w:r>
      <w:r w:rsidR="007F4006" w:rsidRPr="00A47978">
        <w:rPr>
          <w:b/>
        </w:rPr>
        <w:t>base</w:t>
      </w:r>
      <w:r w:rsidR="007F4006" w:rsidRPr="006E7681">
        <w:t xml:space="preserve"> </w:t>
      </w:r>
      <w:r w:rsidR="007F4006">
        <w:t xml:space="preserve">set </w:t>
      </w:r>
      <w:r w:rsidR="007F4006" w:rsidRPr="006E7681">
        <w:t xml:space="preserve">is a collection of polygons where each distinctive polygon represents the smallest </w:t>
      </w:r>
      <w:r w:rsidR="00984F0B">
        <w:t>defined location</w:t>
      </w:r>
      <w:r w:rsidR="007F4006" w:rsidRPr="006E7681">
        <w:t xml:space="preserve"> where a business need can be addressed or f</w:t>
      </w:r>
      <w:r w:rsidR="00984F0B">
        <w:t>ulfilled without making the location</w:t>
      </w:r>
      <w:r w:rsidR="007F4006" w:rsidRPr="006E7681">
        <w:t xml:space="preserve"> any smaller. Polygon</w:t>
      </w:r>
      <w:r w:rsidR="007F4006">
        <w:t>s</w:t>
      </w:r>
      <w:r w:rsidR="007F4006" w:rsidRPr="006E7681">
        <w:t xml:space="preserve"> for all </w:t>
      </w:r>
      <w:r w:rsidR="007F4006">
        <w:t>MSC</w:t>
      </w:r>
      <w:r w:rsidR="007F4006" w:rsidRPr="006E7681">
        <w:t xml:space="preserve"> business usage</w:t>
      </w:r>
      <w:r w:rsidR="007F4006">
        <w:t>s</w:t>
      </w:r>
      <w:r w:rsidR="007F4006" w:rsidRPr="006E7681">
        <w:t xml:space="preserve"> can be constructed from one or more </w:t>
      </w:r>
      <w:r w:rsidR="007F4006">
        <w:t xml:space="preserve">of these </w:t>
      </w:r>
      <w:r w:rsidR="007F4006" w:rsidRPr="006E7681">
        <w:t xml:space="preserve">base layer polygons. Using what the </w:t>
      </w:r>
      <w:r w:rsidR="007F4006">
        <w:t xml:space="preserve">MSC </w:t>
      </w:r>
      <w:r w:rsidR="007F4006" w:rsidRPr="006E7681">
        <w:t>business</w:t>
      </w:r>
      <w:r w:rsidR="007F4006">
        <w:t xml:space="preserve"> program defines</w:t>
      </w:r>
      <w:r w:rsidR="007F4006" w:rsidRPr="006E7681">
        <w:t xml:space="preserve"> as distinct forecast locations,  </w:t>
      </w:r>
      <w:r w:rsidR="007F4006">
        <w:t xml:space="preserve">sets of polygons </w:t>
      </w:r>
      <w:r w:rsidR="007F4006" w:rsidRPr="006E7681">
        <w:t>are generated by merging (dissolving) one or more base polygons.</w:t>
      </w:r>
    </w:p>
    <w:p w:rsidR="00984F0B" w:rsidRDefault="00984F0B" w:rsidP="00CC7017">
      <w:pPr>
        <w:ind w:left="66"/>
      </w:pPr>
    </w:p>
    <w:p w:rsidR="00984F0B" w:rsidRDefault="00984F0B" w:rsidP="008E390D">
      <w:r>
        <w:t>Each business usage may involve one or both of the following types of forecast locations…</w:t>
      </w:r>
    </w:p>
    <w:p w:rsidR="00C50039" w:rsidRDefault="00C50039" w:rsidP="00CC7017">
      <w:pPr>
        <w:ind w:left="66"/>
      </w:pPr>
    </w:p>
    <w:p w:rsidR="00984F0B" w:rsidRDefault="00984F0B" w:rsidP="00984F0B">
      <w:pPr>
        <w:pStyle w:val="ListParagraph"/>
        <w:numPr>
          <w:ilvl w:val="0"/>
          <w:numId w:val="6"/>
        </w:numPr>
        <w:rPr>
          <w:rFonts w:ascii="Times New Roman" w:hAnsi="Times New Roman"/>
        </w:rPr>
      </w:pPr>
      <w:r>
        <w:rPr>
          <w:rFonts w:ascii="Times New Roman" w:hAnsi="Times New Roman"/>
        </w:rPr>
        <w:t>“</w:t>
      </w:r>
      <w:r w:rsidRPr="008E390D">
        <w:rPr>
          <w:rFonts w:ascii="Times New Roman" w:hAnsi="Times New Roman"/>
          <w:b/>
        </w:rPr>
        <w:t>Zone</w:t>
      </w:r>
      <w:r>
        <w:rPr>
          <w:rFonts w:ascii="Times New Roman" w:hAnsi="Times New Roman"/>
        </w:rPr>
        <w:t>” (bounded with measureable area within the closed boundaries),</w:t>
      </w:r>
    </w:p>
    <w:p w:rsidR="00984F0B" w:rsidRPr="008E390D" w:rsidRDefault="00984F0B" w:rsidP="00984F0B">
      <w:pPr>
        <w:pStyle w:val="ListParagraph"/>
        <w:numPr>
          <w:ilvl w:val="0"/>
          <w:numId w:val="6"/>
        </w:numPr>
        <w:rPr>
          <w:rFonts w:ascii="Times New Roman" w:hAnsi="Times New Roman"/>
          <w:lang w:val="en-CA"/>
        </w:rPr>
      </w:pPr>
      <w:r w:rsidRPr="008E390D">
        <w:rPr>
          <w:rFonts w:ascii="Times New Roman" w:hAnsi="Times New Roman"/>
          <w:lang w:val="en-CA"/>
        </w:rPr>
        <w:t>“</w:t>
      </w:r>
      <w:r w:rsidRPr="008E390D">
        <w:rPr>
          <w:rFonts w:ascii="Times New Roman" w:hAnsi="Times New Roman"/>
          <w:b/>
          <w:lang w:val="en-CA"/>
        </w:rPr>
        <w:t>Site</w:t>
      </w:r>
      <w:r w:rsidRPr="008E390D">
        <w:rPr>
          <w:rFonts w:ascii="Times New Roman" w:hAnsi="Times New Roman"/>
          <w:lang w:val="en-CA"/>
        </w:rPr>
        <w:t xml:space="preserve"> “ (un-</w:t>
      </w:r>
      <w:r w:rsidRPr="008E390D">
        <w:rPr>
          <w:rFonts w:ascii="Times New Roman" w:hAnsi="Times New Roman"/>
        </w:rPr>
        <w:t>bounded</w:t>
      </w:r>
      <w:r w:rsidRPr="008E390D">
        <w:rPr>
          <w:rFonts w:ascii="Times New Roman" w:hAnsi="Times New Roman"/>
          <w:lang w:val="en-CA"/>
        </w:rPr>
        <w:t xml:space="preserve"> </w:t>
      </w:r>
      <w:r w:rsidRPr="008E390D">
        <w:rPr>
          <w:rFonts w:ascii="Times New Roman" w:hAnsi="Times New Roman"/>
        </w:rPr>
        <w:t>with</w:t>
      </w:r>
      <w:r w:rsidRPr="008E390D">
        <w:rPr>
          <w:rFonts w:ascii="Times New Roman" w:hAnsi="Times New Roman"/>
          <w:lang w:val="en-CA"/>
        </w:rPr>
        <w:t xml:space="preserve"> no </w:t>
      </w:r>
      <w:r w:rsidRPr="008E390D">
        <w:rPr>
          <w:rFonts w:ascii="Times New Roman" w:hAnsi="Times New Roman"/>
        </w:rPr>
        <w:t>measureable</w:t>
      </w:r>
      <w:r w:rsidRPr="008E390D">
        <w:rPr>
          <w:rFonts w:ascii="Times New Roman" w:hAnsi="Times New Roman"/>
          <w:lang w:val="en-CA"/>
        </w:rPr>
        <w:t xml:space="preserve"> area as the </w:t>
      </w:r>
      <w:r w:rsidRPr="008E390D">
        <w:rPr>
          <w:rFonts w:ascii="Times New Roman" w:hAnsi="Times New Roman"/>
        </w:rPr>
        <w:t>boundaries</w:t>
      </w:r>
      <w:r w:rsidRPr="008E390D">
        <w:rPr>
          <w:rFonts w:ascii="Times New Roman" w:hAnsi="Times New Roman"/>
          <w:lang w:val="en-CA"/>
        </w:rPr>
        <w:t xml:space="preserve"> are not </w:t>
      </w:r>
      <w:r w:rsidRPr="008E390D">
        <w:rPr>
          <w:rFonts w:ascii="Times New Roman" w:hAnsi="Times New Roman"/>
        </w:rPr>
        <w:t>closed</w:t>
      </w:r>
      <w:r w:rsidRPr="008E390D">
        <w:rPr>
          <w:rFonts w:ascii="Times New Roman" w:hAnsi="Times New Roman"/>
          <w:lang w:val="en-CA"/>
        </w:rPr>
        <w:t>)</w:t>
      </w:r>
    </w:p>
    <w:p w:rsidR="00984F0B" w:rsidRDefault="00984F0B" w:rsidP="00CC7017">
      <w:pPr>
        <w:ind w:left="66"/>
      </w:pPr>
      <w:r>
        <w:t>The Business usage name will include either “Zone” or “Site” in the name.</w:t>
      </w:r>
    </w:p>
    <w:p w:rsidR="00984F0B" w:rsidRDefault="00984F0B" w:rsidP="00CC7017">
      <w:pPr>
        <w:ind w:left="66"/>
      </w:pPr>
      <w:r>
        <w:t xml:space="preserve"> </w:t>
      </w:r>
    </w:p>
    <w:p w:rsidR="006E7681" w:rsidRDefault="0089616E" w:rsidP="00CC7017">
      <w:pPr>
        <w:ind w:left="66"/>
      </w:pPr>
      <w:r>
        <w:t>Table 1 below</w:t>
      </w:r>
      <w:r w:rsidR="006E7681" w:rsidRPr="006E7681">
        <w:t xml:space="preserve"> list</w:t>
      </w:r>
      <w:r>
        <w:t>s</w:t>
      </w:r>
      <w:r w:rsidR="006E7681" w:rsidRPr="006E7681">
        <w:t xml:space="preserve"> all </w:t>
      </w:r>
      <w:r w:rsidR="007F4006">
        <w:t xml:space="preserve">the </w:t>
      </w:r>
      <w:r w:rsidR="006E7681" w:rsidRPr="006E7681">
        <w:t>different</w:t>
      </w:r>
      <w:r w:rsidR="00175CB5">
        <w:t xml:space="preserve"> </w:t>
      </w:r>
      <w:r w:rsidR="007F4006">
        <w:t>business usage layers</w:t>
      </w:r>
      <w:r w:rsidR="00175CB5">
        <w:t xml:space="preserve"> with their </w:t>
      </w:r>
      <w:r w:rsidR="006E7681" w:rsidRPr="006E7681">
        <w:t>u</w:t>
      </w:r>
      <w:r w:rsidR="006E7681">
        <w:t>sages describe</w:t>
      </w:r>
      <w:r w:rsidR="00EA7F15">
        <w:t>d</w:t>
      </w:r>
      <w:r w:rsidR="001C2E0F">
        <w:t xml:space="preserve"> in this package</w:t>
      </w:r>
      <w:r w:rsidR="00EA7F15">
        <w:t>.</w:t>
      </w:r>
    </w:p>
    <w:p w:rsidR="00B03810" w:rsidRDefault="00B03810" w:rsidP="006E7681"/>
    <w:p w:rsidR="00B03810" w:rsidRDefault="00B03810" w:rsidP="006E768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5387"/>
      </w:tblGrid>
      <w:tr w:rsidR="0042033E" w:rsidRPr="006E7681" w:rsidTr="000E278F">
        <w:tc>
          <w:tcPr>
            <w:tcW w:w="2235" w:type="dxa"/>
          </w:tcPr>
          <w:p w:rsidR="0042033E" w:rsidRPr="00604A6F" w:rsidRDefault="00C55649" w:rsidP="00C55649">
            <w:pPr>
              <w:spacing w:line="276" w:lineRule="auto"/>
              <w:contextualSpacing/>
              <w:rPr>
                <w:rFonts w:eastAsia="Calibri"/>
                <w:b/>
                <w:szCs w:val="22"/>
              </w:rPr>
            </w:pPr>
            <w:r>
              <w:rPr>
                <w:rFonts w:eastAsia="Calibri"/>
                <w:b/>
                <w:szCs w:val="22"/>
              </w:rPr>
              <w:t xml:space="preserve">Business Usage </w:t>
            </w:r>
          </w:p>
        </w:tc>
        <w:tc>
          <w:tcPr>
            <w:tcW w:w="1417" w:type="dxa"/>
          </w:tcPr>
          <w:p w:rsidR="0042033E" w:rsidRPr="00604A6F" w:rsidRDefault="00C55649" w:rsidP="006E7681">
            <w:pPr>
              <w:spacing w:line="276" w:lineRule="auto"/>
              <w:contextualSpacing/>
              <w:rPr>
                <w:rFonts w:eastAsia="Calibri"/>
                <w:b/>
                <w:szCs w:val="22"/>
              </w:rPr>
            </w:pPr>
            <w:r>
              <w:rPr>
                <w:rFonts w:eastAsia="Calibri"/>
                <w:b/>
                <w:szCs w:val="22"/>
              </w:rPr>
              <w:t xml:space="preserve">MSC </w:t>
            </w:r>
            <w:r w:rsidR="00613D89">
              <w:rPr>
                <w:rFonts w:eastAsia="Calibri"/>
                <w:b/>
                <w:szCs w:val="22"/>
              </w:rPr>
              <w:t>Reference</w:t>
            </w:r>
          </w:p>
        </w:tc>
        <w:tc>
          <w:tcPr>
            <w:tcW w:w="5387" w:type="dxa"/>
          </w:tcPr>
          <w:p w:rsidR="0042033E" w:rsidRPr="00604A6F" w:rsidRDefault="0042033E" w:rsidP="006E7681">
            <w:pPr>
              <w:spacing w:line="276" w:lineRule="auto"/>
              <w:ind w:left="720"/>
              <w:contextualSpacing/>
              <w:rPr>
                <w:rFonts w:eastAsia="Calibri"/>
                <w:b/>
                <w:szCs w:val="22"/>
              </w:rPr>
            </w:pPr>
            <w:r w:rsidRPr="00604A6F">
              <w:rPr>
                <w:rFonts w:eastAsia="Calibri"/>
                <w:b/>
                <w:szCs w:val="22"/>
              </w:rPr>
              <w:t>Description</w:t>
            </w:r>
          </w:p>
        </w:tc>
      </w:tr>
      <w:tr w:rsidR="0042033E" w:rsidRPr="006E7681" w:rsidTr="000E278F">
        <w:tc>
          <w:tcPr>
            <w:tcW w:w="2235" w:type="dxa"/>
          </w:tcPr>
          <w:p w:rsidR="0042033E" w:rsidRPr="006E7681" w:rsidRDefault="006671BE" w:rsidP="00561EAE">
            <w:pPr>
              <w:spacing w:line="276" w:lineRule="auto"/>
              <w:contextualSpacing/>
              <w:rPr>
                <w:rFonts w:eastAsia="Calibri"/>
                <w:szCs w:val="22"/>
              </w:rPr>
            </w:pPr>
            <w:bookmarkStart w:id="0" w:name="_Ref348009072"/>
            <w:proofErr w:type="spellStart"/>
            <w:r>
              <w:rPr>
                <w:rFonts w:eastAsia="Calibri"/>
                <w:szCs w:val="22"/>
              </w:rPr>
              <w:t>CLC</w:t>
            </w:r>
            <w:r w:rsidR="00E6179A">
              <w:rPr>
                <w:rFonts w:eastAsia="Calibri"/>
                <w:szCs w:val="22"/>
              </w:rPr>
              <w:t>B</w:t>
            </w:r>
            <w:r w:rsidR="006502FB">
              <w:rPr>
                <w:rFonts w:eastAsia="Calibri"/>
                <w:szCs w:val="22"/>
              </w:rPr>
              <w:t>ase</w:t>
            </w:r>
            <w:r>
              <w:rPr>
                <w:rFonts w:eastAsia="Calibri"/>
                <w:szCs w:val="22"/>
              </w:rPr>
              <w:t>Zone</w:t>
            </w:r>
            <w:bookmarkEnd w:id="0"/>
            <w:proofErr w:type="spellEnd"/>
          </w:p>
        </w:tc>
        <w:tc>
          <w:tcPr>
            <w:tcW w:w="1417" w:type="dxa"/>
          </w:tcPr>
          <w:p w:rsidR="0042033E" w:rsidRDefault="0042033E" w:rsidP="0042033E">
            <w:pPr>
              <w:spacing w:line="276" w:lineRule="auto"/>
              <w:contextualSpacing/>
              <w:rPr>
                <w:rFonts w:eastAsia="Calibri"/>
                <w:szCs w:val="22"/>
              </w:rPr>
            </w:pPr>
            <w:r>
              <w:rPr>
                <w:rFonts w:eastAsia="Calibri"/>
                <w:szCs w:val="22"/>
              </w:rPr>
              <w:t>Services Standard</w:t>
            </w:r>
          </w:p>
          <w:p w:rsidR="00613D89" w:rsidRPr="006E7681" w:rsidRDefault="00613D89" w:rsidP="0042033E">
            <w:pPr>
              <w:spacing w:line="276" w:lineRule="auto"/>
              <w:contextualSpacing/>
              <w:rPr>
                <w:rFonts w:eastAsia="Calibri"/>
                <w:szCs w:val="22"/>
              </w:rPr>
            </w:pPr>
          </w:p>
        </w:tc>
        <w:tc>
          <w:tcPr>
            <w:tcW w:w="5387" w:type="dxa"/>
          </w:tcPr>
          <w:p w:rsidR="0042033E" w:rsidRPr="006E7681" w:rsidRDefault="00561EAE" w:rsidP="00613D89">
            <w:pPr>
              <w:spacing w:line="276" w:lineRule="auto"/>
              <w:contextualSpacing/>
              <w:jc w:val="both"/>
              <w:rPr>
                <w:rFonts w:eastAsia="Calibri"/>
                <w:szCs w:val="22"/>
              </w:rPr>
            </w:pPr>
            <w:r w:rsidRPr="00561EAE">
              <w:rPr>
                <w:rFonts w:eastAsia="Calibri"/>
                <w:szCs w:val="22"/>
              </w:rPr>
              <w:t>All geographically defined locations of interest at the base</w:t>
            </w:r>
            <w:r w:rsidRPr="00561EAE">
              <w:rPr>
                <w:rFonts w:eastAsia="Calibri"/>
                <w:szCs w:val="22"/>
                <w:vertAlign w:val="superscript"/>
              </w:rPr>
              <w:footnoteReference w:id="1"/>
            </w:r>
            <w:r w:rsidRPr="00561EAE">
              <w:rPr>
                <w:rFonts w:eastAsia="Calibri"/>
                <w:szCs w:val="22"/>
              </w:rPr>
              <w:t xml:space="preserve"> level</w:t>
            </w:r>
            <w:r w:rsidR="00A47978">
              <w:rPr>
                <w:rFonts w:eastAsia="Calibri"/>
                <w:szCs w:val="22"/>
              </w:rPr>
              <w:t xml:space="preserve"> of </w:t>
            </w:r>
            <w:r w:rsidR="00AF58EC">
              <w:rPr>
                <w:rFonts w:eastAsia="Calibri"/>
                <w:szCs w:val="22"/>
              </w:rPr>
              <w:t>“</w:t>
            </w:r>
            <w:r w:rsidR="00A47978">
              <w:rPr>
                <w:rFonts w:eastAsia="Calibri"/>
                <w:szCs w:val="22"/>
              </w:rPr>
              <w:t>location</w:t>
            </w:r>
            <w:r w:rsidR="00AF58EC">
              <w:rPr>
                <w:rFonts w:eastAsia="Calibri"/>
                <w:szCs w:val="22"/>
              </w:rPr>
              <w:t>”</w:t>
            </w:r>
            <w:r w:rsidR="00A47978">
              <w:rPr>
                <w:rFonts w:eastAsia="Calibri"/>
                <w:szCs w:val="22"/>
              </w:rPr>
              <w:t xml:space="preserve"> </w:t>
            </w:r>
            <w:r w:rsidR="00AF58EC">
              <w:rPr>
                <w:rFonts w:eastAsia="Calibri"/>
                <w:szCs w:val="22"/>
              </w:rPr>
              <w:t>en</w:t>
            </w:r>
            <w:r w:rsidR="00A47978">
              <w:rPr>
                <w:rFonts w:eastAsia="Calibri"/>
                <w:szCs w:val="22"/>
              </w:rPr>
              <w:t>coding for Dissemination interests</w:t>
            </w:r>
            <w:r w:rsidR="00613D89">
              <w:rPr>
                <w:rFonts w:eastAsia="Calibri"/>
                <w:szCs w:val="22"/>
              </w:rPr>
              <w:t xml:space="preserve"> within MSC</w:t>
            </w:r>
            <w:r w:rsidRPr="00561EAE">
              <w:rPr>
                <w:rFonts w:eastAsia="Calibri"/>
                <w:szCs w:val="22"/>
              </w:rPr>
              <w:t xml:space="preserve">. This Set includes both land and water </w:t>
            </w:r>
            <w:r w:rsidR="00AF58EC">
              <w:rPr>
                <w:rFonts w:eastAsia="Calibri"/>
                <w:szCs w:val="22"/>
              </w:rPr>
              <w:t>en</w:t>
            </w:r>
            <w:r w:rsidR="00A47978">
              <w:rPr>
                <w:rFonts w:eastAsia="Calibri"/>
                <w:szCs w:val="22"/>
              </w:rPr>
              <w:t xml:space="preserve">coded </w:t>
            </w:r>
            <w:r w:rsidRPr="00561EAE">
              <w:rPr>
                <w:rFonts w:eastAsia="Calibri"/>
                <w:szCs w:val="22"/>
              </w:rPr>
              <w:t xml:space="preserve">base </w:t>
            </w:r>
            <w:r w:rsidR="000B17B8">
              <w:rPr>
                <w:rFonts w:eastAsia="Calibri"/>
                <w:szCs w:val="22"/>
              </w:rPr>
              <w:t xml:space="preserve">zone </w:t>
            </w:r>
            <w:r w:rsidR="00613D89">
              <w:rPr>
                <w:rFonts w:eastAsia="Calibri"/>
                <w:szCs w:val="22"/>
              </w:rPr>
              <w:t>“</w:t>
            </w:r>
            <w:r w:rsidRPr="00561EAE">
              <w:rPr>
                <w:rFonts w:eastAsia="Calibri"/>
                <w:szCs w:val="22"/>
              </w:rPr>
              <w:t>locations</w:t>
            </w:r>
            <w:r w:rsidR="00613D89">
              <w:rPr>
                <w:rFonts w:eastAsia="Calibri"/>
                <w:szCs w:val="22"/>
              </w:rPr>
              <w:t>”</w:t>
            </w:r>
            <w:r w:rsidRPr="00561EAE">
              <w:rPr>
                <w:rFonts w:eastAsia="Calibri"/>
                <w:szCs w:val="22"/>
              </w:rPr>
              <w:t xml:space="preserve"> that have a defined area (i.e. where a closed polygon exists with </w:t>
            </w:r>
            <w:r w:rsidR="00613D89">
              <w:rPr>
                <w:rFonts w:eastAsia="Calibri"/>
                <w:szCs w:val="22"/>
              </w:rPr>
              <w:t xml:space="preserve">a </w:t>
            </w:r>
            <w:r w:rsidRPr="00561EAE">
              <w:rPr>
                <w:rFonts w:eastAsia="Calibri"/>
                <w:szCs w:val="22"/>
              </w:rPr>
              <w:t>measurable bounded area)</w:t>
            </w:r>
          </w:p>
        </w:tc>
      </w:tr>
      <w:tr w:rsidR="00316909" w:rsidRPr="006E7681" w:rsidTr="000E278F">
        <w:tc>
          <w:tcPr>
            <w:tcW w:w="2235" w:type="dxa"/>
          </w:tcPr>
          <w:p w:rsidR="00316909" w:rsidRDefault="00316909" w:rsidP="006E7681">
            <w:pPr>
              <w:spacing w:line="276" w:lineRule="auto"/>
              <w:contextualSpacing/>
              <w:rPr>
                <w:rFonts w:eastAsia="Calibri"/>
                <w:szCs w:val="22"/>
              </w:rPr>
            </w:pPr>
            <w:proofErr w:type="spellStart"/>
            <w:r>
              <w:rPr>
                <w:rFonts w:eastAsia="Calibri"/>
                <w:szCs w:val="22"/>
              </w:rPr>
              <w:t>CLCBaseSite</w:t>
            </w:r>
            <w:proofErr w:type="spellEnd"/>
          </w:p>
        </w:tc>
        <w:tc>
          <w:tcPr>
            <w:tcW w:w="1417" w:type="dxa"/>
          </w:tcPr>
          <w:p w:rsidR="00316909" w:rsidRPr="006E7681" w:rsidRDefault="00316909" w:rsidP="00984F0B">
            <w:pPr>
              <w:spacing w:line="276" w:lineRule="auto"/>
              <w:contextualSpacing/>
              <w:rPr>
                <w:rFonts w:eastAsia="Calibri"/>
                <w:szCs w:val="22"/>
              </w:rPr>
            </w:pPr>
            <w:r>
              <w:rPr>
                <w:rFonts w:eastAsia="Calibri"/>
                <w:szCs w:val="22"/>
              </w:rPr>
              <w:t>Services Standard</w:t>
            </w:r>
          </w:p>
        </w:tc>
        <w:tc>
          <w:tcPr>
            <w:tcW w:w="5387" w:type="dxa"/>
          </w:tcPr>
          <w:p w:rsidR="00316909" w:rsidRPr="006E7681" w:rsidRDefault="00316909" w:rsidP="005F16B5">
            <w:pPr>
              <w:spacing w:line="276" w:lineRule="auto"/>
              <w:contextualSpacing/>
              <w:jc w:val="both"/>
              <w:rPr>
                <w:rFonts w:eastAsia="Calibri"/>
                <w:szCs w:val="22"/>
              </w:rPr>
            </w:pPr>
            <w:r w:rsidRPr="00561EAE">
              <w:rPr>
                <w:rFonts w:eastAsia="Calibri"/>
                <w:szCs w:val="22"/>
              </w:rPr>
              <w:t>All geographically defined locations of interest at the base</w:t>
            </w:r>
            <w:r w:rsidR="005F16B5">
              <w:rPr>
                <w:rFonts w:eastAsia="Calibri"/>
                <w:szCs w:val="22"/>
                <w:vertAlign w:val="superscript"/>
              </w:rPr>
              <w:t xml:space="preserve">1 </w:t>
            </w:r>
            <w:r w:rsidRPr="00561EAE">
              <w:rPr>
                <w:rFonts w:eastAsia="Calibri"/>
                <w:szCs w:val="22"/>
              </w:rPr>
              <w:t>level</w:t>
            </w:r>
            <w:r>
              <w:rPr>
                <w:rFonts w:eastAsia="Calibri"/>
                <w:szCs w:val="22"/>
              </w:rPr>
              <w:t xml:space="preserve"> of “location” encoding for Dissemination interests</w:t>
            </w:r>
            <w:r w:rsidR="00613D89">
              <w:rPr>
                <w:rFonts w:eastAsia="Calibri"/>
                <w:szCs w:val="22"/>
              </w:rPr>
              <w:t xml:space="preserve"> within MSC</w:t>
            </w:r>
            <w:r w:rsidRPr="00561EAE">
              <w:rPr>
                <w:rFonts w:eastAsia="Calibri"/>
                <w:szCs w:val="22"/>
              </w:rPr>
              <w:t xml:space="preserve">. This Set includes </w:t>
            </w:r>
            <w:r w:rsidR="00613D89">
              <w:rPr>
                <w:rFonts w:eastAsia="Calibri"/>
                <w:szCs w:val="22"/>
              </w:rPr>
              <w:t xml:space="preserve">only </w:t>
            </w:r>
            <w:r w:rsidRPr="00561EAE">
              <w:rPr>
                <w:rFonts w:eastAsia="Calibri"/>
                <w:szCs w:val="22"/>
              </w:rPr>
              <w:t xml:space="preserve">land base </w:t>
            </w:r>
            <w:r>
              <w:rPr>
                <w:rFonts w:eastAsia="Calibri"/>
                <w:szCs w:val="22"/>
              </w:rPr>
              <w:t xml:space="preserve">site </w:t>
            </w:r>
            <w:r w:rsidR="00613D89">
              <w:rPr>
                <w:rFonts w:eastAsia="Calibri"/>
                <w:szCs w:val="22"/>
              </w:rPr>
              <w:t>“</w:t>
            </w:r>
            <w:r>
              <w:rPr>
                <w:rFonts w:eastAsia="Calibri"/>
                <w:szCs w:val="22"/>
              </w:rPr>
              <w:t>locations</w:t>
            </w:r>
            <w:r w:rsidR="00613D89">
              <w:rPr>
                <w:rFonts w:eastAsia="Calibri"/>
                <w:szCs w:val="22"/>
              </w:rPr>
              <w:t xml:space="preserve">” as no water </w:t>
            </w:r>
            <w:r w:rsidR="00986A36">
              <w:rPr>
                <w:rFonts w:eastAsia="Calibri"/>
                <w:szCs w:val="22"/>
              </w:rPr>
              <w:t>sites</w:t>
            </w:r>
            <w:r w:rsidR="00613D89">
              <w:rPr>
                <w:rFonts w:eastAsia="Calibri"/>
                <w:szCs w:val="22"/>
              </w:rPr>
              <w:t xml:space="preserve"> are yet defined</w:t>
            </w:r>
          </w:p>
        </w:tc>
      </w:tr>
      <w:tr w:rsidR="0042033E" w:rsidRPr="006E7681" w:rsidTr="000E278F">
        <w:tc>
          <w:tcPr>
            <w:tcW w:w="2235" w:type="dxa"/>
          </w:tcPr>
          <w:p w:rsidR="0042033E" w:rsidRDefault="006502FB" w:rsidP="006E7681">
            <w:pPr>
              <w:spacing w:line="276" w:lineRule="auto"/>
              <w:contextualSpacing/>
              <w:rPr>
                <w:rFonts w:eastAsia="Calibri"/>
                <w:szCs w:val="22"/>
              </w:rPr>
            </w:pPr>
            <w:proofErr w:type="spellStart"/>
            <w:r>
              <w:rPr>
                <w:rFonts w:eastAsia="Calibri"/>
                <w:szCs w:val="22"/>
              </w:rPr>
              <w:t>PubStd</w:t>
            </w:r>
            <w:r w:rsidR="006671BE">
              <w:rPr>
                <w:rFonts w:eastAsia="Calibri"/>
                <w:szCs w:val="22"/>
              </w:rPr>
              <w:t>Zone</w:t>
            </w:r>
            <w:proofErr w:type="spellEnd"/>
          </w:p>
          <w:p w:rsidR="007A70A6" w:rsidRPr="006E7681" w:rsidRDefault="007A70A6" w:rsidP="006E7681">
            <w:pPr>
              <w:spacing w:line="276" w:lineRule="auto"/>
              <w:contextualSpacing/>
              <w:rPr>
                <w:rFonts w:eastAsia="Calibri"/>
                <w:szCs w:val="22"/>
              </w:rPr>
            </w:pPr>
            <w:proofErr w:type="spellStart"/>
            <w:r>
              <w:rPr>
                <w:rFonts w:eastAsia="Calibri"/>
                <w:szCs w:val="22"/>
              </w:rPr>
              <w:t>PubStdSite</w:t>
            </w:r>
            <w:r w:rsidR="005E2F3F">
              <w:rPr>
                <w:rFonts w:eastAsia="Calibri"/>
                <w:szCs w:val="22"/>
              </w:rPr>
              <w:t>L</w:t>
            </w:r>
            <w:proofErr w:type="spellEnd"/>
          </w:p>
        </w:tc>
        <w:tc>
          <w:tcPr>
            <w:tcW w:w="1417" w:type="dxa"/>
          </w:tcPr>
          <w:p w:rsidR="0042033E" w:rsidRPr="006E7681" w:rsidRDefault="0042033E" w:rsidP="008D0CC3">
            <w:pPr>
              <w:spacing w:line="276" w:lineRule="auto"/>
              <w:contextualSpacing/>
              <w:rPr>
                <w:rFonts w:eastAsia="Calibri"/>
                <w:szCs w:val="22"/>
              </w:rPr>
            </w:pPr>
            <w:r w:rsidRPr="006E7681">
              <w:rPr>
                <w:rFonts w:eastAsia="Calibri"/>
                <w:szCs w:val="22"/>
              </w:rPr>
              <w:t>Pub</w:t>
            </w:r>
            <w:r w:rsidR="008D0CC3">
              <w:rPr>
                <w:rFonts w:eastAsia="Calibri"/>
                <w:szCs w:val="22"/>
              </w:rPr>
              <w:t>lic Program Standard</w:t>
            </w:r>
          </w:p>
        </w:tc>
        <w:tc>
          <w:tcPr>
            <w:tcW w:w="5387" w:type="dxa"/>
          </w:tcPr>
          <w:p w:rsidR="0042033E" w:rsidRPr="006E7681" w:rsidRDefault="0042033E" w:rsidP="000D6625">
            <w:pPr>
              <w:spacing w:line="276" w:lineRule="auto"/>
              <w:contextualSpacing/>
              <w:jc w:val="both"/>
              <w:rPr>
                <w:rFonts w:eastAsia="Calibri"/>
                <w:szCs w:val="22"/>
              </w:rPr>
            </w:pPr>
            <w:r w:rsidRPr="006E7681">
              <w:rPr>
                <w:rFonts w:eastAsia="Calibri"/>
                <w:szCs w:val="22"/>
              </w:rPr>
              <w:t xml:space="preserve">Public </w:t>
            </w:r>
            <w:r w:rsidR="008D0CC3">
              <w:rPr>
                <w:rFonts w:eastAsia="Calibri"/>
                <w:szCs w:val="22"/>
              </w:rPr>
              <w:t xml:space="preserve">program </w:t>
            </w:r>
            <w:r w:rsidRPr="006E7681">
              <w:rPr>
                <w:rFonts w:eastAsia="Calibri"/>
                <w:szCs w:val="22"/>
              </w:rPr>
              <w:t xml:space="preserve">forecast locations at the </w:t>
            </w:r>
            <w:r w:rsidR="000D6625">
              <w:rPr>
                <w:rFonts w:eastAsia="Calibri"/>
                <w:szCs w:val="22"/>
              </w:rPr>
              <w:t xml:space="preserve">Public </w:t>
            </w:r>
            <w:r w:rsidR="00561EAE">
              <w:rPr>
                <w:rFonts w:eastAsia="Calibri"/>
                <w:szCs w:val="22"/>
              </w:rPr>
              <w:t xml:space="preserve">program </w:t>
            </w:r>
            <w:r w:rsidRPr="006E7681">
              <w:rPr>
                <w:rFonts w:eastAsia="Calibri"/>
                <w:szCs w:val="22"/>
              </w:rPr>
              <w:t>standard</w:t>
            </w:r>
            <w:bookmarkStart w:id="1" w:name="_Ref347914310"/>
            <w:r>
              <w:rPr>
                <w:rStyle w:val="FootnoteReference"/>
                <w:rFonts w:eastAsia="Calibri"/>
                <w:szCs w:val="22"/>
              </w:rPr>
              <w:footnoteReference w:id="2"/>
            </w:r>
            <w:bookmarkEnd w:id="1"/>
            <w:r w:rsidRPr="006E7681">
              <w:rPr>
                <w:rFonts w:eastAsia="Calibri"/>
                <w:szCs w:val="22"/>
              </w:rPr>
              <w:t xml:space="preserve"> level</w:t>
            </w:r>
            <w:r w:rsidR="000B17B8">
              <w:rPr>
                <w:rFonts w:eastAsia="Calibri"/>
                <w:szCs w:val="22"/>
              </w:rPr>
              <w:t>;</w:t>
            </w:r>
            <w:r w:rsidR="008D0CC3">
              <w:rPr>
                <w:rFonts w:eastAsia="Calibri"/>
                <w:szCs w:val="22"/>
              </w:rPr>
              <w:t xml:space="preserve"> used in most forecasts, warnings, watches, advisories and special weather statements.</w:t>
            </w:r>
          </w:p>
        </w:tc>
      </w:tr>
      <w:tr w:rsidR="0042033E" w:rsidRPr="006E7681" w:rsidTr="000E278F">
        <w:tc>
          <w:tcPr>
            <w:tcW w:w="2235" w:type="dxa"/>
          </w:tcPr>
          <w:p w:rsidR="0042033E" w:rsidRPr="006E7681" w:rsidRDefault="001156A9" w:rsidP="006E7681">
            <w:pPr>
              <w:spacing w:line="276" w:lineRule="auto"/>
              <w:contextualSpacing/>
              <w:rPr>
                <w:rFonts w:eastAsia="Calibri"/>
                <w:szCs w:val="22"/>
              </w:rPr>
            </w:pPr>
            <w:proofErr w:type="spellStart"/>
            <w:r>
              <w:rPr>
                <w:rFonts w:eastAsia="Calibri"/>
                <w:szCs w:val="22"/>
              </w:rPr>
              <w:lastRenderedPageBreak/>
              <w:t>PubMesoZone</w:t>
            </w:r>
            <w:proofErr w:type="spellEnd"/>
          </w:p>
        </w:tc>
        <w:tc>
          <w:tcPr>
            <w:tcW w:w="1417" w:type="dxa"/>
          </w:tcPr>
          <w:p w:rsidR="0042033E" w:rsidRPr="006E7681" w:rsidRDefault="001156A9" w:rsidP="006E7681">
            <w:pPr>
              <w:spacing w:line="276" w:lineRule="auto"/>
              <w:contextualSpacing/>
              <w:rPr>
                <w:rFonts w:eastAsia="Calibri"/>
                <w:szCs w:val="22"/>
              </w:rPr>
            </w:pPr>
            <w:r>
              <w:rPr>
                <w:rFonts w:eastAsia="Calibri"/>
                <w:szCs w:val="22"/>
              </w:rPr>
              <w:t>Public Program Mesoscale</w:t>
            </w:r>
          </w:p>
        </w:tc>
        <w:tc>
          <w:tcPr>
            <w:tcW w:w="5387" w:type="dxa"/>
          </w:tcPr>
          <w:p w:rsidR="0042033E" w:rsidRPr="006E7681" w:rsidRDefault="001156A9" w:rsidP="005F16B5">
            <w:pPr>
              <w:spacing w:line="276" w:lineRule="auto"/>
              <w:contextualSpacing/>
              <w:jc w:val="both"/>
              <w:rPr>
                <w:rFonts w:eastAsia="Calibri"/>
                <w:szCs w:val="22"/>
              </w:rPr>
            </w:pPr>
            <w:r w:rsidRPr="006E7681">
              <w:rPr>
                <w:rFonts w:eastAsia="Calibri"/>
                <w:szCs w:val="22"/>
              </w:rPr>
              <w:t xml:space="preserve">Public </w:t>
            </w:r>
            <w:r>
              <w:rPr>
                <w:rFonts w:eastAsia="Calibri"/>
                <w:szCs w:val="22"/>
              </w:rPr>
              <w:t xml:space="preserve">program </w:t>
            </w:r>
            <w:r w:rsidRPr="006E7681">
              <w:rPr>
                <w:rFonts w:eastAsia="Calibri"/>
                <w:szCs w:val="22"/>
              </w:rPr>
              <w:t xml:space="preserve">forecast locations at the </w:t>
            </w:r>
            <w:r w:rsidR="00986A36">
              <w:rPr>
                <w:rFonts w:eastAsia="Calibri"/>
                <w:szCs w:val="22"/>
              </w:rPr>
              <w:t xml:space="preserve">Public program </w:t>
            </w:r>
            <w:proofErr w:type="spellStart"/>
            <w:r w:rsidRPr="006E7681">
              <w:rPr>
                <w:rFonts w:eastAsia="Calibri"/>
                <w:szCs w:val="22"/>
              </w:rPr>
              <w:t>meso</w:t>
            </w:r>
            <w:proofErr w:type="spellEnd"/>
            <w:r>
              <w:rPr>
                <w:rStyle w:val="FootnoteReference"/>
                <w:rFonts w:eastAsia="Calibri"/>
                <w:szCs w:val="22"/>
              </w:rPr>
              <w:footnoteReference w:id="3"/>
            </w:r>
            <w:r w:rsidRPr="006E7681">
              <w:rPr>
                <w:rFonts w:eastAsia="Calibri"/>
                <w:szCs w:val="22"/>
              </w:rPr>
              <w:t xml:space="preserve"> level</w:t>
            </w:r>
            <w:r w:rsidR="000B17B8">
              <w:rPr>
                <w:rFonts w:eastAsia="Calibri"/>
                <w:szCs w:val="22"/>
              </w:rPr>
              <w:t>;</w:t>
            </w:r>
            <w:r w:rsidR="00A47978">
              <w:rPr>
                <w:rFonts w:eastAsia="Calibri"/>
                <w:szCs w:val="22"/>
              </w:rPr>
              <w:t xml:space="preserve"> </w:t>
            </w:r>
            <w:r>
              <w:rPr>
                <w:rFonts w:eastAsia="Calibri"/>
                <w:szCs w:val="22"/>
              </w:rPr>
              <w:t xml:space="preserve">used in </w:t>
            </w:r>
            <w:r w:rsidR="00986A36">
              <w:rPr>
                <w:rFonts w:eastAsia="Calibri"/>
                <w:szCs w:val="22"/>
              </w:rPr>
              <w:t>some</w:t>
            </w:r>
            <w:r w:rsidR="005A3FE8">
              <w:rPr>
                <w:rFonts w:eastAsia="Calibri"/>
                <w:szCs w:val="22"/>
              </w:rPr>
              <w:t xml:space="preserve"> </w:t>
            </w:r>
            <w:r>
              <w:rPr>
                <w:rFonts w:eastAsia="Calibri"/>
                <w:szCs w:val="22"/>
              </w:rPr>
              <w:t>warnings</w:t>
            </w:r>
            <w:r w:rsidR="00986A36">
              <w:rPr>
                <w:rFonts w:eastAsia="Calibri"/>
                <w:szCs w:val="22"/>
              </w:rPr>
              <w:t xml:space="preserve"> where smaller locations are preferred</w:t>
            </w:r>
            <w:r w:rsidR="009A5F97">
              <w:rPr>
                <w:rFonts w:eastAsia="Calibri"/>
                <w:szCs w:val="22"/>
              </w:rPr>
              <w:t xml:space="preserve"> when describing the subject event of the warning</w:t>
            </w:r>
            <w:r>
              <w:rPr>
                <w:rFonts w:eastAsia="Calibri"/>
                <w:szCs w:val="22"/>
              </w:rPr>
              <w:t>.</w:t>
            </w:r>
            <w:r w:rsidR="00986A36">
              <w:rPr>
                <w:rFonts w:eastAsia="Calibri"/>
                <w:szCs w:val="22"/>
              </w:rPr>
              <w:t xml:space="preserve"> The </w:t>
            </w:r>
            <w:proofErr w:type="spellStart"/>
            <w:r w:rsidR="00986A36">
              <w:rPr>
                <w:rFonts w:eastAsia="Calibri"/>
                <w:szCs w:val="22"/>
              </w:rPr>
              <w:t>meso</w:t>
            </w:r>
            <w:proofErr w:type="spellEnd"/>
            <w:r w:rsidR="00986A36">
              <w:rPr>
                <w:rFonts w:eastAsia="Calibri"/>
                <w:szCs w:val="22"/>
              </w:rPr>
              <w:t xml:space="preserve"> level division is regionally dependent</w:t>
            </w:r>
          </w:p>
        </w:tc>
      </w:tr>
      <w:tr w:rsidR="0042033E" w:rsidRPr="006E7681" w:rsidTr="000E278F">
        <w:tc>
          <w:tcPr>
            <w:tcW w:w="2235" w:type="dxa"/>
          </w:tcPr>
          <w:p w:rsidR="0042033E" w:rsidRDefault="001156A9" w:rsidP="006E7681">
            <w:pPr>
              <w:spacing w:line="276" w:lineRule="auto"/>
              <w:contextualSpacing/>
              <w:rPr>
                <w:rFonts w:eastAsia="Calibri"/>
                <w:szCs w:val="22"/>
              </w:rPr>
            </w:pPr>
            <w:proofErr w:type="spellStart"/>
            <w:r>
              <w:rPr>
                <w:rFonts w:eastAsia="Calibri"/>
                <w:szCs w:val="22"/>
              </w:rPr>
              <w:t>PubCov</w:t>
            </w:r>
            <w:r w:rsidR="00900F6C">
              <w:rPr>
                <w:rFonts w:eastAsia="Calibri"/>
                <w:szCs w:val="22"/>
              </w:rPr>
              <w:t>Zone</w:t>
            </w:r>
            <w:proofErr w:type="spellEnd"/>
          </w:p>
          <w:p w:rsidR="001B7995" w:rsidRPr="006E7681" w:rsidRDefault="001B7995" w:rsidP="006E7681">
            <w:pPr>
              <w:spacing w:line="276" w:lineRule="auto"/>
              <w:contextualSpacing/>
              <w:rPr>
                <w:rFonts w:eastAsia="Calibri"/>
                <w:szCs w:val="22"/>
              </w:rPr>
            </w:pPr>
            <w:r>
              <w:rPr>
                <w:rFonts w:eastAsia="Calibri"/>
                <w:szCs w:val="22"/>
              </w:rPr>
              <w:t>(Replaces all thr</w:t>
            </w:r>
            <w:r w:rsidR="00CE1E5F">
              <w:rPr>
                <w:rFonts w:eastAsia="Calibri"/>
                <w:szCs w:val="22"/>
              </w:rPr>
              <w:t>e</w:t>
            </w:r>
            <w:r w:rsidR="00D60C06">
              <w:rPr>
                <w:rFonts w:eastAsia="Calibri"/>
                <w:szCs w:val="22"/>
              </w:rPr>
              <w:t>e</w:t>
            </w:r>
            <w:r w:rsidR="00CE1E5F">
              <w:rPr>
                <w:rFonts w:eastAsia="Calibri"/>
                <w:szCs w:val="22"/>
              </w:rPr>
              <w:t xml:space="preserve"> public coverages- </w:t>
            </w:r>
            <w:proofErr w:type="spellStart"/>
            <w:r w:rsidR="00CE1E5F">
              <w:rPr>
                <w:rFonts w:eastAsia="Calibri"/>
                <w:szCs w:val="22"/>
              </w:rPr>
              <w:t>PubWO</w:t>
            </w:r>
            <w:proofErr w:type="spellEnd"/>
            <w:r>
              <w:rPr>
                <w:rFonts w:eastAsia="Calibri"/>
                <w:szCs w:val="22"/>
              </w:rPr>
              <w:t xml:space="preserve">, </w:t>
            </w:r>
            <w:proofErr w:type="spellStart"/>
            <w:r>
              <w:rPr>
                <w:rFonts w:eastAsia="Calibri"/>
                <w:szCs w:val="22"/>
              </w:rPr>
              <w:t>PubWW</w:t>
            </w:r>
            <w:proofErr w:type="spellEnd"/>
            <w:r>
              <w:rPr>
                <w:rFonts w:eastAsia="Calibri"/>
                <w:szCs w:val="22"/>
              </w:rPr>
              <w:t xml:space="preserve"> and </w:t>
            </w:r>
            <w:proofErr w:type="spellStart"/>
            <w:r>
              <w:rPr>
                <w:rFonts w:eastAsia="Calibri"/>
                <w:szCs w:val="22"/>
              </w:rPr>
              <w:t>PubWUF</w:t>
            </w:r>
            <w:proofErr w:type="spellEnd"/>
            <w:r>
              <w:rPr>
                <w:rFonts w:eastAsia="Calibri"/>
                <w:szCs w:val="22"/>
              </w:rPr>
              <w:t>)</w:t>
            </w:r>
          </w:p>
        </w:tc>
        <w:tc>
          <w:tcPr>
            <w:tcW w:w="1417" w:type="dxa"/>
          </w:tcPr>
          <w:p w:rsidR="00577855" w:rsidRPr="006E7681" w:rsidRDefault="001156A9" w:rsidP="00A47978">
            <w:pPr>
              <w:spacing w:line="276" w:lineRule="auto"/>
              <w:contextualSpacing/>
              <w:rPr>
                <w:rFonts w:eastAsia="Calibri"/>
                <w:szCs w:val="22"/>
              </w:rPr>
            </w:pPr>
            <w:r>
              <w:rPr>
                <w:rFonts w:eastAsia="Calibri"/>
                <w:szCs w:val="22"/>
              </w:rPr>
              <w:t xml:space="preserve">Public Program </w:t>
            </w:r>
            <w:r w:rsidR="00577855">
              <w:rPr>
                <w:rFonts w:eastAsia="Calibri"/>
                <w:szCs w:val="22"/>
              </w:rPr>
              <w:t>Coverages</w:t>
            </w:r>
          </w:p>
        </w:tc>
        <w:tc>
          <w:tcPr>
            <w:tcW w:w="5387" w:type="dxa"/>
          </w:tcPr>
          <w:p w:rsidR="0042033E" w:rsidRPr="006E7681" w:rsidRDefault="00584F63" w:rsidP="0031303E">
            <w:pPr>
              <w:spacing w:line="276" w:lineRule="auto"/>
              <w:contextualSpacing/>
              <w:jc w:val="both"/>
              <w:rPr>
                <w:rFonts w:eastAsia="Calibri"/>
                <w:szCs w:val="22"/>
              </w:rPr>
            </w:pPr>
            <w:r w:rsidRPr="00584F63">
              <w:t>Defined geographical coverages</w:t>
            </w:r>
            <w:bookmarkStart w:id="2" w:name="_Ref402361774"/>
            <w:r w:rsidR="00A47978">
              <w:rPr>
                <w:rStyle w:val="FootnoteReference"/>
              </w:rPr>
              <w:footnoteReference w:id="4"/>
            </w:r>
            <w:bookmarkEnd w:id="2"/>
            <w:r w:rsidRPr="00584F63">
              <w:t xml:space="preserve"> for </w:t>
            </w:r>
            <w:r w:rsidR="000D6625">
              <w:t>P</w:t>
            </w:r>
            <w:r w:rsidR="000D6625" w:rsidRPr="00584F63">
              <w:t xml:space="preserve">ublic </w:t>
            </w:r>
            <w:r w:rsidRPr="00584F63">
              <w:t xml:space="preserve">program </w:t>
            </w:r>
            <w:r w:rsidR="00EF2574">
              <w:t xml:space="preserve">WW </w:t>
            </w:r>
            <w:r w:rsidRPr="00584F63">
              <w:t xml:space="preserve">alerting products </w:t>
            </w:r>
            <w:r w:rsidR="00A47978">
              <w:t>(most warnings, watches and some advisories)</w:t>
            </w:r>
            <w:r w:rsidR="00D60C06">
              <w:t xml:space="preserve"> </w:t>
            </w:r>
            <w:r w:rsidR="0031303E">
              <w:t>by province.</w:t>
            </w:r>
          </w:p>
        </w:tc>
      </w:tr>
      <w:tr w:rsidR="001156A9" w:rsidRPr="006E7681" w:rsidTr="000E278F">
        <w:tc>
          <w:tcPr>
            <w:tcW w:w="2235" w:type="dxa"/>
          </w:tcPr>
          <w:p w:rsidR="001156A9" w:rsidRDefault="001156A9" w:rsidP="006E7681">
            <w:pPr>
              <w:spacing w:line="276" w:lineRule="auto"/>
              <w:contextualSpacing/>
              <w:rPr>
                <w:rFonts w:eastAsia="Calibri"/>
                <w:szCs w:val="22"/>
              </w:rPr>
            </w:pPr>
            <w:proofErr w:type="spellStart"/>
            <w:r>
              <w:rPr>
                <w:rFonts w:eastAsia="Calibri"/>
                <w:szCs w:val="22"/>
              </w:rPr>
              <w:t>MarStdZone</w:t>
            </w:r>
            <w:proofErr w:type="spellEnd"/>
          </w:p>
        </w:tc>
        <w:tc>
          <w:tcPr>
            <w:tcW w:w="1417" w:type="dxa"/>
          </w:tcPr>
          <w:p w:rsidR="001156A9" w:rsidRDefault="001156A9" w:rsidP="006E7681">
            <w:pPr>
              <w:spacing w:line="276" w:lineRule="auto"/>
              <w:contextualSpacing/>
              <w:rPr>
                <w:rFonts w:eastAsia="Calibri"/>
                <w:szCs w:val="22"/>
              </w:rPr>
            </w:pPr>
            <w:r>
              <w:rPr>
                <w:rFonts w:eastAsia="Calibri"/>
                <w:szCs w:val="22"/>
              </w:rPr>
              <w:t>Marine Program Standard</w:t>
            </w:r>
          </w:p>
        </w:tc>
        <w:tc>
          <w:tcPr>
            <w:tcW w:w="5387" w:type="dxa"/>
          </w:tcPr>
          <w:p w:rsidR="001156A9" w:rsidRPr="006E7681" w:rsidRDefault="001156A9" w:rsidP="002F4FFE">
            <w:pPr>
              <w:spacing w:line="276" w:lineRule="auto"/>
              <w:contextualSpacing/>
              <w:jc w:val="both"/>
              <w:rPr>
                <w:rFonts w:eastAsia="Calibri"/>
                <w:szCs w:val="22"/>
              </w:rPr>
            </w:pPr>
            <w:r w:rsidRPr="006E7681">
              <w:rPr>
                <w:rFonts w:eastAsia="Calibri"/>
                <w:szCs w:val="22"/>
              </w:rPr>
              <w:t xml:space="preserve">Marine </w:t>
            </w:r>
            <w:r>
              <w:rPr>
                <w:rFonts w:eastAsia="Calibri"/>
                <w:szCs w:val="22"/>
              </w:rPr>
              <w:t xml:space="preserve">program </w:t>
            </w:r>
            <w:r w:rsidRPr="006E7681">
              <w:rPr>
                <w:rFonts w:eastAsia="Calibri"/>
                <w:szCs w:val="22"/>
              </w:rPr>
              <w:t xml:space="preserve">forecast locations at the </w:t>
            </w:r>
            <w:r w:rsidR="000D6625">
              <w:rPr>
                <w:rFonts w:eastAsia="Calibri"/>
                <w:szCs w:val="22"/>
              </w:rPr>
              <w:t xml:space="preserve">Marine </w:t>
            </w:r>
            <w:r>
              <w:rPr>
                <w:rFonts w:eastAsia="Calibri"/>
                <w:szCs w:val="22"/>
              </w:rPr>
              <w:t>program standard</w:t>
            </w:r>
            <w:r>
              <w:rPr>
                <w:rFonts w:eastAsia="Calibri"/>
                <w:szCs w:val="22"/>
              </w:rPr>
              <w:fldChar w:fldCharType="begin"/>
            </w:r>
            <w:r>
              <w:rPr>
                <w:rFonts w:eastAsia="Calibri"/>
                <w:szCs w:val="22"/>
              </w:rPr>
              <w:instrText xml:space="preserve"> NOTEREF _Ref347914310 \f \p \h </w:instrText>
            </w:r>
            <w:r>
              <w:rPr>
                <w:rFonts w:eastAsia="Calibri"/>
                <w:szCs w:val="22"/>
              </w:rPr>
            </w:r>
            <w:r>
              <w:rPr>
                <w:rFonts w:eastAsia="Calibri"/>
                <w:szCs w:val="22"/>
              </w:rPr>
              <w:fldChar w:fldCharType="separate"/>
            </w:r>
            <w:r w:rsidR="001A1D66" w:rsidRPr="0091555B">
              <w:rPr>
                <w:rStyle w:val="FootnoteReference"/>
                <w:rFonts w:eastAsia="Calibri"/>
              </w:rPr>
              <w:t>2</w:t>
            </w:r>
            <w:r w:rsidR="001A1D66">
              <w:rPr>
                <w:rFonts w:eastAsia="Calibri"/>
                <w:szCs w:val="22"/>
              </w:rPr>
              <w:t xml:space="preserve"> above</w:t>
            </w:r>
            <w:r>
              <w:rPr>
                <w:rFonts w:eastAsia="Calibri"/>
                <w:szCs w:val="22"/>
              </w:rPr>
              <w:fldChar w:fldCharType="end"/>
            </w:r>
            <w:r w:rsidR="00D6296F">
              <w:rPr>
                <w:rFonts w:eastAsia="Calibri"/>
                <w:szCs w:val="22"/>
              </w:rPr>
              <w:t xml:space="preserve"> </w:t>
            </w:r>
            <w:r w:rsidRPr="006E7681">
              <w:rPr>
                <w:rFonts w:eastAsia="Calibri"/>
                <w:szCs w:val="22"/>
              </w:rPr>
              <w:t>level</w:t>
            </w:r>
            <w:r w:rsidR="00EF2574">
              <w:rPr>
                <w:rFonts w:eastAsia="Calibri"/>
                <w:szCs w:val="22"/>
              </w:rPr>
              <w:t>;</w:t>
            </w:r>
            <w:r>
              <w:rPr>
                <w:rFonts w:eastAsia="Calibri"/>
                <w:szCs w:val="22"/>
              </w:rPr>
              <w:t xml:space="preserve"> used in most </w:t>
            </w:r>
            <w:r w:rsidR="00EF2574">
              <w:rPr>
                <w:rFonts w:eastAsia="Calibri"/>
                <w:szCs w:val="22"/>
              </w:rPr>
              <w:t xml:space="preserve">Marine </w:t>
            </w:r>
            <w:r>
              <w:rPr>
                <w:rFonts w:eastAsia="Calibri"/>
                <w:szCs w:val="22"/>
              </w:rPr>
              <w:t>forecasts, warnings, watches, advisories and special marine weather statements.</w:t>
            </w:r>
          </w:p>
        </w:tc>
      </w:tr>
      <w:tr w:rsidR="0042033E" w:rsidRPr="006E7681" w:rsidTr="000E278F">
        <w:tc>
          <w:tcPr>
            <w:tcW w:w="2235" w:type="dxa"/>
          </w:tcPr>
          <w:p w:rsidR="0042033E" w:rsidRPr="006E7681" w:rsidRDefault="0042033E" w:rsidP="00FB28DC">
            <w:pPr>
              <w:spacing w:line="276" w:lineRule="auto"/>
              <w:contextualSpacing/>
              <w:rPr>
                <w:rFonts w:eastAsia="Calibri"/>
                <w:szCs w:val="22"/>
              </w:rPr>
            </w:pPr>
            <w:proofErr w:type="spellStart"/>
            <w:r>
              <w:rPr>
                <w:rFonts w:eastAsia="Calibri"/>
                <w:szCs w:val="22"/>
              </w:rPr>
              <w:t>M</w:t>
            </w:r>
            <w:r w:rsidR="00FB28DC">
              <w:rPr>
                <w:rFonts w:eastAsia="Calibri"/>
                <w:szCs w:val="22"/>
              </w:rPr>
              <w:t>ar</w:t>
            </w:r>
            <w:r>
              <w:rPr>
                <w:rFonts w:eastAsia="Calibri"/>
                <w:szCs w:val="22"/>
              </w:rPr>
              <w:t>S</w:t>
            </w:r>
            <w:r w:rsidR="00FB28DC">
              <w:rPr>
                <w:rFonts w:eastAsia="Calibri"/>
                <w:szCs w:val="22"/>
              </w:rPr>
              <w:t>ub</w:t>
            </w:r>
            <w:r w:rsidR="006671BE">
              <w:rPr>
                <w:rFonts w:eastAsia="Calibri"/>
                <w:szCs w:val="22"/>
              </w:rPr>
              <w:t>Zone</w:t>
            </w:r>
            <w:proofErr w:type="spellEnd"/>
          </w:p>
        </w:tc>
        <w:tc>
          <w:tcPr>
            <w:tcW w:w="1417" w:type="dxa"/>
          </w:tcPr>
          <w:p w:rsidR="0042033E" w:rsidRPr="006E7681" w:rsidRDefault="004F2DAE" w:rsidP="004F2DAE">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SubAreas</w:t>
            </w:r>
            <w:proofErr w:type="spellEnd"/>
          </w:p>
        </w:tc>
        <w:tc>
          <w:tcPr>
            <w:tcW w:w="5387" w:type="dxa"/>
          </w:tcPr>
          <w:p w:rsidR="0042033E" w:rsidRPr="006E7681" w:rsidRDefault="0042033E" w:rsidP="005F16B5">
            <w:pPr>
              <w:spacing w:line="276" w:lineRule="auto"/>
              <w:contextualSpacing/>
              <w:jc w:val="both"/>
              <w:rPr>
                <w:rFonts w:eastAsia="Calibri"/>
                <w:szCs w:val="22"/>
              </w:rPr>
            </w:pPr>
            <w:r w:rsidRPr="006E7681">
              <w:rPr>
                <w:rFonts w:eastAsia="Calibri"/>
                <w:szCs w:val="22"/>
              </w:rPr>
              <w:t xml:space="preserve">Marine </w:t>
            </w:r>
            <w:r w:rsidR="006B3D74">
              <w:rPr>
                <w:rFonts w:eastAsia="Calibri"/>
                <w:szCs w:val="22"/>
              </w:rPr>
              <w:t xml:space="preserve">program </w:t>
            </w:r>
            <w:r w:rsidRPr="006E7681">
              <w:rPr>
                <w:rFonts w:eastAsia="Calibri"/>
                <w:szCs w:val="22"/>
              </w:rPr>
              <w:t xml:space="preserve">forecast locations at </w:t>
            </w:r>
            <w:r w:rsidR="006B3D74">
              <w:rPr>
                <w:rFonts w:eastAsia="Calibri"/>
                <w:szCs w:val="22"/>
              </w:rPr>
              <w:t>the subarea</w:t>
            </w:r>
            <w:r w:rsidR="005F16B5">
              <w:rPr>
                <w:rStyle w:val="FootnoteReference"/>
                <w:rFonts w:eastAsia="Calibri"/>
                <w:szCs w:val="22"/>
              </w:rPr>
              <w:t>3</w:t>
            </w:r>
            <w:r w:rsidR="005F16B5" w:rsidRPr="006E7681">
              <w:rPr>
                <w:rFonts w:eastAsia="Calibri"/>
                <w:szCs w:val="22"/>
              </w:rPr>
              <w:t xml:space="preserve"> </w:t>
            </w:r>
            <w:r w:rsidRPr="006E7681">
              <w:rPr>
                <w:rFonts w:eastAsia="Calibri"/>
                <w:szCs w:val="22"/>
              </w:rPr>
              <w:t>level</w:t>
            </w:r>
            <w:r w:rsidR="00FC21AE">
              <w:rPr>
                <w:rFonts w:eastAsia="Calibri"/>
                <w:szCs w:val="22"/>
              </w:rPr>
              <w:t>;</w:t>
            </w:r>
            <w:r w:rsidR="007744EC">
              <w:rPr>
                <w:rFonts w:eastAsia="Calibri"/>
                <w:szCs w:val="22"/>
              </w:rPr>
              <w:t xml:space="preserve"> </w:t>
            </w:r>
            <w:r w:rsidR="006B3D74">
              <w:rPr>
                <w:rFonts w:eastAsia="Calibri"/>
                <w:szCs w:val="22"/>
              </w:rPr>
              <w:t xml:space="preserve">used in </w:t>
            </w:r>
            <w:r w:rsidR="00C96746">
              <w:rPr>
                <w:rFonts w:eastAsia="Calibri"/>
                <w:szCs w:val="22"/>
              </w:rPr>
              <w:t>some</w:t>
            </w:r>
            <w:r w:rsidR="006B3D74">
              <w:rPr>
                <w:rFonts w:eastAsia="Calibri"/>
                <w:szCs w:val="22"/>
              </w:rPr>
              <w:t xml:space="preserve"> </w:t>
            </w:r>
            <w:r w:rsidR="00FC21AE">
              <w:rPr>
                <w:rFonts w:eastAsia="Calibri"/>
                <w:szCs w:val="22"/>
              </w:rPr>
              <w:t xml:space="preserve">Marine program </w:t>
            </w:r>
            <w:r w:rsidR="006B3D74">
              <w:rPr>
                <w:rFonts w:eastAsia="Calibri"/>
                <w:szCs w:val="22"/>
              </w:rPr>
              <w:t>warnings</w:t>
            </w:r>
            <w:r w:rsidR="00FC21AE">
              <w:rPr>
                <w:rFonts w:eastAsia="Calibri"/>
                <w:szCs w:val="22"/>
              </w:rPr>
              <w:t>.</w:t>
            </w:r>
          </w:p>
        </w:tc>
      </w:tr>
      <w:tr w:rsidR="0042033E" w:rsidRPr="006E7681" w:rsidTr="000E278F">
        <w:trPr>
          <w:trHeight w:val="332"/>
        </w:trPr>
        <w:tc>
          <w:tcPr>
            <w:tcW w:w="2235" w:type="dxa"/>
          </w:tcPr>
          <w:p w:rsidR="0042033E" w:rsidRPr="006E7681" w:rsidRDefault="00FB28DC" w:rsidP="006E7681">
            <w:pPr>
              <w:spacing w:line="276" w:lineRule="auto"/>
              <w:contextualSpacing/>
              <w:rPr>
                <w:rFonts w:eastAsia="Calibri"/>
                <w:szCs w:val="22"/>
              </w:rPr>
            </w:pPr>
            <w:proofErr w:type="spellStart"/>
            <w:r>
              <w:rPr>
                <w:rFonts w:eastAsia="Calibri"/>
                <w:szCs w:val="22"/>
              </w:rPr>
              <w:t>TsuStd</w:t>
            </w:r>
            <w:r w:rsidR="006671BE">
              <w:rPr>
                <w:rFonts w:eastAsia="Calibri"/>
                <w:szCs w:val="22"/>
              </w:rPr>
              <w:t>Zone</w:t>
            </w:r>
            <w:proofErr w:type="spellEnd"/>
          </w:p>
        </w:tc>
        <w:tc>
          <w:tcPr>
            <w:tcW w:w="1417" w:type="dxa"/>
          </w:tcPr>
          <w:p w:rsidR="0042033E" w:rsidRPr="006E7681" w:rsidRDefault="0042033E" w:rsidP="004F2DAE">
            <w:pPr>
              <w:spacing w:line="276" w:lineRule="auto"/>
              <w:contextualSpacing/>
              <w:rPr>
                <w:rFonts w:eastAsia="Calibri"/>
                <w:szCs w:val="22"/>
              </w:rPr>
            </w:pPr>
            <w:r w:rsidRPr="006E7681">
              <w:rPr>
                <w:rFonts w:eastAsia="Calibri"/>
                <w:szCs w:val="22"/>
              </w:rPr>
              <w:t>Tsu</w:t>
            </w:r>
            <w:r w:rsidR="004F2DAE">
              <w:rPr>
                <w:rFonts w:eastAsia="Calibri"/>
                <w:szCs w:val="22"/>
              </w:rPr>
              <w:t>nami Program Standard</w:t>
            </w:r>
          </w:p>
        </w:tc>
        <w:tc>
          <w:tcPr>
            <w:tcW w:w="5387" w:type="dxa"/>
          </w:tcPr>
          <w:p w:rsidR="0042033E" w:rsidRPr="006E7681" w:rsidRDefault="0042033E" w:rsidP="002F4FFE">
            <w:pPr>
              <w:spacing w:line="276" w:lineRule="auto"/>
              <w:contextualSpacing/>
              <w:jc w:val="both"/>
              <w:rPr>
                <w:rFonts w:eastAsia="Calibri"/>
                <w:szCs w:val="22"/>
              </w:rPr>
            </w:pPr>
            <w:r w:rsidRPr="006E7681">
              <w:rPr>
                <w:rFonts w:eastAsia="Calibri"/>
                <w:szCs w:val="22"/>
              </w:rPr>
              <w:t xml:space="preserve">Tsunami </w:t>
            </w:r>
            <w:r w:rsidR="006B3D74">
              <w:rPr>
                <w:rFonts w:eastAsia="Calibri"/>
                <w:szCs w:val="22"/>
              </w:rPr>
              <w:t xml:space="preserve">program </w:t>
            </w:r>
            <w:r w:rsidRPr="006E7681">
              <w:rPr>
                <w:rFonts w:eastAsia="Calibri"/>
                <w:szCs w:val="22"/>
              </w:rPr>
              <w:t>for</w:t>
            </w:r>
            <w:r>
              <w:rPr>
                <w:rFonts w:eastAsia="Calibri"/>
                <w:szCs w:val="22"/>
              </w:rPr>
              <w:t xml:space="preserve">ecast locations at the </w:t>
            </w:r>
            <w:r w:rsidR="000D6625">
              <w:rPr>
                <w:rFonts w:eastAsia="Calibri"/>
                <w:szCs w:val="22"/>
              </w:rPr>
              <w:t xml:space="preserve">Tsunami </w:t>
            </w:r>
            <w:r w:rsidR="00634D0E">
              <w:rPr>
                <w:rFonts w:eastAsia="Calibri"/>
                <w:szCs w:val="22"/>
              </w:rPr>
              <w:t xml:space="preserve">program </w:t>
            </w:r>
            <w:r>
              <w:rPr>
                <w:rFonts w:eastAsia="Calibri"/>
                <w:szCs w:val="22"/>
              </w:rPr>
              <w:t>standard</w:t>
            </w:r>
            <w:r w:rsidR="007744EC">
              <w:rPr>
                <w:rFonts w:eastAsia="Calibri"/>
                <w:szCs w:val="22"/>
              </w:rPr>
              <w:fldChar w:fldCharType="begin"/>
            </w:r>
            <w:r w:rsidR="007744EC">
              <w:rPr>
                <w:rFonts w:eastAsia="Calibri"/>
                <w:szCs w:val="22"/>
              </w:rPr>
              <w:instrText xml:space="preserve"> NOTEREF _Ref347914310 \f </w:instrText>
            </w:r>
            <w:r w:rsidR="007744EC">
              <w:rPr>
                <w:rFonts w:eastAsia="Calibri"/>
                <w:szCs w:val="22"/>
              </w:rPr>
              <w:fldChar w:fldCharType="separate"/>
            </w:r>
            <w:r w:rsidR="001A1D66" w:rsidRPr="0091555B">
              <w:rPr>
                <w:rStyle w:val="FootnoteReference"/>
                <w:rFonts w:eastAsia="Calibri"/>
              </w:rPr>
              <w:t>2</w:t>
            </w:r>
            <w:r w:rsidR="007744EC">
              <w:rPr>
                <w:rFonts w:eastAsia="Calibri"/>
                <w:szCs w:val="22"/>
              </w:rPr>
              <w:fldChar w:fldCharType="end"/>
            </w:r>
            <w:r w:rsidRPr="006E7681">
              <w:rPr>
                <w:rFonts w:eastAsia="Calibri"/>
                <w:szCs w:val="22"/>
              </w:rPr>
              <w:t xml:space="preserve"> level</w:t>
            </w:r>
            <w:r w:rsidR="00FC21AE">
              <w:rPr>
                <w:rFonts w:eastAsia="Calibri"/>
                <w:szCs w:val="22"/>
              </w:rPr>
              <w:t>;</w:t>
            </w:r>
            <w:r w:rsidR="006B3D74">
              <w:rPr>
                <w:rFonts w:eastAsia="Calibri"/>
                <w:szCs w:val="22"/>
              </w:rPr>
              <w:t xml:space="preserve"> used in </w:t>
            </w:r>
            <w:r w:rsidR="00FC21AE">
              <w:rPr>
                <w:rFonts w:eastAsia="Calibri"/>
                <w:szCs w:val="22"/>
              </w:rPr>
              <w:t xml:space="preserve">Tsunami program </w:t>
            </w:r>
            <w:r w:rsidR="006B3D74">
              <w:rPr>
                <w:rFonts w:eastAsia="Calibri"/>
                <w:szCs w:val="22"/>
              </w:rPr>
              <w:t xml:space="preserve">warnings, watches, </w:t>
            </w:r>
            <w:r w:rsidR="00C96746">
              <w:rPr>
                <w:rFonts w:eastAsia="Calibri"/>
                <w:szCs w:val="22"/>
              </w:rPr>
              <w:t xml:space="preserve">and </w:t>
            </w:r>
            <w:r w:rsidR="006B3D74">
              <w:rPr>
                <w:rFonts w:eastAsia="Calibri"/>
                <w:szCs w:val="22"/>
              </w:rPr>
              <w:t>advisories.</w:t>
            </w:r>
          </w:p>
        </w:tc>
      </w:tr>
      <w:tr w:rsidR="0042033E" w:rsidRPr="006E7681" w:rsidTr="000E278F">
        <w:trPr>
          <w:trHeight w:val="332"/>
        </w:trPr>
        <w:tc>
          <w:tcPr>
            <w:tcW w:w="2235" w:type="dxa"/>
          </w:tcPr>
          <w:p w:rsidR="0042033E" w:rsidRPr="006E7681" w:rsidRDefault="001E7805" w:rsidP="006E7681">
            <w:pPr>
              <w:spacing w:line="276" w:lineRule="auto"/>
              <w:contextualSpacing/>
              <w:rPr>
                <w:rFonts w:eastAsia="Calibri"/>
                <w:szCs w:val="22"/>
              </w:rPr>
            </w:pPr>
            <w:proofErr w:type="spellStart"/>
            <w:r>
              <w:rPr>
                <w:rFonts w:eastAsia="Calibri"/>
                <w:szCs w:val="22"/>
              </w:rPr>
              <w:t>UGCStd</w:t>
            </w:r>
            <w:r w:rsidR="006671BE">
              <w:rPr>
                <w:rFonts w:eastAsia="Calibri"/>
                <w:szCs w:val="22"/>
              </w:rPr>
              <w:t>Zone</w:t>
            </w:r>
            <w:proofErr w:type="spellEnd"/>
          </w:p>
        </w:tc>
        <w:tc>
          <w:tcPr>
            <w:tcW w:w="1417" w:type="dxa"/>
          </w:tcPr>
          <w:p w:rsidR="0042033E" w:rsidRPr="006E7681" w:rsidRDefault="0042033E" w:rsidP="004F2DAE">
            <w:pPr>
              <w:spacing w:line="276" w:lineRule="auto"/>
              <w:contextualSpacing/>
              <w:rPr>
                <w:rFonts w:eastAsia="Calibri"/>
                <w:szCs w:val="22"/>
              </w:rPr>
            </w:pPr>
            <w:r w:rsidRPr="006E7681">
              <w:rPr>
                <w:rFonts w:eastAsia="Calibri"/>
                <w:szCs w:val="22"/>
              </w:rPr>
              <w:t>UGC</w:t>
            </w:r>
            <w:r w:rsidR="004F2DAE">
              <w:rPr>
                <w:rFonts w:eastAsia="Calibri"/>
                <w:szCs w:val="22"/>
              </w:rPr>
              <w:t xml:space="preserve"> </w:t>
            </w:r>
            <w:r w:rsidRPr="006E7681">
              <w:rPr>
                <w:rFonts w:eastAsia="Calibri"/>
                <w:szCs w:val="22"/>
              </w:rPr>
              <w:t>S</w:t>
            </w:r>
            <w:r w:rsidR="004F2DAE">
              <w:rPr>
                <w:rFonts w:eastAsia="Calibri"/>
                <w:szCs w:val="22"/>
              </w:rPr>
              <w:t>tandard</w:t>
            </w:r>
          </w:p>
        </w:tc>
        <w:tc>
          <w:tcPr>
            <w:tcW w:w="5387" w:type="dxa"/>
          </w:tcPr>
          <w:p w:rsidR="0042033E" w:rsidRPr="006E7681" w:rsidRDefault="006B3D74">
            <w:pPr>
              <w:spacing w:line="276" w:lineRule="auto"/>
              <w:contextualSpacing/>
              <w:jc w:val="both"/>
              <w:rPr>
                <w:rFonts w:eastAsia="Calibri"/>
                <w:szCs w:val="22"/>
              </w:rPr>
            </w:pPr>
            <w:r w:rsidRPr="006E7681">
              <w:rPr>
                <w:rFonts w:eastAsia="Calibri"/>
                <w:szCs w:val="22"/>
              </w:rPr>
              <w:t xml:space="preserve">Tsunami </w:t>
            </w:r>
            <w:r>
              <w:rPr>
                <w:rFonts w:eastAsia="Calibri"/>
                <w:szCs w:val="22"/>
              </w:rPr>
              <w:t xml:space="preserve">program </w:t>
            </w:r>
            <w:r w:rsidRPr="006E7681">
              <w:rPr>
                <w:rFonts w:eastAsia="Calibri"/>
                <w:szCs w:val="22"/>
              </w:rPr>
              <w:t>for</w:t>
            </w:r>
            <w:r>
              <w:rPr>
                <w:rFonts w:eastAsia="Calibri"/>
                <w:szCs w:val="22"/>
              </w:rPr>
              <w:t xml:space="preserve">ecast locations at the </w:t>
            </w:r>
            <w:r w:rsidR="000D6625">
              <w:rPr>
                <w:rFonts w:eastAsia="Calibri"/>
                <w:szCs w:val="22"/>
              </w:rPr>
              <w:t xml:space="preserve">Tsunami </w:t>
            </w:r>
            <w:r w:rsidR="00634D0E">
              <w:rPr>
                <w:rFonts w:eastAsia="Calibri"/>
                <w:szCs w:val="22"/>
              </w:rPr>
              <w:t xml:space="preserve">program </w:t>
            </w:r>
            <w:r>
              <w:rPr>
                <w:rFonts w:eastAsia="Calibri"/>
                <w:szCs w:val="22"/>
              </w:rPr>
              <w:t>sub region</w:t>
            </w:r>
            <w:r w:rsidR="004745BA">
              <w:rPr>
                <w:rStyle w:val="FootnoteReference"/>
                <w:rFonts w:eastAsia="Calibri"/>
                <w:szCs w:val="22"/>
              </w:rPr>
              <w:footnoteReference w:id="5"/>
            </w:r>
            <w:r>
              <w:rPr>
                <w:rFonts w:eastAsia="Calibri"/>
                <w:szCs w:val="22"/>
              </w:rPr>
              <w:t xml:space="preserve"> level</w:t>
            </w:r>
            <w:r w:rsidR="008F40E9">
              <w:rPr>
                <w:rFonts w:eastAsia="Calibri"/>
                <w:szCs w:val="22"/>
              </w:rPr>
              <w:t>;</w:t>
            </w:r>
            <w:r>
              <w:rPr>
                <w:rFonts w:eastAsia="Calibri"/>
                <w:szCs w:val="22"/>
              </w:rPr>
              <w:t xml:space="preserve"> used in Alaskan Tsunami Centre warnings, watches and advisories.</w:t>
            </w:r>
          </w:p>
        </w:tc>
      </w:tr>
      <w:tr w:rsidR="0042033E" w:rsidRPr="006E7681" w:rsidTr="000E278F">
        <w:trPr>
          <w:trHeight w:val="332"/>
        </w:trPr>
        <w:tc>
          <w:tcPr>
            <w:tcW w:w="2235" w:type="dxa"/>
          </w:tcPr>
          <w:p w:rsidR="0042033E" w:rsidRDefault="0042033E" w:rsidP="007159A8">
            <w:pPr>
              <w:spacing w:line="276" w:lineRule="auto"/>
              <w:contextualSpacing/>
              <w:rPr>
                <w:rFonts w:eastAsia="Calibri"/>
                <w:szCs w:val="22"/>
              </w:rPr>
            </w:pPr>
            <w:proofErr w:type="spellStart"/>
            <w:r>
              <w:rPr>
                <w:rFonts w:eastAsia="Calibri"/>
                <w:szCs w:val="22"/>
              </w:rPr>
              <w:t>A</w:t>
            </w:r>
            <w:r w:rsidR="006671BE">
              <w:rPr>
                <w:rFonts w:eastAsia="Calibri"/>
                <w:szCs w:val="22"/>
              </w:rPr>
              <w:t>Q</w:t>
            </w:r>
            <w:r w:rsidR="001E7805">
              <w:rPr>
                <w:rFonts w:eastAsia="Calibri"/>
                <w:szCs w:val="22"/>
              </w:rPr>
              <w:t>Std</w:t>
            </w:r>
            <w:bookmarkStart w:id="3" w:name="_Ref349740234"/>
            <w:r w:rsidR="007264C0">
              <w:rPr>
                <w:rFonts w:eastAsia="Calibri"/>
                <w:szCs w:val="22"/>
              </w:rPr>
              <w:t>Zone</w:t>
            </w:r>
            <w:bookmarkEnd w:id="3"/>
            <w:proofErr w:type="spellEnd"/>
          </w:p>
          <w:p w:rsidR="00634D0E" w:rsidRDefault="00634D0E" w:rsidP="007159A8">
            <w:pPr>
              <w:spacing w:line="276" w:lineRule="auto"/>
              <w:contextualSpacing/>
              <w:rPr>
                <w:rFonts w:eastAsia="Calibri"/>
                <w:szCs w:val="22"/>
              </w:rPr>
            </w:pPr>
            <w:proofErr w:type="spellStart"/>
            <w:r>
              <w:rPr>
                <w:rFonts w:eastAsia="Calibri"/>
                <w:szCs w:val="22"/>
              </w:rPr>
              <w:t>AQStdSite</w:t>
            </w:r>
            <w:r w:rsidR="00010D5B">
              <w:rPr>
                <w:rFonts w:eastAsia="Calibri"/>
                <w:szCs w:val="22"/>
              </w:rPr>
              <w:t>P</w:t>
            </w:r>
            <w:proofErr w:type="spellEnd"/>
          </w:p>
          <w:p w:rsidR="00010D5B" w:rsidRPr="006E7681" w:rsidRDefault="00010D5B" w:rsidP="007159A8">
            <w:pPr>
              <w:spacing w:line="276" w:lineRule="auto"/>
              <w:contextualSpacing/>
              <w:rPr>
                <w:rFonts w:eastAsia="Calibri"/>
                <w:szCs w:val="22"/>
              </w:rPr>
            </w:pPr>
            <w:proofErr w:type="spellStart"/>
            <w:r>
              <w:rPr>
                <w:rFonts w:eastAsia="Calibri"/>
                <w:szCs w:val="22"/>
              </w:rPr>
              <w:t>AQStdSiteL</w:t>
            </w:r>
            <w:proofErr w:type="spellEnd"/>
          </w:p>
        </w:tc>
        <w:tc>
          <w:tcPr>
            <w:tcW w:w="1417" w:type="dxa"/>
          </w:tcPr>
          <w:p w:rsidR="00A6362C" w:rsidRDefault="0042033E" w:rsidP="004F2DAE">
            <w:pPr>
              <w:spacing w:line="276" w:lineRule="auto"/>
              <w:contextualSpacing/>
              <w:rPr>
                <w:rFonts w:eastAsia="Calibri"/>
                <w:szCs w:val="22"/>
              </w:rPr>
            </w:pPr>
            <w:r w:rsidRPr="006E7681">
              <w:rPr>
                <w:rFonts w:eastAsia="Calibri"/>
                <w:szCs w:val="22"/>
              </w:rPr>
              <w:t>A</w:t>
            </w:r>
            <w:r w:rsidR="004F2DAE">
              <w:rPr>
                <w:rFonts w:eastAsia="Calibri"/>
                <w:szCs w:val="22"/>
              </w:rPr>
              <w:t xml:space="preserve">ir Quality </w:t>
            </w:r>
            <w:r w:rsidR="00A6362C">
              <w:rPr>
                <w:rFonts w:eastAsia="Calibri"/>
                <w:szCs w:val="22"/>
              </w:rPr>
              <w:t>Program</w:t>
            </w:r>
          </w:p>
          <w:p w:rsidR="0042033E" w:rsidRPr="006E7681" w:rsidRDefault="0042033E" w:rsidP="004F2DAE">
            <w:pPr>
              <w:spacing w:line="276" w:lineRule="auto"/>
              <w:contextualSpacing/>
              <w:rPr>
                <w:rFonts w:eastAsia="Calibri"/>
                <w:szCs w:val="22"/>
              </w:rPr>
            </w:pPr>
            <w:r w:rsidRPr="006E7681">
              <w:rPr>
                <w:rFonts w:eastAsia="Calibri"/>
                <w:szCs w:val="22"/>
              </w:rPr>
              <w:t>St</w:t>
            </w:r>
            <w:r w:rsidR="004F2DAE">
              <w:rPr>
                <w:rFonts w:eastAsia="Calibri"/>
                <w:szCs w:val="22"/>
              </w:rPr>
              <w:t>andard</w:t>
            </w:r>
          </w:p>
        </w:tc>
        <w:tc>
          <w:tcPr>
            <w:tcW w:w="5387" w:type="dxa"/>
          </w:tcPr>
          <w:p w:rsidR="0042033E" w:rsidRPr="006E7681" w:rsidRDefault="0042033E" w:rsidP="008F40E9">
            <w:pPr>
              <w:spacing w:line="276" w:lineRule="auto"/>
              <w:contextualSpacing/>
              <w:jc w:val="both"/>
              <w:rPr>
                <w:rFonts w:eastAsia="Calibri"/>
                <w:szCs w:val="22"/>
              </w:rPr>
            </w:pPr>
            <w:r w:rsidRPr="006E7681">
              <w:rPr>
                <w:rFonts w:eastAsia="Calibri"/>
                <w:szCs w:val="22"/>
              </w:rPr>
              <w:t xml:space="preserve">Air Quality </w:t>
            </w:r>
            <w:r w:rsidR="004F2DAE">
              <w:rPr>
                <w:rFonts w:eastAsia="Calibri"/>
                <w:szCs w:val="22"/>
              </w:rPr>
              <w:t xml:space="preserve">program </w:t>
            </w:r>
            <w:r w:rsidRPr="006E7681">
              <w:rPr>
                <w:rFonts w:eastAsia="Calibri"/>
                <w:szCs w:val="22"/>
              </w:rPr>
              <w:t xml:space="preserve">forecast locations at the </w:t>
            </w:r>
            <w:r w:rsidR="000D6625">
              <w:rPr>
                <w:rFonts w:eastAsia="Calibri"/>
                <w:szCs w:val="22"/>
              </w:rPr>
              <w:t>Air Quality</w:t>
            </w:r>
            <w:r w:rsidR="008F40E9">
              <w:rPr>
                <w:rFonts w:eastAsia="Calibri"/>
                <w:szCs w:val="22"/>
              </w:rPr>
              <w:t xml:space="preserve"> program</w:t>
            </w:r>
            <w:r w:rsidR="000D6625">
              <w:rPr>
                <w:rFonts w:eastAsia="Calibri"/>
                <w:szCs w:val="22"/>
              </w:rPr>
              <w:t xml:space="preserve"> </w:t>
            </w:r>
            <w:r w:rsidRPr="006E7681">
              <w:rPr>
                <w:rFonts w:eastAsia="Calibri"/>
                <w:szCs w:val="22"/>
              </w:rPr>
              <w:t>standard</w:t>
            </w:r>
            <w:r w:rsidR="00634D0E">
              <w:rPr>
                <w:rFonts w:eastAsia="Calibri"/>
                <w:szCs w:val="22"/>
              </w:rPr>
              <w:fldChar w:fldCharType="begin"/>
            </w:r>
            <w:r w:rsidR="00634D0E">
              <w:rPr>
                <w:rFonts w:eastAsia="Calibri"/>
                <w:szCs w:val="22"/>
              </w:rPr>
              <w:instrText xml:space="preserve"> NOTEREF _Ref347914310 \f </w:instrText>
            </w:r>
            <w:r w:rsidR="00634D0E">
              <w:rPr>
                <w:rFonts w:eastAsia="Calibri"/>
                <w:szCs w:val="22"/>
              </w:rPr>
              <w:fldChar w:fldCharType="separate"/>
            </w:r>
            <w:r w:rsidR="001A1D66" w:rsidRPr="009153EF">
              <w:rPr>
                <w:rStyle w:val="FootnoteReference"/>
                <w:rFonts w:eastAsia="Calibri"/>
              </w:rPr>
              <w:t>2</w:t>
            </w:r>
            <w:r w:rsidR="00634D0E">
              <w:rPr>
                <w:rFonts w:eastAsia="Calibri"/>
                <w:szCs w:val="22"/>
              </w:rPr>
              <w:fldChar w:fldCharType="end"/>
            </w:r>
            <w:r w:rsidRPr="006E7681">
              <w:rPr>
                <w:rFonts w:eastAsia="Calibri"/>
                <w:szCs w:val="22"/>
              </w:rPr>
              <w:t xml:space="preserve"> level</w:t>
            </w:r>
            <w:r w:rsidR="008F40E9">
              <w:rPr>
                <w:rFonts w:eastAsia="Calibri"/>
                <w:szCs w:val="22"/>
              </w:rPr>
              <w:t>;</w:t>
            </w:r>
            <w:r w:rsidR="004F2DAE">
              <w:rPr>
                <w:rFonts w:eastAsia="Calibri"/>
                <w:szCs w:val="22"/>
              </w:rPr>
              <w:t xml:space="preserve"> used in </w:t>
            </w:r>
            <w:r w:rsidR="008F40E9">
              <w:rPr>
                <w:rFonts w:eastAsia="Calibri"/>
                <w:szCs w:val="22"/>
              </w:rPr>
              <w:t xml:space="preserve">Air Quality program </w:t>
            </w:r>
            <w:r w:rsidR="004F2DAE">
              <w:rPr>
                <w:rFonts w:eastAsia="Calibri"/>
                <w:szCs w:val="22"/>
              </w:rPr>
              <w:t>forecasts, warnings</w:t>
            </w:r>
            <w:r w:rsidR="008F40E9">
              <w:rPr>
                <w:rFonts w:eastAsia="Calibri"/>
                <w:szCs w:val="22"/>
              </w:rPr>
              <w:t xml:space="preserve"> and advisories.</w:t>
            </w:r>
          </w:p>
        </w:tc>
      </w:tr>
      <w:tr w:rsidR="0042033E" w:rsidRPr="006E7681" w:rsidTr="000E278F">
        <w:tc>
          <w:tcPr>
            <w:tcW w:w="2235" w:type="dxa"/>
          </w:tcPr>
          <w:p w:rsidR="0042033E" w:rsidRPr="006E7681" w:rsidRDefault="001E7805" w:rsidP="007159A8">
            <w:pPr>
              <w:spacing w:line="276" w:lineRule="auto"/>
              <w:contextualSpacing/>
              <w:rPr>
                <w:rFonts w:eastAsia="Calibri"/>
                <w:szCs w:val="22"/>
              </w:rPr>
            </w:pPr>
            <w:proofErr w:type="spellStart"/>
            <w:r>
              <w:rPr>
                <w:rFonts w:eastAsia="Calibri"/>
                <w:szCs w:val="22"/>
              </w:rPr>
              <w:t>CAPCP</w:t>
            </w:r>
            <w:bookmarkStart w:id="4" w:name="_Ref349740226"/>
            <w:r w:rsidR="007264C0">
              <w:rPr>
                <w:rFonts w:eastAsia="Calibri"/>
                <w:szCs w:val="22"/>
              </w:rPr>
              <w:t>StdZone</w:t>
            </w:r>
            <w:bookmarkEnd w:id="4"/>
            <w:proofErr w:type="spellEnd"/>
          </w:p>
        </w:tc>
        <w:tc>
          <w:tcPr>
            <w:tcW w:w="1417" w:type="dxa"/>
          </w:tcPr>
          <w:p w:rsidR="0042033E" w:rsidRPr="006E7681" w:rsidRDefault="0042033E" w:rsidP="004F2DAE">
            <w:pPr>
              <w:spacing w:line="276" w:lineRule="auto"/>
              <w:contextualSpacing/>
              <w:rPr>
                <w:rFonts w:eastAsia="Calibri"/>
                <w:szCs w:val="22"/>
              </w:rPr>
            </w:pPr>
            <w:r>
              <w:rPr>
                <w:rFonts w:eastAsia="Calibri"/>
                <w:szCs w:val="22"/>
              </w:rPr>
              <w:t>C</w:t>
            </w:r>
            <w:r w:rsidR="004F2DAE">
              <w:rPr>
                <w:rFonts w:eastAsia="Calibri"/>
                <w:szCs w:val="22"/>
              </w:rPr>
              <w:t xml:space="preserve">AP </w:t>
            </w:r>
            <w:r w:rsidRPr="006E7681">
              <w:rPr>
                <w:rFonts w:eastAsia="Calibri"/>
                <w:szCs w:val="22"/>
              </w:rPr>
              <w:t>CP</w:t>
            </w:r>
            <w:r w:rsidR="004F2DAE">
              <w:rPr>
                <w:rFonts w:eastAsia="Calibri"/>
                <w:szCs w:val="22"/>
              </w:rPr>
              <w:t xml:space="preserve"> Standard</w:t>
            </w:r>
          </w:p>
        </w:tc>
        <w:tc>
          <w:tcPr>
            <w:tcW w:w="5387" w:type="dxa"/>
          </w:tcPr>
          <w:p w:rsidR="0042033E" w:rsidRPr="006E7681" w:rsidRDefault="004F2DAE" w:rsidP="007C26E0">
            <w:pPr>
              <w:spacing w:line="276" w:lineRule="auto"/>
              <w:contextualSpacing/>
              <w:rPr>
                <w:rFonts w:eastAsia="Calibri"/>
                <w:szCs w:val="22"/>
              </w:rPr>
            </w:pPr>
            <w:r>
              <w:rPr>
                <w:rFonts w:eastAsia="Calibri"/>
                <w:szCs w:val="22"/>
              </w:rPr>
              <w:t xml:space="preserve">CAP (Common Alerting Protocol) – </w:t>
            </w:r>
            <w:r w:rsidR="008F40E9">
              <w:rPr>
                <w:rFonts w:eastAsia="Calibri"/>
                <w:szCs w:val="22"/>
              </w:rPr>
              <w:t>CP (</w:t>
            </w:r>
            <w:r>
              <w:rPr>
                <w:rFonts w:eastAsia="Calibri"/>
                <w:szCs w:val="22"/>
              </w:rPr>
              <w:t>Canadian Profile</w:t>
            </w:r>
            <w:r w:rsidR="008F40E9">
              <w:rPr>
                <w:rFonts w:eastAsia="Calibri"/>
                <w:szCs w:val="22"/>
              </w:rPr>
              <w:t>)</w:t>
            </w:r>
            <w:r>
              <w:rPr>
                <w:rFonts w:eastAsia="Calibri"/>
                <w:szCs w:val="22"/>
              </w:rPr>
              <w:t xml:space="preserve"> reference </w:t>
            </w:r>
            <w:r w:rsidR="0042033E">
              <w:rPr>
                <w:rFonts w:eastAsia="Calibri"/>
                <w:szCs w:val="22"/>
              </w:rPr>
              <w:t xml:space="preserve">locations </w:t>
            </w:r>
            <w:r>
              <w:rPr>
                <w:rFonts w:eastAsia="Calibri"/>
                <w:szCs w:val="22"/>
              </w:rPr>
              <w:t>at</w:t>
            </w:r>
            <w:r w:rsidR="0042033E">
              <w:rPr>
                <w:rFonts w:eastAsia="Calibri"/>
                <w:szCs w:val="22"/>
              </w:rPr>
              <w:t xml:space="preserve"> the standard</w:t>
            </w:r>
            <w:r>
              <w:rPr>
                <w:rFonts w:eastAsia="Calibri"/>
                <w:szCs w:val="22"/>
              </w:rPr>
              <w:fldChar w:fldCharType="begin"/>
            </w:r>
            <w:r>
              <w:rPr>
                <w:rFonts w:eastAsia="Calibri"/>
                <w:szCs w:val="22"/>
              </w:rPr>
              <w:instrText xml:space="preserve"> NOTEREF _Ref347914310 \f \h </w:instrText>
            </w:r>
            <w:r>
              <w:rPr>
                <w:rFonts w:eastAsia="Calibri"/>
                <w:szCs w:val="22"/>
              </w:rPr>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0042033E">
              <w:rPr>
                <w:rFonts w:eastAsia="Calibri"/>
                <w:szCs w:val="22"/>
              </w:rPr>
              <w:t xml:space="preserve"> </w:t>
            </w:r>
            <w:r w:rsidR="0042033E" w:rsidRPr="006E7681">
              <w:rPr>
                <w:rFonts w:eastAsia="Calibri"/>
                <w:szCs w:val="22"/>
              </w:rPr>
              <w:t>level</w:t>
            </w:r>
            <w:r w:rsidR="00C079F1">
              <w:rPr>
                <w:rFonts w:eastAsia="Calibri"/>
                <w:szCs w:val="22"/>
              </w:rPr>
              <w:t>;</w:t>
            </w:r>
            <w:r>
              <w:rPr>
                <w:rFonts w:eastAsia="Calibri"/>
                <w:szCs w:val="22"/>
              </w:rPr>
              <w:t xml:space="preserve"> used in some CAP</w:t>
            </w:r>
            <w:r w:rsidR="00FB28DC">
              <w:rPr>
                <w:rFonts w:eastAsia="Calibri"/>
                <w:szCs w:val="22"/>
              </w:rPr>
              <w:t xml:space="preserve"> Alert messages</w:t>
            </w:r>
            <w:r w:rsidR="00C079F1">
              <w:rPr>
                <w:rFonts w:eastAsia="Calibri"/>
                <w:szCs w:val="22"/>
              </w:rPr>
              <w:t>. NOTE:</w:t>
            </w:r>
            <w:r w:rsidR="00FB28DC">
              <w:rPr>
                <w:rFonts w:eastAsia="Calibri"/>
                <w:szCs w:val="22"/>
              </w:rPr>
              <w:t xml:space="preserve"> this set </w:t>
            </w:r>
            <w:r>
              <w:rPr>
                <w:rFonts w:eastAsia="Calibri"/>
                <w:szCs w:val="22"/>
              </w:rPr>
              <w:t xml:space="preserve">presently contains only the forthcoming marine </w:t>
            </w:r>
            <w:r w:rsidR="00C96746">
              <w:rPr>
                <w:rFonts w:eastAsia="Calibri"/>
                <w:szCs w:val="22"/>
              </w:rPr>
              <w:t xml:space="preserve">CAP-CP </w:t>
            </w:r>
            <w:r w:rsidR="00C079F1">
              <w:rPr>
                <w:rFonts w:eastAsia="Calibri"/>
                <w:szCs w:val="22"/>
              </w:rPr>
              <w:t xml:space="preserve">version 1.0 </w:t>
            </w:r>
            <w:r>
              <w:rPr>
                <w:rFonts w:eastAsia="Calibri"/>
                <w:szCs w:val="22"/>
              </w:rPr>
              <w:t>locations</w:t>
            </w:r>
            <w:r w:rsidR="00C079F1">
              <w:rPr>
                <w:rFonts w:eastAsia="Calibri"/>
                <w:szCs w:val="22"/>
              </w:rPr>
              <w:t>.</w:t>
            </w:r>
          </w:p>
        </w:tc>
      </w:tr>
      <w:tr w:rsidR="00987285" w:rsidRPr="006E7681" w:rsidTr="000E278F">
        <w:tc>
          <w:tcPr>
            <w:tcW w:w="2235" w:type="dxa"/>
          </w:tcPr>
          <w:p w:rsidR="00987285" w:rsidRDefault="00987285" w:rsidP="00245BE5">
            <w:pPr>
              <w:spacing w:line="276" w:lineRule="auto"/>
              <w:contextualSpacing/>
              <w:rPr>
                <w:rFonts w:eastAsia="Calibri"/>
                <w:szCs w:val="22"/>
              </w:rPr>
            </w:pPr>
            <w:proofErr w:type="spellStart"/>
            <w:r>
              <w:rPr>
                <w:rFonts w:eastAsia="Calibri"/>
                <w:szCs w:val="22"/>
              </w:rPr>
              <w:t>HurStdZone</w:t>
            </w:r>
            <w:proofErr w:type="spellEnd"/>
          </w:p>
        </w:tc>
        <w:tc>
          <w:tcPr>
            <w:tcW w:w="1417" w:type="dxa"/>
          </w:tcPr>
          <w:p w:rsidR="00987285" w:rsidRDefault="00987285" w:rsidP="00504401">
            <w:pPr>
              <w:spacing w:line="276" w:lineRule="auto"/>
              <w:contextualSpacing/>
              <w:rPr>
                <w:rFonts w:eastAsia="Calibri"/>
                <w:szCs w:val="22"/>
              </w:rPr>
            </w:pPr>
            <w:r>
              <w:rPr>
                <w:rFonts w:eastAsia="Calibri"/>
                <w:szCs w:val="22"/>
              </w:rPr>
              <w:t xml:space="preserve">Hurricane </w:t>
            </w:r>
            <w:r w:rsidR="00504401">
              <w:rPr>
                <w:rFonts w:eastAsia="Calibri"/>
                <w:szCs w:val="22"/>
              </w:rPr>
              <w:t xml:space="preserve">Program </w:t>
            </w:r>
            <w:r w:rsidR="00504401">
              <w:rPr>
                <w:rFonts w:eastAsia="Calibri"/>
                <w:szCs w:val="22"/>
              </w:rPr>
              <w:lastRenderedPageBreak/>
              <w:t>Standard</w:t>
            </w:r>
          </w:p>
        </w:tc>
        <w:tc>
          <w:tcPr>
            <w:tcW w:w="5387" w:type="dxa"/>
          </w:tcPr>
          <w:p w:rsidR="00987285" w:rsidRDefault="00B0756F">
            <w:pPr>
              <w:spacing w:line="276" w:lineRule="auto"/>
              <w:contextualSpacing/>
              <w:rPr>
                <w:rFonts w:eastAsia="Calibri"/>
                <w:szCs w:val="22"/>
              </w:rPr>
            </w:pPr>
            <w:r>
              <w:lastRenderedPageBreak/>
              <w:t xml:space="preserve">Hurricane program forecast locations at the </w:t>
            </w:r>
            <w:r w:rsidR="000D6625">
              <w:t xml:space="preserve">Hurricane </w:t>
            </w:r>
            <w:r>
              <w:t>program standard</w:t>
            </w:r>
            <w:r w:rsidR="008142B2">
              <w:fldChar w:fldCharType="begin"/>
            </w:r>
            <w:r w:rsidR="008142B2">
              <w:instrText xml:space="preserve"> NOTEREF _Ref347914310 \f </w:instrText>
            </w:r>
            <w:r w:rsidR="008142B2">
              <w:fldChar w:fldCharType="separate"/>
            </w:r>
            <w:r w:rsidR="001A1D66" w:rsidRPr="009153EF">
              <w:rPr>
                <w:rStyle w:val="FootnoteReference"/>
              </w:rPr>
              <w:t>2</w:t>
            </w:r>
            <w:r w:rsidR="008142B2">
              <w:rPr>
                <w:rStyle w:val="FootnoteReference"/>
              </w:rPr>
              <w:fldChar w:fldCharType="end"/>
            </w:r>
            <w:r>
              <w:t xml:space="preserve"> level</w:t>
            </w:r>
            <w:r w:rsidR="00C079F1">
              <w:t>;</w:t>
            </w:r>
            <w:r>
              <w:t xml:space="preserve"> used in all </w:t>
            </w:r>
            <w:r w:rsidR="00457DDE">
              <w:lastRenderedPageBreak/>
              <w:t xml:space="preserve">Hurricane </w:t>
            </w:r>
            <w:r w:rsidR="00C079F1">
              <w:t xml:space="preserve">program </w:t>
            </w:r>
            <w:r>
              <w:t>warnings and watches.</w:t>
            </w:r>
          </w:p>
        </w:tc>
      </w:tr>
      <w:tr w:rsidR="00987285" w:rsidRPr="006E7681" w:rsidTr="000E278F">
        <w:tc>
          <w:tcPr>
            <w:tcW w:w="2235" w:type="dxa"/>
          </w:tcPr>
          <w:p w:rsidR="00BF3C1B" w:rsidRDefault="00BF3C1B" w:rsidP="005F2F1C">
            <w:pPr>
              <w:spacing w:line="276" w:lineRule="auto"/>
              <w:contextualSpacing/>
              <w:rPr>
                <w:rFonts w:eastAsia="Calibri"/>
                <w:szCs w:val="22"/>
              </w:rPr>
            </w:pPr>
          </w:p>
        </w:tc>
        <w:tc>
          <w:tcPr>
            <w:tcW w:w="1417" w:type="dxa"/>
          </w:tcPr>
          <w:p w:rsidR="00987285" w:rsidRDefault="00987285" w:rsidP="006622B6">
            <w:pPr>
              <w:spacing w:line="276" w:lineRule="auto"/>
              <w:contextualSpacing/>
              <w:rPr>
                <w:rFonts w:eastAsia="Calibri"/>
                <w:szCs w:val="22"/>
              </w:rPr>
            </w:pPr>
          </w:p>
        </w:tc>
        <w:tc>
          <w:tcPr>
            <w:tcW w:w="5387" w:type="dxa"/>
          </w:tcPr>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t>IceStdZone</w:t>
            </w:r>
            <w:proofErr w:type="spellEnd"/>
          </w:p>
        </w:tc>
        <w:tc>
          <w:tcPr>
            <w:tcW w:w="1417" w:type="dxa"/>
          </w:tcPr>
          <w:p w:rsidR="00987285" w:rsidRDefault="00504401" w:rsidP="004F2DAE">
            <w:pPr>
              <w:spacing w:line="276" w:lineRule="auto"/>
              <w:contextualSpacing/>
              <w:rPr>
                <w:rFonts w:eastAsia="Calibri"/>
                <w:szCs w:val="22"/>
              </w:rPr>
            </w:pPr>
            <w:r>
              <w:rPr>
                <w:rFonts w:eastAsia="Calibri"/>
                <w:szCs w:val="22"/>
              </w:rPr>
              <w:t>Ice Program S</w:t>
            </w:r>
            <w:r w:rsidR="00987285">
              <w:rPr>
                <w:rFonts w:eastAsia="Calibri"/>
                <w:szCs w:val="22"/>
              </w:rPr>
              <w:t>tandard</w:t>
            </w:r>
          </w:p>
        </w:tc>
        <w:tc>
          <w:tcPr>
            <w:tcW w:w="5387" w:type="dxa"/>
          </w:tcPr>
          <w:p w:rsidR="00B0756F" w:rsidRPr="00B0756F" w:rsidRDefault="00B0756F" w:rsidP="00B0756F">
            <w:pPr>
              <w:rPr>
                <w:rFonts w:eastAsia="Calibri"/>
              </w:rPr>
            </w:pPr>
            <w:r w:rsidRPr="00B0756F">
              <w:rPr>
                <w:rFonts w:eastAsia="Calibri"/>
                <w:szCs w:val="22"/>
              </w:rPr>
              <w:t xml:space="preserve">Ice program forecast locations at the </w:t>
            </w:r>
            <w:r w:rsidR="000D6625">
              <w:rPr>
                <w:rFonts w:eastAsia="Calibri"/>
                <w:szCs w:val="22"/>
              </w:rPr>
              <w:t>I</w:t>
            </w:r>
            <w:r w:rsidR="000D6625" w:rsidRPr="00B0756F">
              <w:rPr>
                <w:rFonts w:eastAsia="Calibri"/>
                <w:szCs w:val="22"/>
              </w:rPr>
              <w:t xml:space="preserve">ce </w:t>
            </w:r>
            <w:r w:rsidRPr="00B0756F">
              <w:rPr>
                <w:rFonts w:eastAsia="Calibri"/>
                <w:szCs w:val="22"/>
              </w:rPr>
              <w:t>program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Pr="00B0756F">
              <w:rPr>
                <w:rFonts w:eastAsia="Calibri"/>
                <w:szCs w:val="22"/>
              </w:rPr>
              <w:t xml:space="preserve"> level</w:t>
            </w:r>
            <w:r w:rsidR="00D007C7">
              <w:rPr>
                <w:rFonts w:eastAsia="Calibri"/>
                <w:szCs w:val="22"/>
              </w:rPr>
              <w:t>;</w:t>
            </w:r>
            <w:r w:rsidRPr="00B0756F">
              <w:rPr>
                <w:rFonts w:eastAsia="Calibri"/>
                <w:szCs w:val="22"/>
              </w:rPr>
              <w:t xml:space="preserve"> used in all </w:t>
            </w:r>
            <w:r w:rsidR="00D007C7">
              <w:rPr>
                <w:rFonts w:eastAsia="Calibri"/>
                <w:szCs w:val="22"/>
              </w:rPr>
              <w:t xml:space="preserve">Ice program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t>IceSubZone</w:t>
            </w:r>
            <w:proofErr w:type="spellEnd"/>
          </w:p>
        </w:tc>
        <w:tc>
          <w:tcPr>
            <w:tcW w:w="1417" w:type="dxa"/>
          </w:tcPr>
          <w:p w:rsidR="00987285" w:rsidRDefault="00504401" w:rsidP="004F2DAE">
            <w:pPr>
              <w:spacing w:line="276" w:lineRule="auto"/>
              <w:contextualSpacing/>
              <w:rPr>
                <w:rFonts w:eastAsia="Calibri"/>
                <w:szCs w:val="22"/>
              </w:rPr>
            </w:pPr>
            <w:r>
              <w:rPr>
                <w:rFonts w:eastAsia="Calibri"/>
                <w:szCs w:val="22"/>
              </w:rPr>
              <w:t>Ice Program Sub Areas</w:t>
            </w:r>
          </w:p>
        </w:tc>
        <w:tc>
          <w:tcPr>
            <w:tcW w:w="5387" w:type="dxa"/>
          </w:tcPr>
          <w:p w:rsidR="00B0756F" w:rsidRPr="00B0756F" w:rsidRDefault="00B0756F" w:rsidP="00B0756F">
            <w:pPr>
              <w:rPr>
                <w:rFonts w:eastAsia="Calibri"/>
              </w:rPr>
            </w:pPr>
            <w:r w:rsidRPr="00B0756F">
              <w:rPr>
                <w:rFonts w:eastAsia="Calibri"/>
                <w:szCs w:val="22"/>
              </w:rPr>
              <w:t xml:space="preserve">Ice program forecast locations at the </w:t>
            </w:r>
            <w:r w:rsidR="00D007C7">
              <w:rPr>
                <w:rFonts w:eastAsia="Calibri"/>
                <w:szCs w:val="22"/>
              </w:rPr>
              <w:t xml:space="preserve">Ice program </w:t>
            </w:r>
            <w:r w:rsidRPr="00B0756F">
              <w:rPr>
                <w:rFonts w:eastAsia="Calibri"/>
                <w:szCs w:val="22"/>
              </w:rPr>
              <w:t>subarea</w:t>
            </w:r>
            <w:r w:rsidR="0030049C">
              <w:rPr>
                <w:rStyle w:val="FootnoteReference"/>
                <w:rFonts w:eastAsia="Calibri"/>
                <w:szCs w:val="22"/>
              </w:rPr>
              <w:t>3</w:t>
            </w:r>
            <w:r w:rsidRPr="00B0756F">
              <w:rPr>
                <w:rFonts w:eastAsia="Calibri"/>
                <w:szCs w:val="22"/>
              </w:rPr>
              <w:t xml:space="preserve"> level</w:t>
            </w:r>
            <w:r w:rsidR="00D007C7">
              <w:rPr>
                <w:rFonts w:eastAsia="Calibri"/>
                <w:szCs w:val="22"/>
              </w:rPr>
              <w:t>;</w:t>
            </w:r>
            <w:r w:rsidRPr="00B0756F">
              <w:rPr>
                <w:rFonts w:eastAsia="Calibri"/>
                <w:szCs w:val="22"/>
              </w:rPr>
              <w:t xml:space="preserve"> used in some </w:t>
            </w:r>
            <w:r w:rsidR="00457DDE">
              <w:rPr>
                <w:rFonts w:eastAsia="Calibri"/>
                <w:szCs w:val="22"/>
              </w:rPr>
              <w:t xml:space="preserve">Ice </w:t>
            </w:r>
            <w:r w:rsidR="00D007C7">
              <w:rPr>
                <w:rFonts w:eastAsia="Calibri"/>
                <w:szCs w:val="22"/>
              </w:rPr>
              <w:t>program</w:t>
            </w:r>
            <w:r w:rsidR="009B0D75">
              <w:rPr>
                <w:rFonts w:eastAsia="Calibri"/>
                <w:szCs w:val="22"/>
              </w:rPr>
              <w:t xml:space="preserve">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MarMA</w:t>
            </w:r>
            <w:r w:rsidR="001B7995">
              <w:rPr>
                <w:rFonts w:eastAsia="Calibri"/>
                <w:szCs w:val="22"/>
              </w:rPr>
              <w:t>Can</w:t>
            </w:r>
            <w:r>
              <w:rPr>
                <w:rFonts w:eastAsia="Calibri"/>
                <w:szCs w:val="22"/>
              </w:rPr>
              <w:t>Zone</w:t>
            </w:r>
            <w:proofErr w:type="spellEnd"/>
          </w:p>
          <w:p w:rsidR="001B7995" w:rsidRDefault="001B7995"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MarMAStdZone</w:t>
            </w:r>
            <w:proofErr w:type="spellEnd"/>
            <w:r>
              <w:rPr>
                <w:rFonts w:eastAsia="Calibri"/>
                <w:szCs w:val="22"/>
              </w:rPr>
              <w:t>)</w:t>
            </w:r>
          </w:p>
        </w:tc>
        <w:tc>
          <w:tcPr>
            <w:tcW w:w="1417" w:type="dxa"/>
          </w:tcPr>
          <w:p w:rsidR="00987285" w:rsidRDefault="00245BE5" w:rsidP="00341831">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Standard</w:t>
            </w:r>
          </w:p>
        </w:tc>
        <w:tc>
          <w:tcPr>
            <w:tcW w:w="5387" w:type="dxa"/>
          </w:tcPr>
          <w:p w:rsidR="00B0756F" w:rsidRPr="00B0756F" w:rsidRDefault="006622B6" w:rsidP="00B0756F">
            <w:pPr>
              <w:rPr>
                <w:rFonts w:eastAsia="Calibri"/>
              </w:rPr>
            </w:pPr>
            <w:r>
              <w:rPr>
                <w:rFonts w:eastAsia="Calibri"/>
                <w:szCs w:val="22"/>
              </w:rPr>
              <w:t xml:space="preserve">Marine </w:t>
            </w:r>
            <w:r w:rsidR="00B0756F" w:rsidRPr="00B0756F">
              <w:rPr>
                <w:rFonts w:eastAsia="Calibri"/>
                <w:szCs w:val="22"/>
              </w:rPr>
              <w:t xml:space="preserve">program forecast locations at the </w:t>
            </w:r>
            <w:r>
              <w:rPr>
                <w:rFonts w:eastAsia="Calibri"/>
                <w:szCs w:val="22"/>
              </w:rPr>
              <w:t xml:space="preserve">Marine program </w:t>
            </w:r>
            <w:proofErr w:type="spellStart"/>
            <w:r>
              <w:rPr>
                <w:rFonts w:eastAsia="Calibri"/>
                <w:szCs w:val="22"/>
              </w:rPr>
              <w:t>MetArea</w:t>
            </w:r>
            <w:proofErr w:type="spellEnd"/>
            <w:r>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sidR="00B9267B">
              <w:rPr>
                <w:rFonts w:eastAsia="Calibri"/>
                <w:szCs w:val="22"/>
              </w:rPr>
              <w:t>;</w:t>
            </w:r>
            <w:r w:rsidR="00B0756F" w:rsidRPr="00B0756F">
              <w:rPr>
                <w:rFonts w:eastAsia="Calibri"/>
                <w:szCs w:val="22"/>
              </w:rPr>
              <w:t xml:space="preserve"> used in </w:t>
            </w:r>
            <w:r>
              <w:rPr>
                <w:rFonts w:eastAsia="Calibri"/>
                <w:szCs w:val="22"/>
              </w:rPr>
              <w:t xml:space="preserve">Marine program </w:t>
            </w:r>
            <w:proofErr w:type="spellStart"/>
            <w:r w:rsidR="00457DDE">
              <w:rPr>
                <w:rFonts w:eastAsia="Calibri"/>
                <w:szCs w:val="22"/>
              </w:rPr>
              <w:t>MetArea</w:t>
            </w:r>
            <w:proofErr w:type="spellEnd"/>
            <w:r w:rsidR="00457DDE">
              <w:rPr>
                <w:rFonts w:eastAsia="Calibri"/>
                <w:szCs w:val="22"/>
              </w:rPr>
              <w:t xml:space="preserve"> </w:t>
            </w:r>
            <w:r>
              <w:rPr>
                <w:rFonts w:eastAsia="Calibri"/>
                <w:szCs w:val="22"/>
              </w:rPr>
              <w:t xml:space="preserve">warning and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IceMAStdZone</w:t>
            </w:r>
            <w:proofErr w:type="spellEnd"/>
          </w:p>
        </w:tc>
        <w:tc>
          <w:tcPr>
            <w:tcW w:w="1417" w:type="dxa"/>
          </w:tcPr>
          <w:p w:rsidR="00987285" w:rsidRDefault="00245BE5" w:rsidP="004F2DAE">
            <w:pPr>
              <w:spacing w:line="276" w:lineRule="auto"/>
              <w:contextualSpacing/>
              <w:rPr>
                <w:rFonts w:eastAsia="Calibri"/>
                <w:szCs w:val="22"/>
              </w:rPr>
            </w:pPr>
            <w:r>
              <w:rPr>
                <w:rFonts w:eastAsia="Calibri"/>
                <w:szCs w:val="22"/>
              </w:rPr>
              <w:t xml:space="preserve">Ice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Standard</w:t>
            </w:r>
          </w:p>
        </w:tc>
        <w:tc>
          <w:tcPr>
            <w:tcW w:w="5387" w:type="dxa"/>
          </w:tcPr>
          <w:p w:rsidR="00B0756F" w:rsidRPr="00B0756F" w:rsidRDefault="00B9267B" w:rsidP="00B0756F">
            <w:pPr>
              <w:rPr>
                <w:rFonts w:eastAsia="Calibri"/>
              </w:rPr>
            </w:pPr>
            <w:r>
              <w:rPr>
                <w:rFonts w:eastAsia="Calibri"/>
                <w:szCs w:val="22"/>
              </w:rPr>
              <w:t xml:space="preserve">Ice program </w:t>
            </w:r>
            <w:r w:rsidR="00B0756F" w:rsidRPr="00B0756F">
              <w:rPr>
                <w:rFonts w:eastAsia="Calibri"/>
                <w:szCs w:val="22"/>
              </w:rPr>
              <w:t>forecast locations at the</w:t>
            </w:r>
            <w:r>
              <w:rPr>
                <w:rFonts w:eastAsia="Calibri"/>
                <w:szCs w:val="22"/>
              </w:rPr>
              <w:t xml:space="preserve"> Ice </w:t>
            </w:r>
            <w:r w:rsidR="00B0756F" w:rsidRPr="00B0756F">
              <w:rPr>
                <w:rFonts w:eastAsia="Calibri"/>
                <w:szCs w:val="22"/>
              </w:rPr>
              <w:t xml:space="preserve">program </w:t>
            </w:r>
            <w:proofErr w:type="spellStart"/>
            <w:r>
              <w:rPr>
                <w:rFonts w:eastAsia="Calibri"/>
                <w:szCs w:val="22"/>
              </w:rPr>
              <w:t>MetArea</w:t>
            </w:r>
            <w:proofErr w:type="spellEnd"/>
            <w:r>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used in </w:t>
            </w:r>
            <w:r w:rsidR="00457DDE">
              <w:rPr>
                <w:rFonts w:eastAsia="Calibri"/>
                <w:szCs w:val="22"/>
              </w:rPr>
              <w:t xml:space="preserve">Ice </w:t>
            </w:r>
            <w:r>
              <w:rPr>
                <w:rFonts w:eastAsia="Calibri"/>
                <w:szCs w:val="22"/>
              </w:rPr>
              <w:t xml:space="preserve">program </w:t>
            </w:r>
            <w:proofErr w:type="spellStart"/>
            <w:r w:rsidR="00457DDE">
              <w:rPr>
                <w:rFonts w:eastAsia="Calibri"/>
                <w:szCs w:val="22"/>
              </w:rPr>
              <w:t>MetArea</w:t>
            </w:r>
            <w:proofErr w:type="spellEnd"/>
            <w:r w:rsidR="00457DDE">
              <w:rPr>
                <w:rFonts w:eastAsia="Calibri"/>
                <w:szCs w:val="22"/>
              </w:rPr>
              <w:t xml:space="preserve">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245BE5" w:rsidRPr="006E7681" w:rsidTr="000E278F">
        <w:tc>
          <w:tcPr>
            <w:tcW w:w="2235" w:type="dxa"/>
          </w:tcPr>
          <w:p w:rsidR="00245BE5" w:rsidRDefault="00245BE5" w:rsidP="005F2F1C">
            <w:pPr>
              <w:spacing w:line="276" w:lineRule="auto"/>
              <w:contextualSpacing/>
              <w:rPr>
                <w:rFonts w:eastAsia="Calibri"/>
                <w:szCs w:val="22"/>
              </w:rPr>
            </w:pPr>
            <w:proofErr w:type="spellStart"/>
            <w:r>
              <w:rPr>
                <w:rFonts w:eastAsia="Calibri"/>
                <w:szCs w:val="22"/>
              </w:rPr>
              <w:t>MarMAUSZone</w:t>
            </w:r>
            <w:proofErr w:type="spellEnd"/>
          </w:p>
        </w:tc>
        <w:tc>
          <w:tcPr>
            <w:tcW w:w="1417" w:type="dxa"/>
          </w:tcPr>
          <w:p w:rsidR="00245BE5" w:rsidRDefault="00245BE5" w:rsidP="00341831">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US</w:t>
            </w:r>
          </w:p>
        </w:tc>
        <w:tc>
          <w:tcPr>
            <w:tcW w:w="5387" w:type="dxa"/>
          </w:tcPr>
          <w:p w:rsidR="00B0756F" w:rsidRPr="00B0756F" w:rsidRDefault="00B9267B" w:rsidP="00B0756F">
            <w:pPr>
              <w:rPr>
                <w:rFonts w:eastAsia="Calibri"/>
              </w:rPr>
            </w:pPr>
            <w:r>
              <w:rPr>
                <w:rFonts w:eastAsia="Calibri"/>
                <w:szCs w:val="22"/>
              </w:rPr>
              <w:t xml:space="preserve">Marine program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r w:rsidR="00B0756F" w:rsidRPr="00B0756F">
              <w:rPr>
                <w:rFonts w:eastAsia="Calibri"/>
                <w:szCs w:val="22"/>
              </w:rPr>
              <w:t xml:space="preserve">program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U.S.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245BE5" w:rsidRPr="006E7681" w:rsidTr="000E278F">
        <w:tc>
          <w:tcPr>
            <w:tcW w:w="2235" w:type="dxa"/>
          </w:tcPr>
          <w:p w:rsidR="00245BE5" w:rsidRDefault="00245BE5" w:rsidP="005F2F1C">
            <w:pPr>
              <w:spacing w:line="276" w:lineRule="auto"/>
              <w:contextualSpacing/>
              <w:rPr>
                <w:rFonts w:eastAsia="Calibri"/>
                <w:szCs w:val="22"/>
              </w:rPr>
            </w:pPr>
            <w:proofErr w:type="spellStart"/>
            <w:r>
              <w:rPr>
                <w:rFonts w:eastAsia="Calibri"/>
                <w:szCs w:val="22"/>
              </w:rPr>
              <w:t>MarMADenZone</w:t>
            </w:r>
            <w:proofErr w:type="spellEnd"/>
          </w:p>
        </w:tc>
        <w:tc>
          <w:tcPr>
            <w:tcW w:w="1417" w:type="dxa"/>
          </w:tcPr>
          <w:p w:rsidR="00245BE5" w:rsidRDefault="00245BE5" w:rsidP="004F2DAE">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Danish</w:t>
            </w:r>
          </w:p>
        </w:tc>
        <w:tc>
          <w:tcPr>
            <w:tcW w:w="5387" w:type="dxa"/>
          </w:tcPr>
          <w:p w:rsidR="00B0756F" w:rsidRPr="00B0756F" w:rsidRDefault="00B9267B" w:rsidP="00B0756F">
            <w:pPr>
              <w:rPr>
                <w:rFonts w:eastAsia="Calibri"/>
              </w:rPr>
            </w:pPr>
            <w:r>
              <w:rPr>
                <w:rFonts w:eastAsia="Calibri"/>
                <w:szCs w:val="22"/>
              </w:rPr>
              <w:t xml:space="preserve">Marine program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r w:rsidR="00B0756F" w:rsidRPr="00B0756F">
              <w:rPr>
                <w:rFonts w:eastAsia="Calibri"/>
                <w:szCs w:val="22"/>
              </w:rPr>
              <w:t xml:space="preserve">program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B0756F">
              <w:rPr>
                <w:rFonts w:eastAsia="Calibri"/>
                <w:szCs w:val="22"/>
              </w:rPr>
              <w:fldChar w:fldCharType="begin"/>
            </w:r>
            <w:r w:rsidR="00B0756F">
              <w:rPr>
                <w:rFonts w:eastAsia="Calibri"/>
                <w:szCs w:val="22"/>
              </w:rPr>
              <w:instrText xml:space="preserve"> NOTEREF _Ref347914310 \f </w:instrText>
            </w:r>
            <w:r w:rsidR="00B0756F">
              <w:rPr>
                <w:rFonts w:eastAsia="Calibri"/>
                <w:szCs w:val="22"/>
              </w:rPr>
              <w:fldChar w:fldCharType="separate"/>
            </w:r>
            <w:r w:rsidR="001A1D66" w:rsidRPr="009153EF">
              <w:rPr>
                <w:rStyle w:val="FootnoteReference"/>
                <w:rFonts w:eastAsia="Calibri"/>
              </w:rPr>
              <w:t>2</w:t>
            </w:r>
            <w:r w:rsidR="00B0756F">
              <w:rPr>
                <w:rFonts w:eastAsia="Calibri"/>
                <w:szCs w:val="22"/>
              </w:rPr>
              <w:fldChar w:fldCharType="end"/>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Danish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A40FEF" w:rsidRPr="00D05823" w:rsidTr="000E278F">
        <w:tc>
          <w:tcPr>
            <w:tcW w:w="2235" w:type="dxa"/>
          </w:tcPr>
          <w:p w:rsidR="00A40FEF" w:rsidRDefault="00A40FEF" w:rsidP="005F2F1C">
            <w:pPr>
              <w:spacing w:line="276" w:lineRule="auto"/>
              <w:contextualSpacing/>
              <w:rPr>
                <w:rFonts w:eastAsia="Calibri"/>
                <w:szCs w:val="22"/>
              </w:rPr>
            </w:pPr>
            <w:proofErr w:type="spellStart"/>
            <w:r w:rsidRPr="00D63DF5">
              <w:rPr>
                <w:rFonts w:eastAsia="Calibri"/>
                <w:szCs w:val="22"/>
              </w:rPr>
              <w:t>TsuBP</w:t>
            </w:r>
            <w:r w:rsidR="00B61476" w:rsidRPr="00D63DF5">
              <w:rPr>
                <w:rFonts w:eastAsia="Calibri"/>
                <w:szCs w:val="22"/>
              </w:rPr>
              <w:t>C</w:t>
            </w:r>
            <w:r w:rsidR="001B7995">
              <w:rPr>
                <w:rFonts w:eastAsia="Calibri"/>
                <w:szCs w:val="22"/>
              </w:rPr>
              <w:t>an</w:t>
            </w:r>
            <w:r w:rsidRPr="00D63DF5">
              <w:rPr>
                <w:rFonts w:eastAsia="Calibri"/>
                <w:szCs w:val="22"/>
              </w:rPr>
              <w:t>Site</w:t>
            </w:r>
            <w:proofErr w:type="spellEnd"/>
          </w:p>
          <w:p w:rsidR="001B7995" w:rsidRPr="00D63DF5" w:rsidRDefault="001B7995"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TsuBPCSite</w:t>
            </w:r>
            <w:proofErr w:type="spellEnd"/>
            <w:r>
              <w:rPr>
                <w:rFonts w:eastAsia="Calibri"/>
                <w:szCs w:val="22"/>
              </w:rPr>
              <w:t>)</w:t>
            </w:r>
          </w:p>
        </w:tc>
        <w:tc>
          <w:tcPr>
            <w:tcW w:w="1417" w:type="dxa"/>
          </w:tcPr>
          <w:p w:rsidR="00A40FEF" w:rsidRPr="00D6296F" w:rsidRDefault="000A1979" w:rsidP="004F2DAE">
            <w:pPr>
              <w:spacing w:line="276" w:lineRule="auto"/>
              <w:contextualSpacing/>
              <w:rPr>
                <w:rFonts w:eastAsia="Calibri"/>
                <w:szCs w:val="22"/>
              </w:rPr>
            </w:pPr>
            <w:r w:rsidRPr="00D63DF5">
              <w:rPr>
                <w:rFonts w:eastAsia="Calibri"/>
                <w:szCs w:val="22"/>
              </w:rPr>
              <w:t xml:space="preserve">Tsunami Program </w:t>
            </w:r>
          </w:p>
        </w:tc>
        <w:tc>
          <w:tcPr>
            <w:tcW w:w="5387" w:type="dxa"/>
          </w:tcPr>
          <w:p w:rsidR="00A40FEF" w:rsidRPr="002F4FFE" w:rsidRDefault="00532655" w:rsidP="00A46AC2">
            <w:pPr>
              <w:rPr>
                <w:rFonts w:eastAsia="Calibri"/>
                <w:szCs w:val="22"/>
              </w:rPr>
            </w:pPr>
            <w:r w:rsidRPr="00D6296F">
              <w:rPr>
                <w:rFonts w:eastAsia="Calibri"/>
                <w:szCs w:val="22"/>
              </w:rPr>
              <w:t>Tsunami breakpoint locations</w:t>
            </w:r>
            <w:r w:rsidR="00A537DF" w:rsidRPr="00D6296F">
              <w:rPr>
                <w:rFonts w:eastAsia="Calibri"/>
                <w:szCs w:val="22"/>
              </w:rPr>
              <w:t xml:space="preserve"> </w:t>
            </w:r>
            <w:r w:rsidR="00B61476" w:rsidRPr="00D6296F">
              <w:rPr>
                <w:rFonts w:eastAsia="Calibri"/>
                <w:szCs w:val="22"/>
              </w:rPr>
              <w:t xml:space="preserve">used in </w:t>
            </w:r>
            <w:r w:rsidR="00A46AC2" w:rsidRPr="00D6296F">
              <w:rPr>
                <w:rFonts w:eastAsia="Calibri"/>
                <w:szCs w:val="22"/>
              </w:rPr>
              <w:t xml:space="preserve">the </w:t>
            </w:r>
            <w:r w:rsidR="00947B95" w:rsidRPr="00C631EB">
              <w:rPr>
                <w:rFonts w:eastAsia="Calibri"/>
                <w:szCs w:val="22"/>
              </w:rPr>
              <w:t>Canadian Tsunami</w:t>
            </w:r>
            <w:r w:rsidR="00B61476" w:rsidRPr="002F4FFE">
              <w:rPr>
                <w:rFonts w:eastAsia="Calibri"/>
                <w:szCs w:val="22"/>
              </w:rPr>
              <w:t xml:space="preserve"> </w:t>
            </w:r>
            <w:r w:rsidR="00A46AC2" w:rsidRPr="002F4FFE">
              <w:rPr>
                <w:rFonts w:eastAsia="Calibri"/>
                <w:szCs w:val="22"/>
              </w:rPr>
              <w:t xml:space="preserve">alerting </w:t>
            </w:r>
            <w:r w:rsidR="00B61476" w:rsidRPr="002F4FFE">
              <w:rPr>
                <w:rFonts w:eastAsia="Calibri"/>
                <w:szCs w:val="22"/>
              </w:rPr>
              <w:t>program</w:t>
            </w:r>
            <w:r w:rsidR="00A46AC2" w:rsidRPr="002F4FFE">
              <w:rPr>
                <w:rFonts w:eastAsia="Calibri"/>
                <w:szCs w:val="22"/>
              </w:rPr>
              <w:t>.</w:t>
            </w:r>
          </w:p>
        </w:tc>
      </w:tr>
      <w:tr w:rsidR="00A40FEF" w:rsidRPr="00D05823" w:rsidTr="000E278F">
        <w:tc>
          <w:tcPr>
            <w:tcW w:w="2235" w:type="dxa"/>
          </w:tcPr>
          <w:p w:rsidR="00A40FEF" w:rsidRPr="00D63DF5" w:rsidRDefault="00E93FBB" w:rsidP="005F2F1C">
            <w:pPr>
              <w:spacing w:line="276" w:lineRule="auto"/>
              <w:contextualSpacing/>
              <w:rPr>
                <w:rFonts w:eastAsia="Calibri"/>
                <w:szCs w:val="22"/>
              </w:rPr>
            </w:pPr>
            <w:proofErr w:type="spellStart"/>
            <w:r w:rsidRPr="00D63DF5">
              <w:rPr>
                <w:rFonts w:eastAsia="Calibri"/>
                <w:szCs w:val="22"/>
              </w:rPr>
              <w:t>TsuBPUSite</w:t>
            </w:r>
            <w:proofErr w:type="spellEnd"/>
          </w:p>
        </w:tc>
        <w:tc>
          <w:tcPr>
            <w:tcW w:w="1417" w:type="dxa"/>
          </w:tcPr>
          <w:p w:rsidR="00A40FEF" w:rsidRPr="00D6296F" w:rsidRDefault="00E93FBB" w:rsidP="004F2DAE">
            <w:pPr>
              <w:spacing w:line="276" w:lineRule="auto"/>
              <w:contextualSpacing/>
              <w:rPr>
                <w:rFonts w:eastAsia="Calibri"/>
                <w:szCs w:val="22"/>
              </w:rPr>
            </w:pPr>
            <w:r w:rsidRPr="00D63DF5">
              <w:rPr>
                <w:rFonts w:eastAsia="Calibri"/>
                <w:szCs w:val="22"/>
              </w:rPr>
              <w:t>Tsunami Program</w:t>
            </w:r>
          </w:p>
        </w:tc>
        <w:tc>
          <w:tcPr>
            <w:tcW w:w="5387" w:type="dxa"/>
          </w:tcPr>
          <w:p w:rsidR="00A40FEF" w:rsidRPr="002F4FFE" w:rsidRDefault="00E93FBB" w:rsidP="00A46AC2">
            <w:pPr>
              <w:rPr>
                <w:rFonts w:eastAsia="Calibri"/>
                <w:szCs w:val="22"/>
              </w:rPr>
            </w:pPr>
            <w:r w:rsidRPr="00D6296F">
              <w:rPr>
                <w:rFonts w:eastAsia="Calibri"/>
                <w:szCs w:val="22"/>
              </w:rPr>
              <w:t xml:space="preserve">Tsunami breakpoint </w:t>
            </w:r>
            <w:r w:rsidR="00947B95" w:rsidRPr="00D6296F">
              <w:rPr>
                <w:rFonts w:eastAsia="Calibri"/>
                <w:szCs w:val="22"/>
              </w:rPr>
              <w:t>locations from</w:t>
            </w:r>
            <w:r w:rsidRPr="00D6296F">
              <w:rPr>
                <w:rFonts w:eastAsia="Calibri"/>
                <w:szCs w:val="22"/>
              </w:rPr>
              <w:t xml:space="preserve"> the Alaskan Tsunami Centre used in </w:t>
            </w:r>
            <w:r w:rsidR="00A46AC2" w:rsidRPr="002F4FFE">
              <w:rPr>
                <w:rFonts w:eastAsia="Calibri"/>
                <w:szCs w:val="22"/>
              </w:rPr>
              <w:t xml:space="preserve">the </w:t>
            </w:r>
            <w:r w:rsidR="00947B95" w:rsidRPr="002F4FFE">
              <w:rPr>
                <w:rFonts w:eastAsia="Calibri"/>
                <w:szCs w:val="22"/>
              </w:rPr>
              <w:t>Canadian Tsunami</w:t>
            </w:r>
            <w:r w:rsidRPr="002F4FFE">
              <w:rPr>
                <w:rFonts w:eastAsia="Calibri"/>
                <w:szCs w:val="22"/>
              </w:rPr>
              <w:t xml:space="preserve"> program</w:t>
            </w:r>
            <w:r w:rsidR="00A46AC2" w:rsidRPr="002F4FFE">
              <w:rPr>
                <w:rFonts w:eastAsia="Calibri"/>
                <w:szCs w:val="22"/>
              </w:rPr>
              <w:t>.</w:t>
            </w:r>
          </w:p>
        </w:tc>
      </w:tr>
      <w:tr w:rsidR="00A40FEF" w:rsidRPr="00D05823" w:rsidTr="000E278F">
        <w:tc>
          <w:tcPr>
            <w:tcW w:w="2235" w:type="dxa"/>
          </w:tcPr>
          <w:p w:rsidR="00A40FEF" w:rsidRDefault="00E93FBB" w:rsidP="005F2F1C">
            <w:pPr>
              <w:spacing w:line="276" w:lineRule="auto"/>
              <w:contextualSpacing/>
              <w:rPr>
                <w:rFonts w:eastAsia="Calibri"/>
                <w:szCs w:val="22"/>
              </w:rPr>
            </w:pPr>
            <w:proofErr w:type="spellStart"/>
            <w:r w:rsidRPr="00D63DF5">
              <w:rPr>
                <w:rFonts w:eastAsia="Calibri"/>
                <w:szCs w:val="22"/>
              </w:rPr>
              <w:t>TsuWAC</w:t>
            </w:r>
            <w:r w:rsidR="001B7995">
              <w:rPr>
                <w:rFonts w:eastAsia="Calibri"/>
                <w:szCs w:val="22"/>
              </w:rPr>
              <w:t>an</w:t>
            </w:r>
            <w:r w:rsidRPr="00D63DF5">
              <w:rPr>
                <w:rFonts w:eastAsia="Calibri"/>
                <w:szCs w:val="22"/>
              </w:rPr>
              <w:t>Site</w:t>
            </w:r>
            <w:proofErr w:type="spellEnd"/>
          </w:p>
          <w:p w:rsidR="001B7995" w:rsidRPr="00D63DF5" w:rsidRDefault="001B7995" w:rsidP="001B7995">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TsuWA</w:t>
            </w:r>
            <w:r w:rsidRPr="001B7995">
              <w:rPr>
                <w:rFonts w:eastAsia="Calibri"/>
                <w:szCs w:val="22"/>
              </w:rPr>
              <w:t>CSite</w:t>
            </w:r>
            <w:proofErr w:type="spellEnd"/>
            <w:r w:rsidRPr="001B7995">
              <w:rPr>
                <w:rFonts w:eastAsia="Calibri"/>
                <w:szCs w:val="22"/>
              </w:rPr>
              <w:t>)</w:t>
            </w:r>
          </w:p>
        </w:tc>
        <w:tc>
          <w:tcPr>
            <w:tcW w:w="1417" w:type="dxa"/>
          </w:tcPr>
          <w:p w:rsidR="00A40FEF" w:rsidRPr="00D6296F" w:rsidRDefault="00E93FBB" w:rsidP="004F2DAE">
            <w:pPr>
              <w:spacing w:line="276" w:lineRule="auto"/>
              <w:contextualSpacing/>
              <w:rPr>
                <w:rFonts w:eastAsia="Calibri"/>
                <w:szCs w:val="22"/>
              </w:rPr>
            </w:pPr>
            <w:r w:rsidRPr="00D63DF5">
              <w:rPr>
                <w:rFonts w:eastAsia="Calibri"/>
                <w:szCs w:val="22"/>
              </w:rPr>
              <w:t>Tsunami Program</w:t>
            </w:r>
          </w:p>
        </w:tc>
        <w:tc>
          <w:tcPr>
            <w:tcW w:w="5387" w:type="dxa"/>
          </w:tcPr>
          <w:p w:rsidR="00A40FEF" w:rsidRPr="002F4FFE" w:rsidRDefault="00E93FBB" w:rsidP="00A46AC2">
            <w:pPr>
              <w:rPr>
                <w:rFonts w:eastAsia="Calibri"/>
                <w:szCs w:val="22"/>
              </w:rPr>
            </w:pPr>
            <w:r w:rsidRPr="00D6296F">
              <w:rPr>
                <w:rFonts w:eastAsia="Calibri"/>
                <w:szCs w:val="22"/>
              </w:rPr>
              <w:t xml:space="preserve">Tsunami wave arrival locations used in </w:t>
            </w:r>
            <w:r w:rsidR="00A46AC2" w:rsidRPr="00D6296F">
              <w:rPr>
                <w:rFonts w:eastAsia="Calibri"/>
                <w:szCs w:val="22"/>
              </w:rPr>
              <w:t xml:space="preserve">the </w:t>
            </w:r>
            <w:r w:rsidR="00947B95" w:rsidRPr="00D6296F">
              <w:rPr>
                <w:rFonts w:eastAsia="Calibri"/>
                <w:szCs w:val="22"/>
              </w:rPr>
              <w:t>Canadian Tsunami</w:t>
            </w:r>
            <w:r w:rsidRPr="002F4FFE">
              <w:rPr>
                <w:rFonts w:eastAsia="Calibri"/>
                <w:szCs w:val="22"/>
              </w:rPr>
              <w:t xml:space="preserve"> program</w:t>
            </w:r>
            <w:r w:rsidR="00A46AC2" w:rsidRPr="002F4FFE">
              <w:rPr>
                <w:rFonts w:eastAsia="Calibri"/>
                <w:szCs w:val="22"/>
              </w:rPr>
              <w:t>.</w:t>
            </w:r>
          </w:p>
        </w:tc>
      </w:tr>
      <w:tr w:rsidR="00E93FBB" w:rsidRPr="00D05823" w:rsidTr="000E278F">
        <w:tc>
          <w:tcPr>
            <w:tcW w:w="2235" w:type="dxa"/>
          </w:tcPr>
          <w:p w:rsidR="00E93FBB" w:rsidRPr="00D63DF5" w:rsidRDefault="00947B95" w:rsidP="005F2F1C">
            <w:pPr>
              <w:spacing w:line="276" w:lineRule="auto"/>
              <w:contextualSpacing/>
              <w:rPr>
                <w:rFonts w:eastAsia="Calibri"/>
                <w:szCs w:val="22"/>
              </w:rPr>
            </w:pPr>
            <w:proofErr w:type="spellStart"/>
            <w:r w:rsidRPr="00D63DF5">
              <w:rPr>
                <w:rFonts w:eastAsia="Calibri"/>
                <w:szCs w:val="22"/>
              </w:rPr>
              <w:t>TsuWAUSite</w:t>
            </w:r>
            <w:proofErr w:type="spellEnd"/>
          </w:p>
        </w:tc>
        <w:tc>
          <w:tcPr>
            <w:tcW w:w="1417" w:type="dxa"/>
          </w:tcPr>
          <w:p w:rsidR="00E93FBB" w:rsidRPr="00D6296F" w:rsidRDefault="00947B95" w:rsidP="004F2DAE">
            <w:pPr>
              <w:spacing w:line="276" w:lineRule="auto"/>
              <w:contextualSpacing/>
              <w:rPr>
                <w:rFonts w:eastAsia="Calibri"/>
                <w:szCs w:val="22"/>
              </w:rPr>
            </w:pPr>
            <w:r w:rsidRPr="00D63DF5">
              <w:rPr>
                <w:rFonts w:eastAsia="Calibri"/>
                <w:szCs w:val="22"/>
              </w:rPr>
              <w:t>Tsunami Program</w:t>
            </w:r>
          </w:p>
        </w:tc>
        <w:tc>
          <w:tcPr>
            <w:tcW w:w="5387" w:type="dxa"/>
          </w:tcPr>
          <w:p w:rsidR="00E93FBB" w:rsidRPr="002F4FFE" w:rsidRDefault="00947B95" w:rsidP="00090164">
            <w:pPr>
              <w:rPr>
                <w:rFonts w:eastAsia="Calibri"/>
                <w:szCs w:val="22"/>
              </w:rPr>
            </w:pPr>
            <w:r w:rsidRPr="00D6296F">
              <w:rPr>
                <w:rFonts w:eastAsia="Calibri"/>
                <w:szCs w:val="22"/>
              </w:rPr>
              <w:t xml:space="preserve">Tsunami wave arrival locations from the Alaskan Tsunami Centre used in </w:t>
            </w:r>
            <w:r w:rsidR="00090164" w:rsidRPr="002F4FFE">
              <w:rPr>
                <w:rFonts w:eastAsia="Calibri"/>
                <w:szCs w:val="22"/>
              </w:rPr>
              <w:t xml:space="preserve">the </w:t>
            </w:r>
            <w:r w:rsidRPr="002F4FFE">
              <w:rPr>
                <w:rFonts w:eastAsia="Calibri"/>
                <w:szCs w:val="22"/>
              </w:rPr>
              <w:t>Canadian Tsunami program</w:t>
            </w:r>
            <w:r w:rsidR="00090164" w:rsidRPr="002F4FFE">
              <w:rPr>
                <w:rFonts w:eastAsia="Calibri"/>
                <w:szCs w:val="22"/>
              </w:rPr>
              <w:t>.</w:t>
            </w:r>
          </w:p>
        </w:tc>
      </w:tr>
      <w:tr w:rsidR="00E93FBB" w:rsidRPr="00D05823" w:rsidTr="000E278F">
        <w:tc>
          <w:tcPr>
            <w:tcW w:w="2235" w:type="dxa"/>
          </w:tcPr>
          <w:p w:rsidR="00E93FBB" w:rsidRDefault="00947B95" w:rsidP="001B7995">
            <w:pPr>
              <w:spacing w:line="276" w:lineRule="auto"/>
              <w:contextualSpacing/>
              <w:rPr>
                <w:rFonts w:eastAsia="Calibri"/>
                <w:szCs w:val="22"/>
              </w:rPr>
            </w:pPr>
            <w:proofErr w:type="spellStart"/>
            <w:r w:rsidRPr="00D63DF5">
              <w:rPr>
                <w:rFonts w:eastAsia="Calibri"/>
                <w:szCs w:val="22"/>
              </w:rPr>
              <w:t>TSUCov</w:t>
            </w:r>
            <w:proofErr w:type="spellEnd"/>
          </w:p>
          <w:p w:rsidR="001B7995" w:rsidRPr="00D63DF5" w:rsidRDefault="001B7995" w:rsidP="001B7995">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TsuWECovZone</w:t>
            </w:r>
            <w:proofErr w:type="spellEnd"/>
            <w:r>
              <w:rPr>
                <w:rFonts w:eastAsia="Calibri"/>
                <w:szCs w:val="22"/>
              </w:rPr>
              <w:t>)</w:t>
            </w:r>
          </w:p>
        </w:tc>
        <w:tc>
          <w:tcPr>
            <w:tcW w:w="1417" w:type="dxa"/>
          </w:tcPr>
          <w:p w:rsidR="00E93FBB" w:rsidRPr="00D6296F" w:rsidRDefault="009821CE" w:rsidP="004F2DAE">
            <w:pPr>
              <w:spacing w:line="276" w:lineRule="auto"/>
              <w:contextualSpacing/>
              <w:rPr>
                <w:rFonts w:eastAsia="Calibri"/>
                <w:szCs w:val="22"/>
              </w:rPr>
            </w:pPr>
            <w:r w:rsidRPr="00D63DF5">
              <w:rPr>
                <w:rFonts w:eastAsia="Calibri"/>
                <w:szCs w:val="22"/>
              </w:rPr>
              <w:t>Tsunami Program</w:t>
            </w:r>
          </w:p>
        </w:tc>
        <w:tc>
          <w:tcPr>
            <w:tcW w:w="5387" w:type="dxa"/>
          </w:tcPr>
          <w:p w:rsidR="00E93FBB" w:rsidRPr="00D63DF5" w:rsidRDefault="009821CE" w:rsidP="007C26E0">
            <w:pPr>
              <w:rPr>
                <w:rFonts w:eastAsia="Calibri"/>
                <w:szCs w:val="22"/>
              </w:rPr>
            </w:pPr>
            <w:r w:rsidRPr="00D6296F">
              <w:t>Defined geographical coverages</w:t>
            </w:r>
            <w:r w:rsidRPr="00D63DF5">
              <w:rPr>
                <w:rStyle w:val="FootnoteReference"/>
              </w:rPr>
              <w:fldChar w:fldCharType="begin"/>
            </w:r>
            <w:r w:rsidRPr="00D6296F">
              <w:instrText xml:space="preserve"> NOTEREF _Ref402361774 \f \p \h </w:instrText>
            </w:r>
            <w:r w:rsidR="00D05823" w:rsidRPr="00D6296F">
              <w:rPr>
                <w:rStyle w:val="FootnoteReference"/>
              </w:rPr>
              <w:instrText xml:space="preserve"> \* MERGEFORMAT </w:instrText>
            </w:r>
            <w:r w:rsidRPr="00D63DF5">
              <w:rPr>
                <w:rStyle w:val="FootnoteReference"/>
              </w:rPr>
            </w:r>
            <w:r w:rsidRPr="00D63DF5">
              <w:rPr>
                <w:rStyle w:val="FootnoteReference"/>
              </w:rPr>
              <w:fldChar w:fldCharType="separate"/>
            </w:r>
            <w:r w:rsidR="001A1D66" w:rsidRPr="009153EF">
              <w:rPr>
                <w:rStyle w:val="FootnoteReference"/>
              </w:rPr>
              <w:t>4</w:t>
            </w:r>
            <w:r w:rsidR="001A1D66">
              <w:t xml:space="preserve"> above</w:t>
            </w:r>
            <w:r w:rsidRPr="00D63DF5">
              <w:rPr>
                <w:rStyle w:val="FootnoteReference"/>
              </w:rPr>
              <w:fldChar w:fldCharType="end"/>
            </w:r>
            <w:r w:rsidRPr="00D63DF5">
              <w:t xml:space="preserve"> for </w:t>
            </w:r>
            <w:r w:rsidR="009F0231" w:rsidRPr="00D63DF5">
              <w:t>Tsunami</w:t>
            </w:r>
            <w:r w:rsidRPr="00D63DF5">
              <w:t xml:space="preserve"> program WE alerting products (warnings, watches and advisories)</w:t>
            </w:r>
            <w:r w:rsidR="0031303E">
              <w:t xml:space="preserve"> by province.</w:t>
            </w:r>
          </w:p>
        </w:tc>
      </w:tr>
      <w:tr w:rsidR="00947B95" w:rsidRPr="006E7681" w:rsidTr="000E278F">
        <w:tc>
          <w:tcPr>
            <w:tcW w:w="2235" w:type="dxa"/>
          </w:tcPr>
          <w:p w:rsidR="00947B95" w:rsidRDefault="004025EE" w:rsidP="005F2F1C">
            <w:pPr>
              <w:spacing w:line="276" w:lineRule="auto"/>
              <w:contextualSpacing/>
              <w:rPr>
                <w:rFonts w:eastAsia="Calibri"/>
                <w:szCs w:val="22"/>
              </w:rPr>
            </w:pPr>
            <w:proofErr w:type="spellStart"/>
            <w:r w:rsidRPr="00D63DF5">
              <w:rPr>
                <w:rFonts w:eastAsia="Calibri"/>
                <w:szCs w:val="22"/>
              </w:rPr>
              <w:t>MarCov</w:t>
            </w:r>
            <w:proofErr w:type="spellEnd"/>
          </w:p>
          <w:p w:rsidR="001B7995" w:rsidRPr="00D63DF5" w:rsidRDefault="001B7995" w:rsidP="005F2F1C">
            <w:pPr>
              <w:spacing w:line="276" w:lineRule="auto"/>
              <w:contextualSpacing/>
              <w:rPr>
                <w:rFonts w:eastAsia="Calibri"/>
                <w:szCs w:val="22"/>
              </w:rPr>
            </w:pPr>
            <w:r>
              <w:rPr>
                <w:rFonts w:eastAsia="Calibri"/>
                <w:szCs w:val="22"/>
              </w:rPr>
              <w:t xml:space="preserve">(Previously known </w:t>
            </w:r>
            <w:r>
              <w:rPr>
                <w:rFonts w:eastAsia="Calibri"/>
                <w:szCs w:val="22"/>
              </w:rPr>
              <w:lastRenderedPageBreak/>
              <w:t xml:space="preserve">as </w:t>
            </w:r>
            <w:proofErr w:type="spellStart"/>
            <w:r>
              <w:rPr>
                <w:rFonts w:eastAsia="Calibri"/>
                <w:szCs w:val="22"/>
              </w:rPr>
              <w:t>MarWHCovZone</w:t>
            </w:r>
            <w:proofErr w:type="spellEnd"/>
            <w:r>
              <w:rPr>
                <w:rFonts w:eastAsia="Calibri"/>
                <w:szCs w:val="22"/>
              </w:rPr>
              <w:t>)</w:t>
            </w:r>
          </w:p>
        </w:tc>
        <w:tc>
          <w:tcPr>
            <w:tcW w:w="1417" w:type="dxa"/>
          </w:tcPr>
          <w:p w:rsidR="00947B95" w:rsidRPr="00D63DF5" w:rsidRDefault="00871EF5" w:rsidP="004F2DAE">
            <w:pPr>
              <w:spacing w:line="276" w:lineRule="auto"/>
              <w:contextualSpacing/>
              <w:rPr>
                <w:rFonts w:eastAsia="Calibri"/>
                <w:szCs w:val="22"/>
              </w:rPr>
            </w:pPr>
            <w:r w:rsidRPr="00D63DF5">
              <w:rPr>
                <w:rFonts w:eastAsia="Calibri"/>
                <w:szCs w:val="22"/>
              </w:rPr>
              <w:lastRenderedPageBreak/>
              <w:t>Marine</w:t>
            </w:r>
          </w:p>
          <w:p w:rsidR="00871EF5" w:rsidRPr="00D6296F" w:rsidRDefault="00871EF5" w:rsidP="004F2DAE">
            <w:pPr>
              <w:spacing w:line="276" w:lineRule="auto"/>
              <w:contextualSpacing/>
              <w:rPr>
                <w:rFonts w:eastAsia="Calibri"/>
                <w:szCs w:val="22"/>
              </w:rPr>
            </w:pPr>
            <w:r w:rsidRPr="00D6296F">
              <w:rPr>
                <w:rFonts w:eastAsia="Calibri"/>
                <w:szCs w:val="22"/>
              </w:rPr>
              <w:t>Program</w:t>
            </w:r>
          </w:p>
        </w:tc>
        <w:tc>
          <w:tcPr>
            <w:tcW w:w="5387" w:type="dxa"/>
          </w:tcPr>
          <w:p w:rsidR="00947B95" w:rsidRPr="00D6296F" w:rsidRDefault="004025EE" w:rsidP="007C26E0">
            <w:pPr>
              <w:rPr>
                <w:rFonts w:eastAsia="Calibri"/>
                <w:szCs w:val="22"/>
              </w:rPr>
            </w:pPr>
            <w:r w:rsidRPr="00D6296F">
              <w:t>Defined geographical coverages</w:t>
            </w:r>
            <w:r w:rsidRPr="00593A66">
              <w:rPr>
                <w:rStyle w:val="FootnoteReference"/>
              </w:rPr>
              <w:fldChar w:fldCharType="begin"/>
            </w:r>
            <w:r w:rsidRPr="00D60C06">
              <w:instrText xml:space="preserve"> NOTEREF _Ref402361774 \f \p \h </w:instrText>
            </w:r>
            <w:r w:rsidR="00D05823" w:rsidRPr="00D60C06">
              <w:rPr>
                <w:rStyle w:val="FootnoteReference"/>
              </w:rPr>
              <w:instrText xml:space="preserve"> \* MERGEFORMAT </w:instrText>
            </w:r>
            <w:r w:rsidRPr="00593A66">
              <w:rPr>
                <w:rStyle w:val="FootnoteReference"/>
              </w:rPr>
            </w:r>
            <w:r w:rsidRPr="00593A66">
              <w:rPr>
                <w:rStyle w:val="FootnoteReference"/>
              </w:rPr>
              <w:fldChar w:fldCharType="separate"/>
            </w:r>
            <w:r w:rsidR="001A1D66" w:rsidRPr="00593A66">
              <w:rPr>
                <w:rStyle w:val="FootnoteReference"/>
              </w:rPr>
              <w:t>4</w:t>
            </w:r>
            <w:r w:rsidR="001A1D66" w:rsidRPr="00593A66">
              <w:t xml:space="preserve"> above</w:t>
            </w:r>
            <w:r w:rsidRPr="00593A66">
              <w:rPr>
                <w:rStyle w:val="FootnoteReference"/>
              </w:rPr>
              <w:fldChar w:fldCharType="end"/>
            </w:r>
            <w:r w:rsidRPr="00D63DF5">
              <w:t xml:space="preserve"> for </w:t>
            </w:r>
            <w:r w:rsidR="00871EF5" w:rsidRPr="00D63DF5">
              <w:t>Marine</w:t>
            </w:r>
            <w:r w:rsidRPr="00D63DF5">
              <w:t xml:space="preserve"> program W</w:t>
            </w:r>
            <w:r w:rsidR="00871EF5" w:rsidRPr="00D63DF5">
              <w:t>H</w:t>
            </w:r>
            <w:r w:rsidRPr="00D63DF5">
              <w:t xml:space="preserve"> alerting products </w:t>
            </w:r>
            <w:r w:rsidR="00090164" w:rsidRPr="00D6296F">
              <w:t>(</w:t>
            </w:r>
            <w:r w:rsidRPr="00D6296F">
              <w:t>warnings)</w:t>
            </w:r>
            <w:r w:rsidR="0031303E">
              <w:t xml:space="preserve"> by </w:t>
            </w:r>
            <w:r w:rsidR="0031303E">
              <w:lastRenderedPageBreak/>
              <w:t>waterbody.</w:t>
            </w:r>
          </w:p>
        </w:tc>
      </w:tr>
      <w:tr w:rsidR="006E6CD2" w:rsidRPr="00810684" w:rsidTr="000E278F">
        <w:tc>
          <w:tcPr>
            <w:tcW w:w="2235" w:type="dxa"/>
          </w:tcPr>
          <w:p w:rsidR="006E6CD2" w:rsidRDefault="006E6CD2" w:rsidP="005F2F1C">
            <w:pPr>
              <w:spacing w:line="276" w:lineRule="auto"/>
              <w:contextualSpacing/>
              <w:rPr>
                <w:rFonts w:eastAsia="Calibri"/>
                <w:szCs w:val="22"/>
              </w:rPr>
            </w:pPr>
            <w:proofErr w:type="spellStart"/>
            <w:r w:rsidRPr="00810684">
              <w:rPr>
                <w:rFonts w:eastAsia="Calibri"/>
                <w:szCs w:val="22"/>
              </w:rPr>
              <w:lastRenderedPageBreak/>
              <w:t>AQHICov</w:t>
            </w:r>
            <w:proofErr w:type="spellEnd"/>
          </w:p>
          <w:p w:rsidR="001B7995" w:rsidRPr="00810684" w:rsidRDefault="001B7995"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AQHIWOCovZone</w:t>
            </w:r>
            <w:proofErr w:type="spellEnd"/>
            <w:r>
              <w:rPr>
                <w:rFonts w:eastAsia="Calibri"/>
                <w:szCs w:val="22"/>
              </w:rPr>
              <w:t>)</w:t>
            </w:r>
          </w:p>
        </w:tc>
        <w:tc>
          <w:tcPr>
            <w:tcW w:w="1417" w:type="dxa"/>
          </w:tcPr>
          <w:p w:rsidR="006E6CD2" w:rsidRPr="00810684" w:rsidRDefault="006E6CD2" w:rsidP="006E6CD2">
            <w:pPr>
              <w:spacing w:line="276" w:lineRule="auto"/>
              <w:contextualSpacing/>
              <w:rPr>
                <w:rFonts w:eastAsia="Calibri"/>
                <w:szCs w:val="22"/>
              </w:rPr>
            </w:pPr>
            <w:r w:rsidRPr="00810684">
              <w:rPr>
                <w:rFonts w:eastAsia="Calibri"/>
                <w:szCs w:val="22"/>
              </w:rPr>
              <w:t>Air Quality Program</w:t>
            </w:r>
          </w:p>
          <w:p w:rsidR="006E6CD2" w:rsidRPr="00810684" w:rsidRDefault="006E6CD2" w:rsidP="004F2DAE">
            <w:pPr>
              <w:spacing w:line="276" w:lineRule="auto"/>
              <w:contextualSpacing/>
              <w:rPr>
                <w:rFonts w:eastAsia="Calibri"/>
                <w:szCs w:val="22"/>
              </w:rPr>
            </w:pPr>
          </w:p>
        </w:tc>
        <w:tc>
          <w:tcPr>
            <w:tcW w:w="5387" w:type="dxa"/>
          </w:tcPr>
          <w:p w:rsidR="006E6CD2" w:rsidRPr="00810684" w:rsidRDefault="006E6CD2" w:rsidP="007C26E0">
            <w:r w:rsidRPr="00810684">
              <w:t>Defined geographical coverages</w:t>
            </w:r>
            <w:r w:rsidRPr="00810684">
              <w:rPr>
                <w:rStyle w:val="FootnoteReference"/>
              </w:rPr>
              <w:fldChar w:fldCharType="begin"/>
            </w:r>
            <w:r w:rsidRPr="00810684">
              <w:instrText xml:space="preserve"> NOTEREF _Ref402361774 \f \p \h </w:instrText>
            </w:r>
            <w:r w:rsidRPr="00810684">
              <w:rPr>
                <w:rStyle w:val="FootnoteReference"/>
              </w:rPr>
              <w:instrText xml:space="preserve"> \* MERGEFORMAT </w:instrText>
            </w:r>
            <w:r w:rsidRPr="00810684">
              <w:rPr>
                <w:rStyle w:val="FootnoteReference"/>
              </w:rPr>
            </w:r>
            <w:r w:rsidRPr="00810684">
              <w:rPr>
                <w:rStyle w:val="FootnoteReference"/>
              </w:rPr>
              <w:fldChar w:fldCharType="separate"/>
            </w:r>
            <w:r w:rsidR="001A1D66" w:rsidRPr="009153EF">
              <w:rPr>
                <w:rStyle w:val="FootnoteReference"/>
              </w:rPr>
              <w:t>4</w:t>
            </w:r>
            <w:r w:rsidR="001A1D66">
              <w:t xml:space="preserve"> above</w:t>
            </w:r>
            <w:r w:rsidRPr="00810684">
              <w:rPr>
                <w:rStyle w:val="FootnoteReference"/>
              </w:rPr>
              <w:fldChar w:fldCharType="end"/>
            </w:r>
            <w:r w:rsidR="00117C65">
              <w:t xml:space="preserve"> </w:t>
            </w:r>
            <w:r w:rsidRPr="00810684">
              <w:t>for Air Quality program WO alerting products (Special Air Quality Statement</w:t>
            </w:r>
            <w:r w:rsidR="007C26E0" w:rsidRPr="00810684">
              <w:t>s</w:t>
            </w:r>
            <w:r w:rsidRPr="00810684">
              <w:t>)</w:t>
            </w:r>
          </w:p>
        </w:tc>
      </w:tr>
      <w:tr w:rsidR="006E6CD2" w:rsidRPr="006E7681" w:rsidTr="000E278F">
        <w:tc>
          <w:tcPr>
            <w:tcW w:w="2235" w:type="dxa"/>
          </w:tcPr>
          <w:p w:rsidR="006E6CD2" w:rsidRDefault="006E6CD2" w:rsidP="005F2F1C">
            <w:pPr>
              <w:spacing w:line="276" w:lineRule="auto"/>
              <w:contextualSpacing/>
              <w:rPr>
                <w:rFonts w:eastAsia="Calibri"/>
                <w:szCs w:val="22"/>
              </w:rPr>
            </w:pPr>
            <w:proofErr w:type="spellStart"/>
            <w:r w:rsidRPr="00810684">
              <w:rPr>
                <w:rFonts w:eastAsia="Calibri"/>
                <w:szCs w:val="22"/>
              </w:rPr>
              <w:t>AQICov</w:t>
            </w:r>
            <w:proofErr w:type="spellEnd"/>
          </w:p>
          <w:p w:rsidR="001B7995" w:rsidRPr="00810684" w:rsidRDefault="001B7995"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AQIWL</w:t>
            </w:r>
            <w:r w:rsidRPr="001B7995">
              <w:rPr>
                <w:rFonts w:eastAsia="Calibri"/>
                <w:szCs w:val="22"/>
              </w:rPr>
              <w:t>CovZone</w:t>
            </w:r>
            <w:proofErr w:type="spellEnd"/>
            <w:r w:rsidRPr="001B7995">
              <w:rPr>
                <w:rFonts w:eastAsia="Calibri"/>
                <w:szCs w:val="22"/>
              </w:rPr>
              <w:t>)</w:t>
            </w:r>
          </w:p>
        </w:tc>
        <w:tc>
          <w:tcPr>
            <w:tcW w:w="1417" w:type="dxa"/>
          </w:tcPr>
          <w:p w:rsidR="006E6CD2" w:rsidRPr="00810684" w:rsidRDefault="006E6CD2" w:rsidP="006E6CD2">
            <w:pPr>
              <w:spacing w:line="276" w:lineRule="auto"/>
              <w:contextualSpacing/>
              <w:rPr>
                <w:rFonts w:eastAsia="Calibri"/>
                <w:szCs w:val="22"/>
              </w:rPr>
            </w:pPr>
            <w:r w:rsidRPr="00810684">
              <w:rPr>
                <w:rFonts w:eastAsia="Calibri"/>
                <w:szCs w:val="22"/>
              </w:rPr>
              <w:t>Air Quality Program</w:t>
            </w:r>
          </w:p>
          <w:p w:rsidR="006E6CD2" w:rsidRPr="00810684" w:rsidRDefault="006E6CD2" w:rsidP="004F2DAE">
            <w:pPr>
              <w:spacing w:line="276" w:lineRule="auto"/>
              <w:contextualSpacing/>
              <w:rPr>
                <w:rFonts w:eastAsia="Calibri"/>
                <w:szCs w:val="22"/>
              </w:rPr>
            </w:pPr>
          </w:p>
        </w:tc>
        <w:tc>
          <w:tcPr>
            <w:tcW w:w="5387" w:type="dxa"/>
          </w:tcPr>
          <w:p w:rsidR="006E6CD2" w:rsidRPr="00810684" w:rsidRDefault="006E6CD2" w:rsidP="000C198F">
            <w:r w:rsidRPr="00810684">
              <w:t>Defined geographical coverages</w:t>
            </w:r>
            <w:r w:rsidRPr="00810684">
              <w:rPr>
                <w:rStyle w:val="FootnoteReference"/>
              </w:rPr>
              <w:fldChar w:fldCharType="begin"/>
            </w:r>
            <w:r w:rsidRPr="00810684">
              <w:instrText xml:space="preserve"> NOTEREF _Ref402361774 \f \p \h </w:instrText>
            </w:r>
            <w:r w:rsidRPr="00810684">
              <w:rPr>
                <w:rStyle w:val="FootnoteReference"/>
              </w:rPr>
              <w:instrText xml:space="preserve"> \* MERGEFORMAT </w:instrText>
            </w:r>
            <w:r w:rsidRPr="00810684">
              <w:rPr>
                <w:rStyle w:val="FootnoteReference"/>
              </w:rPr>
            </w:r>
            <w:r w:rsidRPr="00810684">
              <w:rPr>
                <w:rStyle w:val="FootnoteReference"/>
              </w:rPr>
              <w:fldChar w:fldCharType="separate"/>
            </w:r>
            <w:r w:rsidR="001A1D66" w:rsidRPr="009153EF">
              <w:rPr>
                <w:rStyle w:val="FootnoteReference"/>
              </w:rPr>
              <w:t>4</w:t>
            </w:r>
            <w:r w:rsidR="001A1D66">
              <w:t xml:space="preserve"> above</w:t>
            </w:r>
            <w:r w:rsidRPr="00810684">
              <w:rPr>
                <w:rStyle w:val="FootnoteReference"/>
              </w:rPr>
              <w:fldChar w:fldCharType="end"/>
            </w:r>
            <w:r w:rsidRPr="00810684">
              <w:t xml:space="preserve"> in  </w:t>
            </w:r>
            <w:r w:rsidR="000C198F">
              <w:t>Southern Quebec</w:t>
            </w:r>
            <w:r w:rsidR="000C198F" w:rsidRPr="00810684">
              <w:t xml:space="preserve"> </w:t>
            </w:r>
            <w:r w:rsidRPr="00810684">
              <w:t>for Air Quality program</w:t>
            </w:r>
            <w:r w:rsidR="00D63DF5" w:rsidRPr="00810684">
              <w:t xml:space="preserve"> WL alerting products (</w:t>
            </w:r>
            <w:r w:rsidR="007C26E0" w:rsidRPr="00810684">
              <w:t xml:space="preserve">AQI </w:t>
            </w:r>
            <w:r w:rsidR="00D63DF5" w:rsidRPr="00810684">
              <w:t xml:space="preserve">smog </w:t>
            </w:r>
            <w:r w:rsidRPr="00810684">
              <w:t>warnings)</w:t>
            </w:r>
          </w:p>
        </w:tc>
      </w:tr>
    </w:tbl>
    <w:p w:rsidR="006E7681" w:rsidRPr="006E7681" w:rsidRDefault="006E7681" w:rsidP="006E7681"/>
    <w:p w:rsidR="006E7681" w:rsidRDefault="00C96746" w:rsidP="00257FF2">
      <w:pPr>
        <w:jc w:val="center"/>
      </w:pPr>
      <w:r>
        <w:t xml:space="preserve">Table </w:t>
      </w:r>
      <w:r w:rsidR="007D7622">
        <w:t>2.1</w:t>
      </w:r>
      <w:r w:rsidR="006E7681" w:rsidRPr="006E7681">
        <w:t xml:space="preserve"> – Business Usages for forecast products within MSC programs</w:t>
      </w:r>
    </w:p>
    <w:p w:rsidR="00CE1E5F" w:rsidRDefault="00CE1E5F" w:rsidP="00257FF2">
      <w:pPr>
        <w:jc w:val="center"/>
      </w:pPr>
    </w:p>
    <w:p w:rsidR="00CE1E5F" w:rsidRDefault="00CE1E5F" w:rsidP="00257FF2">
      <w:pPr>
        <w:jc w:val="center"/>
      </w:pPr>
    </w:p>
    <w:p w:rsidR="0086309F" w:rsidRDefault="0086309F" w:rsidP="006E7681"/>
    <w:p w:rsidR="00FE238F" w:rsidRPr="00C57EFE" w:rsidRDefault="00FE238F" w:rsidP="00FE238F">
      <w:pPr>
        <w:ind w:left="66"/>
        <w:rPr>
          <w:b/>
          <w:sz w:val="28"/>
          <w:szCs w:val="28"/>
        </w:rPr>
      </w:pPr>
      <w:r w:rsidRPr="00C57EFE">
        <w:rPr>
          <w:b/>
          <w:sz w:val="28"/>
          <w:szCs w:val="28"/>
        </w:rPr>
        <w:t>2.</w:t>
      </w:r>
      <w:r>
        <w:rPr>
          <w:b/>
          <w:sz w:val="28"/>
          <w:szCs w:val="28"/>
        </w:rPr>
        <w:t>2</w:t>
      </w:r>
      <w:r w:rsidRPr="00C57EFE">
        <w:rPr>
          <w:b/>
          <w:sz w:val="28"/>
          <w:szCs w:val="28"/>
        </w:rPr>
        <w:t xml:space="preserve"> </w:t>
      </w:r>
      <w:r w:rsidR="00C32744">
        <w:rPr>
          <w:b/>
          <w:sz w:val="28"/>
          <w:szCs w:val="28"/>
        </w:rPr>
        <w:t>Kind</w:t>
      </w:r>
    </w:p>
    <w:p w:rsidR="00FE238F" w:rsidRPr="00730A52" w:rsidRDefault="00FE238F">
      <w:pPr>
        <w:rPr>
          <w:i/>
          <w:lang w:val="en-US"/>
        </w:rPr>
      </w:pPr>
    </w:p>
    <w:p w:rsidR="00397E03" w:rsidRDefault="0086309F">
      <w:r>
        <w:t>Business programs</w:t>
      </w:r>
      <w:r w:rsidR="008D1BDB">
        <w:t xml:space="preserve"> within MSC are often constrained to a </w:t>
      </w:r>
      <w:r w:rsidR="0049271C">
        <w:t xml:space="preserve">mainly </w:t>
      </w:r>
      <w:r w:rsidR="008D1BDB">
        <w:t>“land only” or “water only” operation. Therefore the sets for those Business usage</w:t>
      </w:r>
      <w:r w:rsidR="00263FDB">
        <w:t>s</w:t>
      </w:r>
      <w:r w:rsidR="008D1BDB">
        <w:t xml:space="preserve"> </w:t>
      </w:r>
      <w:r w:rsidR="0049271C">
        <w:t xml:space="preserve">primarily </w:t>
      </w:r>
      <w:r w:rsidR="008D1BDB">
        <w:t xml:space="preserve">include </w:t>
      </w:r>
      <w:r w:rsidR="0049271C">
        <w:t xml:space="preserve">only </w:t>
      </w:r>
      <w:r w:rsidR="008D1BDB">
        <w:t>land or water poly</w:t>
      </w:r>
      <w:r w:rsidR="00263FDB">
        <w:t>gons</w:t>
      </w:r>
      <w:r w:rsidR="0049271C">
        <w:t xml:space="preserve"> with a few minor exceptions</w:t>
      </w:r>
      <w:r w:rsidR="00263FDB">
        <w:t xml:space="preserve">.  Below is a table that indicates this </w:t>
      </w:r>
      <w:r w:rsidR="0049271C">
        <w:t xml:space="preserve">primary </w:t>
      </w:r>
      <w:r w:rsidR="00263FDB">
        <w:t>usage.</w:t>
      </w:r>
      <w:r w:rsidR="00FB28DC">
        <w:t xml:space="preserve"> </w:t>
      </w:r>
    </w:p>
    <w:p w:rsidR="00397E03" w:rsidRDefault="00397E03"/>
    <w:tbl>
      <w:tblPr>
        <w:tblStyle w:val="TableGrid"/>
        <w:tblW w:w="0" w:type="auto"/>
        <w:tblLook w:val="04A0" w:firstRow="1" w:lastRow="0" w:firstColumn="1" w:lastColumn="0" w:noHBand="0" w:noVBand="1"/>
      </w:tblPr>
      <w:tblGrid>
        <w:gridCol w:w="3227"/>
        <w:gridCol w:w="3402"/>
      </w:tblGrid>
      <w:tr w:rsidR="001C75F3" w:rsidTr="00FE1F4F">
        <w:tc>
          <w:tcPr>
            <w:tcW w:w="3227" w:type="dxa"/>
          </w:tcPr>
          <w:p w:rsidR="001C75F3" w:rsidRPr="00604A6F" w:rsidRDefault="001C75F3">
            <w:pPr>
              <w:rPr>
                <w:b/>
              </w:rPr>
            </w:pPr>
            <w:r w:rsidRPr="00604A6F">
              <w:rPr>
                <w:b/>
              </w:rPr>
              <w:t>Business Usage</w:t>
            </w:r>
          </w:p>
        </w:tc>
        <w:tc>
          <w:tcPr>
            <w:tcW w:w="3402" w:type="dxa"/>
          </w:tcPr>
          <w:p w:rsidR="001C75F3" w:rsidRPr="00604A6F" w:rsidRDefault="001C75F3">
            <w:pPr>
              <w:rPr>
                <w:b/>
              </w:rPr>
            </w:pPr>
            <w:r w:rsidRPr="00604A6F">
              <w:rPr>
                <w:b/>
              </w:rPr>
              <w:t>Kind</w:t>
            </w:r>
          </w:p>
        </w:tc>
      </w:tr>
      <w:tr w:rsidR="001C75F3" w:rsidTr="00FE1F4F">
        <w:tc>
          <w:tcPr>
            <w:tcW w:w="3227" w:type="dxa"/>
          </w:tcPr>
          <w:p w:rsidR="001C75F3" w:rsidRDefault="00245BE5" w:rsidP="00245BE5">
            <w:proofErr w:type="spellStart"/>
            <w:r>
              <w:t>C</w:t>
            </w:r>
            <w:r w:rsidR="00341831">
              <w:t>L</w:t>
            </w:r>
            <w:r>
              <w:t>C</w:t>
            </w:r>
            <w:r w:rsidR="001C75F3">
              <w:t>Base</w:t>
            </w:r>
            <w:r>
              <w:t>Zone</w:t>
            </w:r>
            <w:proofErr w:type="spellEnd"/>
          </w:p>
        </w:tc>
        <w:tc>
          <w:tcPr>
            <w:tcW w:w="3402" w:type="dxa"/>
          </w:tcPr>
          <w:p w:rsidR="001C75F3" w:rsidRDefault="001C75F3" w:rsidP="00EF55C8">
            <w:r>
              <w:t xml:space="preserve">Land </w:t>
            </w:r>
          </w:p>
        </w:tc>
      </w:tr>
      <w:tr w:rsidR="00EF55C8" w:rsidTr="00FE1F4F">
        <w:tc>
          <w:tcPr>
            <w:tcW w:w="3227" w:type="dxa"/>
          </w:tcPr>
          <w:p w:rsidR="00EF55C8" w:rsidRDefault="00EF55C8" w:rsidP="009B0D75">
            <w:proofErr w:type="spellStart"/>
            <w:r>
              <w:t>CLCBaseZone</w:t>
            </w:r>
            <w:proofErr w:type="spellEnd"/>
          </w:p>
        </w:tc>
        <w:tc>
          <w:tcPr>
            <w:tcW w:w="3402" w:type="dxa"/>
          </w:tcPr>
          <w:p w:rsidR="00EF55C8" w:rsidRDefault="00EF55C8">
            <w:r>
              <w:t>Water</w:t>
            </w:r>
          </w:p>
        </w:tc>
      </w:tr>
      <w:tr w:rsidR="009B0D75" w:rsidTr="00FE1F4F">
        <w:tc>
          <w:tcPr>
            <w:tcW w:w="3227" w:type="dxa"/>
          </w:tcPr>
          <w:p w:rsidR="009B0D75" w:rsidRDefault="009B0D75" w:rsidP="009B0D75">
            <w:proofErr w:type="spellStart"/>
            <w:r>
              <w:t>CLCBaseSite</w:t>
            </w:r>
            <w:r w:rsidR="00D24E61">
              <w:t>L</w:t>
            </w:r>
            <w:proofErr w:type="spellEnd"/>
          </w:p>
        </w:tc>
        <w:tc>
          <w:tcPr>
            <w:tcW w:w="3402" w:type="dxa"/>
          </w:tcPr>
          <w:p w:rsidR="009B0D75" w:rsidRDefault="009B0D75">
            <w:r>
              <w:t>Land</w:t>
            </w:r>
          </w:p>
        </w:tc>
      </w:tr>
      <w:tr w:rsidR="00D24E61" w:rsidTr="00FE1F4F">
        <w:tc>
          <w:tcPr>
            <w:tcW w:w="3227" w:type="dxa"/>
          </w:tcPr>
          <w:p w:rsidR="00D24E61" w:rsidRDefault="00D24E61" w:rsidP="009B0D75">
            <w:proofErr w:type="spellStart"/>
            <w:r>
              <w:t>CLCBaseSiteP</w:t>
            </w:r>
            <w:proofErr w:type="spellEnd"/>
          </w:p>
        </w:tc>
        <w:tc>
          <w:tcPr>
            <w:tcW w:w="3402" w:type="dxa"/>
          </w:tcPr>
          <w:p w:rsidR="00D24E61" w:rsidRDefault="00D24E61">
            <w:r>
              <w:t>Land</w:t>
            </w:r>
          </w:p>
        </w:tc>
      </w:tr>
      <w:tr w:rsidR="001C75F3" w:rsidTr="00FE1F4F">
        <w:tc>
          <w:tcPr>
            <w:tcW w:w="3227" w:type="dxa"/>
          </w:tcPr>
          <w:p w:rsidR="001C75F3" w:rsidRDefault="001C75F3">
            <w:proofErr w:type="spellStart"/>
            <w:r>
              <w:t>PubStd</w:t>
            </w:r>
            <w:r w:rsidR="00245BE5">
              <w:t>Zone</w:t>
            </w:r>
            <w:proofErr w:type="spellEnd"/>
          </w:p>
        </w:tc>
        <w:tc>
          <w:tcPr>
            <w:tcW w:w="3402" w:type="dxa"/>
          </w:tcPr>
          <w:p w:rsidR="001C75F3" w:rsidRDefault="001C75F3">
            <w:r>
              <w:t>Land</w:t>
            </w:r>
          </w:p>
        </w:tc>
      </w:tr>
      <w:tr w:rsidR="009A19BC" w:rsidTr="00FE1F4F">
        <w:tc>
          <w:tcPr>
            <w:tcW w:w="3227" w:type="dxa"/>
          </w:tcPr>
          <w:p w:rsidR="009A19BC" w:rsidRDefault="009A19BC">
            <w:proofErr w:type="spellStart"/>
            <w:r>
              <w:t>PubStdSite</w:t>
            </w:r>
            <w:r w:rsidR="005E2F3F">
              <w:t>L</w:t>
            </w:r>
            <w:proofErr w:type="spellEnd"/>
          </w:p>
        </w:tc>
        <w:tc>
          <w:tcPr>
            <w:tcW w:w="3402" w:type="dxa"/>
          </w:tcPr>
          <w:p w:rsidR="009A19BC" w:rsidRDefault="009A19BC">
            <w:r>
              <w:t>Land</w:t>
            </w:r>
          </w:p>
        </w:tc>
      </w:tr>
      <w:tr w:rsidR="009A19BC" w:rsidTr="00FE1F4F">
        <w:tc>
          <w:tcPr>
            <w:tcW w:w="3227" w:type="dxa"/>
          </w:tcPr>
          <w:p w:rsidR="009A19BC" w:rsidRDefault="009A19BC">
            <w:proofErr w:type="spellStart"/>
            <w:r>
              <w:t>PubMesoZone</w:t>
            </w:r>
            <w:proofErr w:type="spellEnd"/>
          </w:p>
        </w:tc>
        <w:tc>
          <w:tcPr>
            <w:tcW w:w="3402" w:type="dxa"/>
          </w:tcPr>
          <w:p w:rsidR="009A19BC" w:rsidRDefault="009A19BC">
            <w:r>
              <w:t>Land</w:t>
            </w:r>
          </w:p>
        </w:tc>
      </w:tr>
      <w:tr w:rsidR="009A19BC" w:rsidTr="00FE1F4F">
        <w:tc>
          <w:tcPr>
            <w:tcW w:w="3227" w:type="dxa"/>
          </w:tcPr>
          <w:p w:rsidR="009A19BC" w:rsidRDefault="009A19BC">
            <w:proofErr w:type="spellStart"/>
            <w:r>
              <w:t>PubCov</w:t>
            </w:r>
            <w:proofErr w:type="spellEnd"/>
          </w:p>
        </w:tc>
        <w:tc>
          <w:tcPr>
            <w:tcW w:w="3402" w:type="dxa"/>
          </w:tcPr>
          <w:p w:rsidR="009A19BC" w:rsidRDefault="009A19BC">
            <w:r>
              <w:t>Land</w:t>
            </w:r>
          </w:p>
        </w:tc>
      </w:tr>
      <w:tr w:rsidR="009A19BC" w:rsidTr="00FE1F4F">
        <w:tc>
          <w:tcPr>
            <w:tcW w:w="3227" w:type="dxa"/>
          </w:tcPr>
          <w:p w:rsidR="009A19BC" w:rsidRDefault="009A19BC">
            <w:proofErr w:type="spellStart"/>
            <w:r>
              <w:t>MarStdZone</w:t>
            </w:r>
            <w:proofErr w:type="spellEnd"/>
          </w:p>
        </w:tc>
        <w:tc>
          <w:tcPr>
            <w:tcW w:w="3402" w:type="dxa"/>
          </w:tcPr>
          <w:p w:rsidR="009A19BC" w:rsidRDefault="009A19BC">
            <w:r>
              <w:t>Water</w:t>
            </w:r>
          </w:p>
        </w:tc>
      </w:tr>
      <w:tr w:rsidR="009A19BC" w:rsidTr="00FE1F4F">
        <w:tc>
          <w:tcPr>
            <w:tcW w:w="3227" w:type="dxa"/>
          </w:tcPr>
          <w:p w:rsidR="009A19BC" w:rsidRDefault="009A19BC">
            <w:proofErr w:type="spellStart"/>
            <w:r>
              <w:t>MarSubZone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TsuStdZone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UGCStdZone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AQStdZone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AQStdSite</w:t>
            </w:r>
            <w:r w:rsidR="00010D5B">
              <w:t>P</w:t>
            </w:r>
            <w:proofErr w:type="spellEnd"/>
          </w:p>
        </w:tc>
        <w:tc>
          <w:tcPr>
            <w:tcW w:w="3402" w:type="dxa"/>
          </w:tcPr>
          <w:p w:rsidR="009A19BC" w:rsidRDefault="009A19BC">
            <w:r>
              <w:t>Land</w:t>
            </w:r>
          </w:p>
        </w:tc>
      </w:tr>
      <w:tr w:rsidR="00010D5B" w:rsidTr="00FE1F4F">
        <w:tc>
          <w:tcPr>
            <w:tcW w:w="3227" w:type="dxa"/>
          </w:tcPr>
          <w:p w:rsidR="00010D5B" w:rsidRDefault="00010D5B">
            <w:proofErr w:type="spellStart"/>
            <w:r>
              <w:t>AQStdSiteL</w:t>
            </w:r>
            <w:proofErr w:type="spellEnd"/>
          </w:p>
        </w:tc>
        <w:tc>
          <w:tcPr>
            <w:tcW w:w="3402" w:type="dxa"/>
          </w:tcPr>
          <w:p w:rsidR="00010D5B" w:rsidRDefault="00010D5B">
            <w:r>
              <w:t>Land</w:t>
            </w:r>
          </w:p>
        </w:tc>
      </w:tr>
      <w:tr w:rsidR="009A19BC" w:rsidTr="00FE1F4F">
        <w:tc>
          <w:tcPr>
            <w:tcW w:w="3227" w:type="dxa"/>
          </w:tcPr>
          <w:p w:rsidR="009A19BC" w:rsidRPr="00C169C8" w:rsidRDefault="009A19BC">
            <w:proofErr w:type="spellStart"/>
            <w:r>
              <w:t>CAPCPStdZone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HurStdZone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IceStdZone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IceSubZone</w:t>
            </w:r>
            <w:proofErr w:type="spellEnd"/>
          </w:p>
        </w:tc>
        <w:tc>
          <w:tcPr>
            <w:tcW w:w="3402" w:type="dxa"/>
          </w:tcPr>
          <w:p w:rsidR="009A19BC" w:rsidRDefault="009A19BC">
            <w:r>
              <w:t>Water</w:t>
            </w:r>
          </w:p>
        </w:tc>
      </w:tr>
      <w:tr w:rsidR="009A19BC" w:rsidTr="00FE1F4F">
        <w:tc>
          <w:tcPr>
            <w:tcW w:w="3227" w:type="dxa"/>
          </w:tcPr>
          <w:p w:rsidR="009A19BC" w:rsidRDefault="009A19BC">
            <w:proofErr w:type="spellStart"/>
            <w:r>
              <w:t>MarMA</w:t>
            </w:r>
            <w:r w:rsidR="00CE1E5F">
              <w:t>Can</w:t>
            </w:r>
            <w:r>
              <w:t>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IceMAStdZone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MarMAUSZone</w:t>
            </w:r>
            <w:proofErr w:type="spellEnd"/>
          </w:p>
        </w:tc>
        <w:tc>
          <w:tcPr>
            <w:tcW w:w="3402" w:type="dxa"/>
          </w:tcPr>
          <w:p w:rsidR="009A19BC" w:rsidRDefault="009A19BC">
            <w:r>
              <w:t>Water</w:t>
            </w:r>
          </w:p>
        </w:tc>
      </w:tr>
      <w:tr w:rsidR="00123690" w:rsidTr="00FE1F4F">
        <w:tc>
          <w:tcPr>
            <w:tcW w:w="3227" w:type="dxa"/>
          </w:tcPr>
          <w:p w:rsidR="00123690" w:rsidRPr="00C169C8" w:rsidRDefault="00123690">
            <w:proofErr w:type="spellStart"/>
            <w:r>
              <w:lastRenderedPageBreak/>
              <w:t>MarMADenZone</w:t>
            </w:r>
            <w:proofErr w:type="spellEnd"/>
          </w:p>
        </w:tc>
        <w:tc>
          <w:tcPr>
            <w:tcW w:w="3402" w:type="dxa"/>
          </w:tcPr>
          <w:p w:rsidR="00123690" w:rsidRDefault="00123690">
            <w:r>
              <w:t>Water</w:t>
            </w:r>
          </w:p>
        </w:tc>
      </w:tr>
      <w:tr w:rsidR="004D04DA" w:rsidRPr="00D05823" w:rsidTr="00FE1F4F">
        <w:tc>
          <w:tcPr>
            <w:tcW w:w="3227" w:type="dxa"/>
          </w:tcPr>
          <w:p w:rsidR="004D04DA" w:rsidRPr="00D63DF5" w:rsidRDefault="004D04DA">
            <w:proofErr w:type="spellStart"/>
            <w:r w:rsidRPr="00D63DF5">
              <w:rPr>
                <w:rFonts w:eastAsia="Calibri"/>
                <w:szCs w:val="22"/>
              </w:rPr>
              <w:t>TsuBPC</w:t>
            </w:r>
            <w:r w:rsidR="00CE1E5F">
              <w:rPr>
                <w:rFonts w:eastAsia="Calibri"/>
                <w:szCs w:val="22"/>
              </w:rPr>
              <w:t>an</w:t>
            </w:r>
            <w:r w:rsidRPr="00D63DF5">
              <w:rPr>
                <w:rFonts w:eastAsia="Calibri"/>
                <w:szCs w:val="22"/>
              </w:rPr>
              <w:t>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TsuBPUSite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TsuWAC</w:t>
            </w:r>
            <w:r w:rsidR="00CE1E5F">
              <w:rPr>
                <w:rFonts w:eastAsia="Calibri"/>
                <w:szCs w:val="22"/>
              </w:rPr>
              <w:t>an</w:t>
            </w:r>
            <w:r w:rsidRPr="00D63DF5">
              <w:rPr>
                <w:rFonts w:eastAsia="Calibri"/>
                <w:szCs w:val="22"/>
              </w:rPr>
              <w:t>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TsuWAUSite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TSUCov</w:t>
            </w:r>
            <w:proofErr w:type="spellEnd"/>
          </w:p>
        </w:tc>
        <w:tc>
          <w:tcPr>
            <w:tcW w:w="3402" w:type="dxa"/>
          </w:tcPr>
          <w:p w:rsidR="004D04DA" w:rsidRPr="00D6296F" w:rsidRDefault="004D04DA">
            <w:r w:rsidRPr="00D63DF5">
              <w:t>Land</w:t>
            </w:r>
          </w:p>
        </w:tc>
      </w:tr>
      <w:tr w:rsidR="00871EF5" w:rsidTr="00FE1F4F">
        <w:tc>
          <w:tcPr>
            <w:tcW w:w="3227" w:type="dxa"/>
          </w:tcPr>
          <w:p w:rsidR="00871EF5" w:rsidRPr="00D63DF5" w:rsidRDefault="00871EF5">
            <w:pPr>
              <w:rPr>
                <w:rFonts w:eastAsia="Calibri"/>
                <w:szCs w:val="22"/>
              </w:rPr>
            </w:pPr>
            <w:proofErr w:type="spellStart"/>
            <w:r w:rsidRPr="00D63DF5">
              <w:rPr>
                <w:rFonts w:eastAsia="Calibri"/>
                <w:szCs w:val="22"/>
              </w:rPr>
              <w:t>MarCov</w:t>
            </w:r>
            <w:proofErr w:type="spellEnd"/>
          </w:p>
        </w:tc>
        <w:tc>
          <w:tcPr>
            <w:tcW w:w="3402" w:type="dxa"/>
          </w:tcPr>
          <w:p w:rsidR="00871EF5" w:rsidRPr="00D6296F" w:rsidRDefault="00871EF5">
            <w:r w:rsidRPr="00D63DF5">
              <w:t>Water</w:t>
            </w:r>
          </w:p>
        </w:tc>
      </w:tr>
      <w:tr w:rsidR="00D63DF5" w:rsidRPr="00A432E9" w:rsidTr="00FE1F4F">
        <w:tc>
          <w:tcPr>
            <w:tcW w:w="3227" w:type="dxa"/>
          </w:tcPr>
          <w:p w:rsidR="00D63DF5" w:rsidRPr="00A432E9" w:rsidRDefault="00D63DF5">
            <w:pPr>
              <w:rPr>
                <w:rFonts w:eastAsia="Calibri"/>
                <w:szCs w:val="22"/>
              </w:rPr>
            </w:pPr>
            <w:proofErr w:type="spellStart"/>
            <w:r w:rsidRPr="00A432E9">
              <w:rPr>
                <w:rFonts w:eastAsia="Calibri"/>
                <w:szCs w:val="22"/>
              </w:rPr>
              <w:t>AQHICov</w:t>
            </w:r>
            <w:proofErr w:type="spellEnd"/>
          </w:p>
        </w:tc>
        <w:tc>
          <w:tcPr>
            <w:tcW w:w="3402" w:type="dxa"/>
          </w:tcPr>
          <w:p w:rsidR="00D63DF5" w:rsidRPr="00A432E9" w:rsidRDefault="00D63DF5">
            <w:r w:rsidRPr="00A432E9">
              <w:t>Land</w:t>
            </w:r>
          </w:p>
        </w:tc>
      </w:tr>
      <w:tr w:rsidR="00D63DF5" w:rsidTr="00FE1F4F">
        <w:tc>
          <w:tcPr>
            <w:tcW w:w="3227" w:type="dxa"/>
          </w:tcPr>
          <w:p w:rsidR="00D63DF5" w:rsidRPr="00A432E9" w:rsidRDefault="00D63DF5">
            <w:pPr>
              <w:rPr>
                <w:rFonts w:eastAsia="Calibri"/>
                <w:szCs w:val="22"/>
              </w:rPr>
            </w:pPr>
            <w:proofErr w:type="spellStart"/>
            <w:r w:rsidRPr="00A432E9">
              <w:rPr>
                <w:rFonts w:eastAsia="Calibri"/>
                <w:szCs w:val="22"/>
              </w:rPr>
              <w:t>AQICov</w:t>
            </w:r>
            <w:proofErr w:type="spellEnd"/>
          </w:p>
        </w:tc>
        <w:tc>
          <w:tcPr>
            <w:tcW w:w="3402" w:type="dxa"/>
          </w:tcPr>
          <w:p w:rsidR="00D63DF5" w:rsidRPr="00A432E9" w:rsidRDefault="00D63DF5">
            <w:r w:rsidRPr="00A432E9">
              <w:t>Land</w:t>
            </w:r>
          </w:p>
        </w:tc>
      </w:tr>
    </w:tbl>
    <w:p w:rsidR="00B03810" w:rsidRDefault="00B03810" w:rsidP="00B03810"/>
    <w:p w:rsidR="00B03810" w:rsidRDefault="00B03810" w:rsidP="00B03810">
      <w:r w:rsidRPr="006E7681">
        <w:t xml:space="preserve">Table </w:t>
      </w:r>
      <w:r w:rsidR="00674A0B">
        <w:t>2</w:t>
      </w:r>
      <w:r w:rsidR="007D7622">
        <w:t>.2</w:t>
      </w:r>
      <w:r w:rsidRPr="006E7681">
        <w:t xml:space="preserve"> – Business Usages</w:t>
      </w:r>
      <w:r w:rsidR="003865B4">
        <w:t xml:space="preserve"> and the Kind</w:t>
      </w:r>
      <w:r w:rsidRPr="006E7681">
        <w:t xml:space="preserve"> for forecast products within MSC programs</w:t>
      </w:r>
    </w:p>
    <w:p w:rsidR="00EF18E7" w:rsidRDefault="00EF18E7" w:rsidP="00B03810"/>
    <w:p w:rsidR="00F536EB" w:rsidRPr="00C57EFE" w:rsidRDefault="00F536EB" w:rsidP="00F536EB">
      <w:pPr>
        <w:ind w:left="66"/>
        <w:rPr>
          <w:b/>
          <w:sz w:val="28"/>
          <w:szCs w:val="28"/>
        </w:rPr>
      </w:pPr>
      <w:r w:rsidRPr="00C57EFE">
        <w:rPr>
          <w:b/>
          <w:sz w:val="28"/>
          <w:szCs w:val="28"/>
        </w:rPr>
        <w:t>2.</w:t>
      </w:r>
      <w:r>
        <w:rPr>
          <w:b/>
          <w:sz w:val="28"/>
          <w:szCs w:val="28"/>
        </w:rPr>
        <w:t>3</w:t>
      </w:r>
      <w:r w:rsidRPr="00C57EFE">
        <w:rPr>
          <w:b/>
          <w:sz w:val="28"/>
          <w:szCs w:val="28"/>
        </w:rPr>
        <w:t xml:space="preserve"> </w:t>
      </w:r>
      <w:r>
        <w:rPr>
          <w:b/>
          <w:sz w:val="28"/>
          <w:szCs w:val="28"/>
        </w:rPr>
        <w:t>Coverage Depiction</w:t>
      </w:r>
    </w:p>
    <w:p w:rsidR="00C73315" w:rsidRDefault="00C73315"/>
    <w:p w:rsidR="0049271C" w:rsidRDefault="0049271C" w:rsidP="0049271C">
      <w:r w:rsidRPr="005B4C6A">
        <w:t>Coverage Depictions represent the amount of boundary detail that is provided in the sets of polygons available in the layer. In the Cartographic detailed and coarse depictions, each location can be represented by one or more polygons. The detailed depiction shapes have the most polygons and are the most accurate and visually correct representation of the identified location. The coarse depiction shapes will generalize the shape boundaries down to a coarse representation. In the detailed sets, small and large islands will be present whereas in the coarse sets, only the larger islands will be present. In other cases, such as when a river divides a location, multiple polygons will exist in both the detailed and coarse sets.</w:t>
      </w:r>
    </w:p>
    <w:p w:rsidR="0018460F" w:rsidRDefault="0018460F" w:rsidP="0049271C"/>
    <w:p w:rsidR="000871F2" w:rsidRDefault="000871F2" w:rsidP="0018460F"/>
    <w:p w:rsidR="000871F2" w:rsidRPr="008A6FE9" w:rsidRDefault="000871F2" w:rsidP="000871F2">
      <w:pPr>
        <w:rPr>
          <w:rFonts w:eastAsia="MS Mincho"/>
          <w:lang w:val="en-US" w:eastAsia="en-US"/>
        </w:rPr>
      </w:pPr>
      <w:r w:rsidRPr="008A6FE9">
        <w:rPr>
          <w:rFonts w:eastAsia="MS Mincho"/>
          <w:lang w:val="en-US" w:eastAsia="en-US"/>
        </w:rPr>
        <w:t>In earlier versions, the base exaggerated polygon set that we use</w:t>
      </w:r>
      <w:r w:rsidRPr="008A6FE9">
        <w:rPr>
          <w:rFonts w:eastAsia="MS Mincho"/>
          <w:color w:val="000000" w:themeColor="text1"/>
          <w:lang w:val="en-US" w:eastAsia="en-US"/>
        </w:rPr>
        <w:t>d</w:t>
      </w:r>
      <w:r w:rsidRPr="008A6FE9">
        <w:rPr>
          <w:rFonts w:eastAsia="MS Mincho"/>
          <w:lang w:val="en-US" w:eastAsia="en-US"/>
        </w:rPr>
        <w:t xml:space="preserve"> to generate the derived exaggerated usage sets was created by extending the shoreline boundary out to fully envelope any </w:t>
      </w:r>
      <w:r w:rsidRPr="008A6FE9">
        <w:rPr>
          <w:rFonts w:eastAsia="MS Mincho"/>
          <w:color w:val="000000" w:themeColor="text1"/>
          <w:lang w:val="en-US" w:eastAsia="en-US"/>
        </w:rPr>
        <w:t xml:space="preserve">terrestrial-based </w:t>
      </w:r>
      <w:r w:rsidRPr="008A6FE9">
        <w:rPr>
          <w:rFonts w:eastAsia="MS Mincho"/>
          <w:lang w:val="en-US" w:eastAsia="en-US"/>
        </w:rPr>
        <w:t>(island or otherwise) polygons. Conversely, this was also done inland for marine based polygons. Consequently, this resulted in a polygon that</w:t>
      </w:r>
      <w:r w:rsidRPr="008A6FE9">
        <w:rPr>
          <w:rFonts w:eastAsia="MS Mincho"/>
          <w:color w:val="FF0000"/>
          <w:lang w:val="en-US" w:eastAsia="en-US"/>
        </w:rPr>
        <w:t>,</w:t>
      </w:r>
      <w:r w:rsidRPr="008A6FE9">
        <w:rPr>
          <w:rFonts w:eastAsia="MS Mincho"/>
          <w:lang w:val="en-US" w:eastAsia="en-US"/>
        </w:rPr>
        <w:t xml:space="preserve"> at times</w:t>
      </w:r>
      <w:r w:rsidRPr="008A6FE9">
        <w:rPr>
          <w:rFonts w:eastAsia="MS Mincho"/>
          <w:color w:val="FF0000"/>
          <w:lang w:val="en-US" w:eastAsia="en-US"/>
        </w:rPr>
        <w:t>,</w:t>
      </w:r>
      <w:r w:rsidRPr="008A6FE9">
        <w:rPr>
          <w:rFonts w:eastAsia="MS Mincho"/>
          <w:lang w:val="en-US" w:eastAsia="en-US"/>
        </w:rPr>
        <w:t xml:space="preserve"> grossly exaggerated the shoreline areas.</w:t>
      </w:r>
    </w:p>
    <w:p w:rsidR="000871F2" w:rsidRPr="008A6FE9" w:rsidRDefault="000871F2" w:rsidP="000871F2">
      <w:pPr>
        <w:rPr>
          <w:rFonts w:eastAsia="MS Mincho"/>
          <w:lang w:val="en-US" w:eastAsia="en-US"/>
        </w:rPr>
      </w:pPr>
      <w:r w:rsidRPr="008A6FE9">
        <w:rPr>
          <w:rFonts w:eastAsia="MS Mincho"/>
          <w:lang w:val="en-US" w:eastAsia="en-US"/>
        </w:rPr>
        <w:t> </w:t>
      </w:r>
    </w:p>
    <w:p w:rsidR="00B855D3" w:rsidRPr="0002776D" w:rsidRDefault="00932C25" w:rsidP="0049271C">
      <w:r w:rsidRPr="0002776D">
        <w:t xml:space="preserve">As mentioned earlier, the hybrid depiction shapes </w:t>
      </w:r>
      <w:r w:rsidR="00247557" w:rsidRPr="0002776D">
        <w:t>are composed of exaggerated and detail, using exaggerated boundaries for shorelines while inland boundaries are drawn from the detail polygon out lines.</w:t>
      </w:r>
      <w:r w:rsidR="00CE1E5F" w:rsidRPr="0002776D">
        <w:t xml:space="preserve"> </w:t>
      </w:r>
      <w:r w:rsidR="00B855D3" w:rsidRPr="0002776D">
        <w:t xml:space="preserve">In this version, since work is still continuing to finalize the water hybrid base set, only land based hybrid derived sets are included in the package. </w:t>
      </w:r>
    </w:p>
    <w:p w:rsidR="00DB1622" w:rsidRDefault="00DB1622" w:rsidP="00DB1622">
      <w:pPr>
        <w:rPr>
          <w:rFonts w:eastAsia="Calibri"/>
        </w:rPr>
      </w:pPr>
    </w:p>
    <w:p w:rsidR="004E7551" w:rsidRPr="00DB1622" w:rsidRDefault="004E7551" w:rsidP="00DB1622">
      <w:pPr>
        <w:rPr>
          <w:rFonts w:eastAsia="Calibri"/>
        </w:rPr>
      </w:pPr>
    </w:p>
    <w:p w:rsidR="00491734" w:rsidRPr="000D6CD2" w:rsidRDefault="00491734" w:rsidP="00491734">
      <w:pPr>
        <w:rPr>
          <w:b/>
          <w:sz w:val="28"/>
          <w:szCs w:val="28"/>
        </w:rPr>
      </w:pPr>
      <w:r>
        <w:rPr>
          <w:b/>
          <w:sz w:val="28"/>
          <w:szCs w:val="28"/>
        </w:rPr>
        <w:t>2.</w:t>
      </w:r>
      <w:r w:rsidR="0098003A">
        <w:rPr>
          <w:b/>
          <w:sz w:val="28"/>
          <w:szCs w:val="28"/>
        </w:rPr>
        <w:t>4</w:t>
      </w:r>
      <w:r>
        <w:rPr>
          <w:b/>
          <w:sz w:val="28"/>
          <w:szCs w:val="28"/>
        </w:rPr>
        <w:t xml:space="preserve"> </w:t>
      </w:r>
      <w:r w:rsidRPr="000D6CD2">
        <w:rPr>
          <w:b/>
          <w:sz w:val="28"/>
          <w:szCs w:val="28"/>
        </w:rPr>
        <w:t>Projection</w:t>
      </w:r>
    </w:p>
    <w:p w:rsidR="00491734" w:rsidRDefault="00491734" w:rsidP="00491734"/>
    <w:p w:rsidR="00491734" w:rsidRDefault="00491734" w:rsidP="00491734">
      <w:r w:rsidRPr="00C73315">
        <w:t xml:space="preserve">In this polygon package, sets of polygons </w:t>
      </w:r>
      <w:r>
        <w:t>are presented</w:t>
      </w:r>
      <w:r w:rsidRPr="00C73315">
        <w:t xml:space="preserve"> based on two coordinate systems</w:t>
      </w:r>
      <w:r>
        <w:t>, “Projected” and “</w:t>
      </w:r>
      <w:proofErr w:type="spellStart"/>
      <w:r>
        <w:t>Unprojected</w:t>
      </w:r>
      <w:proofErr w:type="spellEnd"/>
      <w:r>
        <w:t>”</w:t>
      </w:r>
      <w:r w:rsidRPr="00C73315">
        <w:t xml:space="preserve">. </w:t>
      </w:r>
      <w:r>
        <w:t>Below is a short description of the projection of each of them.</w:t>
      </w:r>
    </w:p>
    <w:p w:rsidR="00491734" w:rsidRDefault="00491734" w:rsidP="00491734">
      <w:r>
        <w:t>These, like all the other classifications of the polygons, are known as layer within this package.</w:t>
      </w:r>
    </w:p>
    <w:p w:rsidR="00491734" w:rsidRDefault="00491734" w:rsidP="00491734"/>
    <w:p w:rsidR="00491734" w:rsidRDefault="00491734" w:rsidP="00491734">
      <w:r w:rsidRPr="00C73315">
        <w:t>A geodetic datum is a spatial reference system that describes the shape and size of the earth, and establishes an origin for coordinate systems while projection metadata describe the characteristics of the spatial reference system that was used to geo-reference a particular dataset.</w:t>
      </w:r>
    </w:p>
    <w:p w:rsidR="00491734" w:rsidRPr="00C73315" w:rsidRDefault="00491734" w:rsidP="00491734"/>
    <w:p w:rsidR="00491734" w:rsidRPr="00C73315" w:rsidRDefault="00491734" w:rsidP="00491734">
      <w:pPr>
        <w:numPr>
          <w:ilvl w:val="0"/>
          <w:numId w:val="1"/>
        </w:numPr>
        <w:spacing w:after="200" w:line="276" w:lineRule="auto"/>
        <w:contextualSpacing/>
        <w:rPr>
          <w:rFonts w:eastAsia="Calibri"/>
          <w:lang w:val="en-US" w:eastAsia="en-US"/>
        </w:rPr>
      </w:pPr>
      <w:r w:rsidRPr="00C73315">
        <w:rPr>
          <w:rFonts w:eastAsia="Calibri"/>
          <w:lang w:val="en-US" w:eastAsia="en-US"/>
        </w:rPr>
        <w:lastRenderedPageBreak/>
        <w:t>Projected Coordinated System</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Two-dimensional planar surface.  three dimensional earth’s surface /space is transformed to two-dimensional surface-projection)</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 axis – x-axis representing east-west and y-axis representing north-south</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491734" w:rsidRPr="00C73315" w:rsidRDefault="00491734" w:rsidP="00491734">
      <w:pPr>
        <w:numPr>
          <w:ilvl w:val="1"/>
          <w:numId w:val="1"/>
        </w:numPr>
        <w:spacing w:after="200" w:line="276" w:lineRule="auto"/>
        <w:contextualSpacing/>
        <w:rPr>
          <w:rFonts w:eastAsia="Calibri"/>
          <w:lang w:val="en-US" w:eastAsia="en-US"/>
        </w:rPr>
      </w:pPr>
      <w:r>
        <w:rPr>
          <w:rFonts w:eastAsia="Calibri"/>
          <w:lang w:val="en-US" w:eastAsia="en-US"/>
        </w:rPr>
        <w:t>A</w:t>
      </w:r>
      <w:r w:rsidRPr="00C73315">
        <w:rPr>
          <w:rFonts w:eastAsia="Calibri"/>
          <w:lang w:val="en-US" w:eastAsia="en-US"/>
        </w:rPr>
        <w:t xml:space="preserve">dditional components include; </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projection -</w:t>
      </w:r>
      <w:r>
        <w:rPr>
          <w:rFonts w:eastAsia="Calibri"/>
          <w:lang w:val="en-US" w:eastAsia="en-US"/>
        </w:rPr>
        <w:t xml:space="preserve"> </w:t>
      </w:r>
      <w:proofErr w:type="spellStart"/>
      <w:r w:rsidRPr="00C73315">
        <w:rPr>
          <w:rFonts w:eastAsia="Calibri"/>
          <w:lang w:val="en-US" w:eastAsia="en-US"/>
        </w:rPr>
        <w:t>Lambert_Conformal_Conic</w:t>
      </w:r>
      <w:proofErr w:type="spellEnd"/>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w:t>
      </w:r>
      <w:proofErr w:type="spellStart"/>
      <w:r w:rsidRPr="00C73315">
        <w:rPr>
          <w:rFonts w:eastAsia="Calibri"/>
          <w:lang w:val="en-US" w:eastAsia="en-US"/>
        </w:rPr>
        <w:t>False_easting</w:t>
      </w:r>
      <w:proofErr w:type="spellEnd"/>
      <w:r w:rsidRPr="00C73315">
        <w:rPr>
          <w:rFonts w:eastAsia="Calibri"/>
          <w:lang w:val="en-US" w:eastAsia="en-US"/>
        </w:rPr>
        <w:t xml:space="preserve"> (</w:t>
      </w:r>
      <w:r w:rsidRPr="00C73315">
        <w:rPr>
          <w:rFonts w:eastAsia="Calibri"/>
          <w:color w:val="000000"/>
          <w:lang w:val="en-US" w:eastAsia="en-US"/>
        </w:rPr>
        <w:t>a linear value applied to the origin of the x-coordinates ) – 620000000.000000</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False_Northing</w:t>
      </w:r>
      <w:proofErr w:type="spellEnd"/>
      <w:r w:rsidRPr="00C73315">
        <w:rPr>
          <w:rFonts w:eastAsia="Calibri"/>
          <w:color w:val="000000"/>
          <w:lang w:val="en-US" w:eastAsia="en-US"/>
        </w:rPr>
        <w:t xml:space="preserve"> (a linear value applied to the origin of the y-coordinates) – 30000000.000000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Central meridian - -91.866666667</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Standard_parallel</w:t>
      </w:r>
      <w:proofErr w:type="spellEnd"/>
      <w:r w:rsidRPr="00C73315">
        <w:rPr>
          <w:rFonts w:eastAsia="Calibri"/>
          <w:color w:val="000000"/>
          <w:lang w:val="en-US" w:eastAsia="en-US"/>
        </w:rPr>
        <w:t xml:space="preserve"> 1 -49.00000000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Standard_parallel_2 – 77.00000000</w:t>
      </w:r>
    </w:p>
    <w:p w:rsidR="00491734" w:rsidRDefault="00491734" w:rsidP="00491734"/>
    <w:p w:rsidR="00491734" w:rsidRPr="00C73315" w:rsidRDefault="00491734" w:rsidP="00491734">
      <w:pPr>
        <w:numPr>
          <w:ilvl w:val="0"/>
          <w:numId w:val="1"/>
        </w:numPr>
        <w:spacing w:after="200" w:line="276" w:lineRule="auto"/>
        <w:contextualSpacing/>
        <w:rPr>
          <w:rFonts w:eastAsia="Calibri"/>
          <w:lang w:val="en-US" w:eastAsia="en-US"/>
        </w:rPr>
      </w:pPr>
      <w:proofErr w:type="spellStart"/>
      <w:r>
        <w:rPr>
          <w:rFonts w:eastAsia="Calibri"/>
          <w:lang w:val="en-US" w:eastAsia="en-US"/>
        </w:rPr>
        <w:t>U</w:t>
      </w:r>
      <w:r w:rsidRPr="00C73315">
        <w:rPr>
          <w:rFonts w:eastAsia="Calibri"/>
          <w:lang w:val="en-US" w:eastAsia="en-US"/>
        </w:rPr>
        <w:t>nprojected</w:t>
      </w:r>
      <w:proofErr w:type="spellEnd"/>
      <w:r w:rsidRPr="00C73315">
        <w:rPr>
          <w:rFonts w:eastAsia="Calibri"/>
          <w:lang w:val="en-US" w:eastAsia="en-US"/>
        </w:rPr>
        <w:t xml:space="preserve"> </w:t>
      </w:r>
      <w:r>
        <w:rPr>
          <w:rFonts w:eastAsia="Calibri"/>
          <w:lang w:val="en-US" w:eastAsia="en-US"/>
        </w:rPr>
        <w:t xml:space="preserve"> Coordinate System - </w:t>
      </w:r>
      <w:r w:rsidRPr="00C73315">
        <w:rPr>
          <w:rFonts w:eastAsia="Calibri"/>
          <w:lang w:val="en-US" w:eastAsia="en-US"/>
        </w:rPr>
        <w:t xml:space="preserve">Geographical Coordinated System (GCS) </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Three-dimensional reference system</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The unit of measure is decimal degrees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Point has  two coordinate values: latitude and longitude measured in angles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Prime meridian is Greenwich</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5B4C6A" w:rsidRDefault="005B4C6A" w:rsidP="005B4C6A">
      <w:pPr>
        <w:spacing w:after="200" w:line="276" w:lineRule="auto"/>
        <w:ind w:left="1440"/>
        <w:contextualSpacing/>
        <w:rPr>
          <w:rFonts w:eastAsia="Calibri"/>
          <w:lang w:val="en-US" w:eastAsia="en-US"/>
        </w:rPr>
      </w:pPr>
    </w:p>
    <w:p w:rsidR="008C71CD" w:rsidRDefault="008C71CD" w:rsidP="00C96746"/>
    <w:p w:rsidR="00C96746" w:rsidRDefault="00C96746" w:rsidP="00C96746">
      <w:r w:rsidRPr="00A432E9">
        <w:t xml:space="preserve">Table </w:t>
      </w:r>
      <w:r w:rsidR="006F1C49">
        <w:t>2.</w:t>
      </w:r>
      <w:r w:rsidR="00425D31" w:rsidRPr="00A432E9">
        <w:t>3</w:t>
      </w:r>
      <w:r w:rsidRPr="00A432E9">
        <w:t xml:space="preserve"> </w:t>
      </w:r>
      <w:r w:rsidR="00B93C4F">
        <w:t xml:space="preserve">and Table </w:t>
      </w:r>
      <w:r w:rsidR="006F1C49">
        <w:t>2.</w:t>
      </w:r>
      <w:r w:rsidR="00B93C4F">
        <w:t xml:space="preserve">4 </w:t>
      </w:r>
      <w:r w:rsidRPr="00A432E9">
        <w:t xml:space="preserve">list the </w:t>
      </w:r>
      <w:r w:rsidR="00FA69F5">
        <w:t>1</w:t>
      </w:r>
      <w:r w:rsidR="00F8399A">
        <w:t>80</w:t>
      </w:r>
      <w:r w:rsidR="00B032D7" w:rsidRPr="00A432E9">
        <w:t xml:space="preserve"> </w:t>
      </w:r>
      <w:r w:rsidRPr="00A432E9">
        <w:t xml:space="preserve">polygon sets by </w:t>
      </w:r>
      <w:r w:rsidR="00552687" w:rsidRPr="00A432E9">
        <w:t>name that is</w:t>
      </w:r>
      <w:r w:rsidRPr="00A432E9">
        <w:t xml:space="preserve"> available in </w:t>
      </w:r>
      <w:r w:rsidR="007F1537">
        <w:t>6.0.0beta</w:t>
      </w:r>
      <w:r w:rsidRPr="00A432E9">
        <w:t>.</w:t>
      </w:r>
    </w:p>
    <w:p w:rsidR="00FB28DC" w:rsidRDefault="00FB28DC" w:rsidP="009B310F"/>
    <w:tbl>
      <w:tblPr>
        <w:tblStyle w:val="TableGrid"/>
        <w:tblW w:w="0" w:type="auto"/>
        <w:tblLayout w:type="fixed"/>
        <w:tblLook w:val="04A0" w:firstRow="1" w:lastRow="0" w:firstColumn="1" w:lastColumn="0" w:noHBand="0" w:noVBand="1"/>
      </w:tblPr>
      <w:tblGrid>
        <w:gridCol w:w="4014"/>
        <w:gridCol w:w="4536"/>
      </w:tblGrid>
      <w:tr w:rsidR="00B93C4F" w:rsidTr="006F1C49">
        <w:tc>
          <w:tcPr>
            <w:tcW w:w="4014" w:type="dxa"/>
          </w:tcPr>
          <w:p w:rsidR="00B93C4F" w:rsidRPr="00397E03" w:rsidRDefault="00B93C4F" w:rsidP="005022EA">
            <w:pPr>
              <w:jc w:val="center"/>
              <w:rPr>
                <w:b/>
              </w:rPr>
            </w:pPr>
            <w:r w:rsidRPr="00397E03">
              <w:rPr>
                <w:b/>
              </w:rPr>
              <w:t>Program</w:t>
            </w:r>
            <w:r>
              <w:rPr>
                <w:b/>
              </w:rPr>
              <w:t>/</w:t>
            </w:r>
            <w:r>
              <w:rPr>
                <w:b/>
              </w:rPr>
              <w:br/>
              <w:t>Business Usage</w:t>
            </w:r>
          </w:p>
        </w:tc>
        <w:tc>
          <w:tcPr>
            <w:tcW w:w="4536" w:type="dxa"/>
          </w:tcPr>
          <w:p w:rsidR="00B93C4F" w:rsidRDefault="00B93C4F" w:rsidP="00397E03">
            <w:pPr>
              <w:jc w:val="center"/>
              <w:rPr>
                <w:b/>
              </w:rPr>
            </w:pPr>
          </w:p>
          <w:p w:rsidR="00B93C4F" w:rsidRPr="00397E03" w:rsidRDefault="00B93C4F" w:rsidP="00397E03">
            <w:pPr>
              <w:jc w:val="center"/>
              <w:rPr>
                <w:b/>
              </w:rPr>
            </w:pPr>
            <w:r w:rsidRPr="00397E03">
              <w:rPr>
                <w:b/>
              </w:rPr>
              <w:t>Projected</w:t>
            </w:r>
          </w:p>
        </w:tc>
      </w:tr>
      <w:tr w:rsidR="00B93C4F" w:rsidTr="006F1C49">
        <w:trPr>
          <w:trHeight w:val="1706"/>
        </w:trPr>
        <w:tc>
          <w:tcPr>
            <w:tcW w:w="4014" w:type="dxa"/>
          </w:tcPr>
          <w:p w:rsidR="00B93C4F" w:rsidRDefault="00B93C4F" w:rsidP="00D8780D">
            <w:r>
              <w:t>Services</w:t>
            </w:r>
          </w:p>
          <w:p w:rsidR="00B93C4F" w:rsidRDefault="00B93C4F" w:rsidP="00D8780D">
            <w:r>
              <w:t xml:space="preserve"> </w:t>
            </w:r>
            <w:proofErr w:type="spellStart"/>
            <w:r>
              <w:t>CLCBaseZone</w:t>
            </w:r>
            <w:proofErr w:type="spellEnd"/>
          </w:p>
        </w:tc>
        <w:tc>
          <w:tcPr>
            <w:tcW w:w="4536" w:type="dxa"/>
          </w:tcPr>
          <w:p w:rsidR="00B93C4F" w:rsidRDefault="00B93C4F" w:rsidP="008210FE"/>
          <w:p w:rsidR="00B93C4F" w:rsidRPr="009B310F" w:rsidRDefault="00B93C4F" w:rsidP="008210FE">
            <w:proofErr w:type="spellStart"/>
            <w:r>
              <w:t>land_CLCBaseZone</w:t>
            </w:r>
            <w:r w:rsidRPr="009B310F">
              <w:t>_coarse</w:t>
            </w:r>
            <w:r>
              <w:t>_proj</w:t>
            </w:r>
            <w:proofErr w:type="spellEnd"/>
          </w:p>
          <w:p w:rsidR="00B93C4F" w:rsidRPr="009B310F" w:rsidRDefault="00B93C4F" w:rsidP="008210FE">
            <w:proofErr w:type="spellStart"/>
            <w:r>
              <w:t>land_CLCBaseZone</w:t>
            </w:r>
            <w:r w:rsidRPr="009B310F">
              <w:t>_detail</w:t>
            </w:r>
            <w:r>
              <w:t>_proj</w:t>
            </w:r>
            <w:proofErr w:type="spellEnd"/>
          </w:p>
          <w:p w:rsidR="00B93C4F" w:rsidRDefault="00B93C4F" w:rsidP="008210FE">
            <w:proofErr w:type="spellStart"/>
            <w:r>
              <w:t>land_CLCBaseZone</w:t>
            </w:r>
            <w:r w:rsidRPr="009B310F">
              <w:t>_exag</w:t>
            </w:r>
            <w:r w:rsidR="00CE1E5F">
              <w:t>.</w:t>
            </w:r>
            <w:r>
              <w:t>proj</w:t>
            </w:r>
            <w:proofErr w:type="spellEnd"/>
          </w:p>
          <w:p w:rsidR="00B855D3" w:rsidRDefault="00CE1E5F" w:rsidP="008210FE">
            <w:proofErr w:type="spellStart"/>
            <w:r>
              <w:t>land_CLCBaseZone_hybrid.proj</w:t>
            </w:r>
            <w:proofErr w:type="spellEnd"/>
          </w:p>
          <w:p w:rsidR="00B93C4F" w:rsidRPr="009B310F" w:rsidRDefault="00B93C4F" w:rsidP="008210FE">
            <w:proofErr w:type="spellStart"/>
            <w:r>
              <w:t>water_CLCBaseZone</w:t>
            </w:r>
            <w:r w:rsidRPr="009B310F">
              <w:t>_coarse</w:t>
            </w:r>
            <w:r>
              <w:t>_proj</w:t>
            </w:r>
            <w:proofErr w:type="spellEnd"/>
          </w:p>
          <w:p w:rsidR="00B93C4F" w:rsidRPr="009B310F" w:rsidRDefault="00B93C4F" w:rsidP="008210FE">
            <w:proofErr w:type="spellStart"/>
            <w:r>
              <w:t>water_CLCBaseZone</w:t>
            </w:r>
            <w:r w:rsidRPr="009B310F">
              <w:t>_detail</w:t>
            </w:r>
            <w:r>
              <w:t>_proj</w:t>
            </w:r>
            <w:proofErr w:type="spellEnd"/>
          </w:p>
          <w:p w:rsidR="00B93C4F" w:rsidRDefault="00B93C4F" w:rsidP="00D8780D">
            <w:proofErr w:type="spellStart"/>
            <w:r>
              <w:t>water_CLCBaseZone</w:t>
            </w:r>
            <w:r w:rsidRPr="009B310F">
              <w:t>_exag</w:t>
            </w:r>
            <w:r>
              <w:t>_proj</w:t>
            </w:r>
            <w:proofErr w:type="spellEnd"/>
          </w:p>
          <w:p w:rsidR="00CE1E5F" w:rsidRDefault="00CE1E5F" w:rsidP="00D8780D"/>
        </w:tc>
      </w:tr>
      <w:tr w:rsidR="00B93C4F" w:rsidTr="00346A68">
        <w:trPr>
          <w:trHeight w:val="70"/>
        </w:trPr>
        <w:tc>
          <w:tcPr>
            <w:tcW w:w="4014" w:type="dxa"/>
          </w:tcPr>
          <w:p w:rsidR="00B93C4F" w:rsidRPr="00D63DF5" w:rsidRDefault="00B93C4F" w:rsidP="008210FE">
            <w:r w:rsidRPr="00D63DF5">
              <w:t>Public</w:t>
            </w:r>
          </w:p>
          <w:p w:rsidR="00B93C4F" w:rsidRPr="00D63DF5" w:rsidRDefault="00B93C4F" w:rsidP="00187574">
            <w:proofErr w:type="spellStart"/>
            <w:r w:rsidRPr="00D63DF5">
              <w:t>PubStdZone</w:t>
            </w:r>
            <w:proofErr w:type="spellEnd"/>
            <w:r w:rsidRPr="00D63DF5">
              <w:t xml:space="preserve"> </w:t>
            </w:r>
          </w:p>
          <w:p w:rsidR="00B93C4F" w:rsidRPr="00D63DF5" w:rsidRDefault="00B93C4F" w:rsidP="00187574"/>
          <w:p w:rsidR="00B855D3" w:rsidRDefault="00B855D3" w:rsidP="00187574"/>
          <w:p w:rsidR="00B855D3" w:rsidRDefault="00B855D3" w:rsidP="00187574"/>
          <w:p w:rsidR="00B93C4F" w:rsidRPr="00D63DF5" w:rsidRDefault="00B93C4F" w:rsidP="00187574">
            <w:proofErr w:type="spellStart"/>
            <w:r w:rsidRPr="00D63DF5">
              <w:t>PubMesoZone</w:t>
            </w:r>
            <w:proofErr w:type="spellEnd"/>
          </w:p>
          <w:p w:rsidR="00B93C4F" w:rsidRPr="00D63DF5" w:rsidRDefault="00B93C4F" w:rsidP="00187574"/>
          <w:p w:rsidR="00B93C4F" w:rsidRPr="00D63DF5" w:rsidRDefault="00B93C4F" w:rsidP="00187574"/>
          <w:p w:rsidR="001729E3" w:rsidRDefault="001729E3" w:rsidP="00187574"/>
          <w:p w:rsidR="00B93C4F" w:rsidRPr="00D63DF5" w:rsidRDefault="00B93C4F" w:rsidP="00187574">
            <w:proofErr w:type="spellStart"/>
            <w:r w:rsidRPr="00D63DF5">
              <w:t>PubStdSite</w:t>
            </w:r>
            <w:r w:rsidR="001729E3">
              <w:t>L</w:t>
            </w:r>
            <w:proofErr w:type="spellEnd"/>
          </w:p>
          <w:p w:rsidR="00B93C4F" w:rsidRPr="00D63DF5" w:rsidRDefault="00B93C4F" w:rsidP="008210FE"/>
          <w:p w:rsidR="00B93C4F" w:rsidRPr="00D63DF5" w:rsidRDefault="00B93C4F" w:rsidP="008210FE"/>
          <w:p w:rsidR="00B93C4F" w:rsidRPr="00D63DF5" w:rsidRDefault="00B855D3" w:rsidP="008210FE">
            <w:proofErr w:type="spellStart"/>
            <w:r>
              <w:t>PubCov</w:t>
            </w:r>
            <w:proofErr w:type="spellEnd"/>
          </w:p>
          <w:p w:rsidR="00B93C4F" w:rsidRPr="00D63DF5" w:rsidRDefault="00B93C4F" w:rsidP="008210FE"/>
          <w:p w:rsidR="00B93C4F" w:rsidRPr="00D63DF5" w:rsidRDefault="00B93C4F" w:rsidP="00B93C4F">
            <w:pPr>
              <w:rPr>
                <w:b/>
              </w:rPr>
            </w:pPr>
          </w:p>
        </w:tc>
        <w:tc>
          <w:tcPr>
            <w:tcW w:w="4536" w:type="dxa"/>
          </w:tcPr>
          <w:p w:rsidR="00B93C4F" w:rsidRPr="00D63DF5" w:rsidRDefault="00B93C4F" w:rsidP="008210FE"/>
          <w:p w:rsidR="00B93C4F" w:rsidRPr="00D63DF5" w:rsidRDefault="00B93C4F" w:rsidP="008210FE">
            <w:proofErr w:type="spellStart"/>
            <w:r w:rsidRPr="00D63DF5">
              <w:t>land_PubStdZone_coarse_proj</w:t>
            </w:r>
            <w:proofErr w:type="spellEnd"/>
          </w:p>
          <w:p w:rsidR="00B93C4F" w:rsidRPr="00D63DF5" w:rsidRDefault="00B93C4F" w:rsidP="008210FE">
            <w:proofErr w:type="spellStart"/>
            <w:r w:rsidRPr="00D63DF5">
              <w:t>land_PubStdZone_detail_proj</w:t>
            </w:r>
            <w:proofErr w:type="spellEnd"/>
          </w:p>
          <w:p w:rsidR="00B93C4F" w:rsidRDefault="00B93C4F" w:rsidP="008210FE">
            <w:proofErr w:type="spellStart"/>
            <w:r w:rsidRPr="00D63DF5">
              <w:t>land_PubStdZone_exag_proj</w:t>
            </w:r>
            <w:proofErr w:type="spellEnd"/>
          </w:p>
          <w:p w:rsidR="00CE1E5F" w:rsidRPr="00D63DF5" w:rsidRDefault="00CE1E5F" w:rsidP="008210FE">
            <w:proofErr w:type="spellStart"/>
            <w:r>
              <w:t>land_PubStdZone_hybrid</w:t>
            </w:r>
            <w:r w:rsidRPr="00CE1E5F">
              <w:t>_proj</w:t>
            </w:r>
            <w:proofErr w:type="spellEnd"/>
          </w:p>
          <w:p w:rsidR="00B93C4F" w:rsidRPr="00D63DF5" w:rsidRDefault="00B93C4F" w:rsidP="008210FE">
            <w:proofErr w:type="spellStart"/>
            <w:r w:rsidRPr="00D63DF5">
              <w:t>land_PubMesoZone_coarse_proj</w:t>
            </w:r>
            <w:proofErr w:type="spellEnd"/>
          </w:p>
          <w:p w:rsidR="00B93C4F" w:rsidRPr="00D63DF5" w:rsidRDefault="00B93C4F" w:rsidP="008210FE">
            <w:proofErr w:type="spellStart"/>
            <w:r w:rsidRPr="00D63DF5">
              <w:t>land_PubMesoZone_detail_proj</w:t>
            </w:r>
            <w:proofErr w:type="spellEnd"/>
          </w:p>
          <w:p w:rsidR="00B93C4F" w:rsidRDefault="00B93C4F" w:rsidP="008210FE">
            <w:proofErr w:type="spellStart"/>
            <w:r w:rsidRPr="00D63DF5">
              <w:lastRenderedPageBreak/>
              <w:t>land_PubMesoZone_exag_proj</w:t>
            </w:r>
            <w:proofErr w:type="spellEnd"/>
          </w:p>
          <w:p w:rsidR="00CE1E5F" w:rsidRPr="00D63DF5" w:rsidRDefault="00CE1E5F" w:rsidP="008210FE">
            <w:proofErr w:type="spellStart"/>
            <w:r w:rsidRPr="00CE1E5F">
              <w:t>land_P</w:t>
            </w:r>
            <w:r>
              <w:t>ubMesoZone_hybrid</w:t>
            </w:r>
            <w:r w:rsidRPr="00CE1E5F">
              <w:t>_proj</w:t>
            </w:r>
            <w:proofErr w:type="spellEnd"/>
          </w:p>
          <w:p w:rsidR="00B93C4F" w:rsidRPr="00D63DF5" w:rsidRDefault="00B93C4F" w:rsidP="008210FE">
            <w:proofErr w:type="spellStart"/>
            <w:r w:rsidRPr="00D63DF5">
              <w:t>land_PubStdSiteL_coarse_proj</w:t>
            </w:r>
            <w:proofErr w:type="spellEnd"/>
          </w:p>
          <w:p w:rsidR="00B93C4F" w:rsidRPr="00D63DF5" w:rsidRDefault="00B93C4F" w:rsidP="008210FE">
            <w:proofErr w:type="spellStart"/>
            <w:r w:rsidRPr="00D63DF5">
              <w:t>land_PubStdSiteL_detail_proj</w:t>
            </w:r>
            <w:proofErr w:type="spellEnd"/>
          </w:p>
          <w:p w:rsidR="00B93C4F" w:rsidRPr="00D63DF5" w:rsidRDefault="00B93C4F" w:rsidP="007A70A6">
            <w:proofErr w:type="spellStart"/>
            <w:r w:rsidRPr="00D63DF5">
              <w:t>land_PubStdSiteL_exag_proj</w:t>
            </w:r>
            <w:proofErr w:type="spellEnd"/>
          </w:p>
          <w:p w:rsidR="00B93C4F" w:rsidRPr="00D63DF5" w:rsidRDefault="00B93C4F" w:rsidP="00584F63">
            <w:proofErr w:type="spellStart"/>
            <w:r w:rsidRPr="00D63DF5">
              <w:t>land_PubCov_detail_proj</w:t>
            </w:r>
            <w:proofErr w:type="spellEnd"/>
          </w:p>
          <w:p w:rsidR="00B93C4F" w:rsidRPr="00D63DF5" w:rsidRDefault="00B93C4F" w:rsidP="00B855D3"/>
        </w:tc>
      </w:tr>
      <w:tr w:rsidR="00B93C4F" w:rsidTr="006F1C49">
        <w:trPr>
          <w:trHeight w:val="699"/>
        </w:trPr>
        <w:tc>
          <w:tcPr>
            <w:tcW w:w="4014" w:type="dxa"/>
          </w:tcPr>
          <w:p w:rsidR="00B93C4F" w:rsidRPr="00D63DF5" w:rsidRDefault="00B93C4F" w:rsidP="008210FE">
            <w:pPr>
              <w:rPr>
                <w:lang w:val="fr-CA"/>
              </w:rPr>
            </w:pPr>
            <w:r w:rsidRPr="00D63DF5">
              <w:rPr>
                <w:lang w:val="fr-CA"/>
              </w:rPr>
              <w:lastRenderedPageBreak/>
              <w:t>Marine</w:t>
            </w:r>
          </w:p>
          <w:p w:rsidR="00B93C4F" w:rsidRPr="00D63DF5" w:rsidRDefault="00B93C4F" w:rsidP="00187574">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187574">
            <w:pPr>
              <w:rPr>
                <w:lang w:val="fr-CA"/>
              </w:rPr>
            </w:pPr>
          </w:p>
          <w:p w:rsidR="00B93C4F" w:rsidRPr="00D63DF5" w:rsidRDefault="00B93C4F" w:rsidP="00187574">
            <w:pPr>
              <w:rPr>
                <w:lang w:val="fr-CA"/>
              </w:rPr>
            </w:pPr>
          </w:p>
          <w:p w:rsidR="00B93C4F" w:rsidRPr="00D63DF5" w:rsidRDefault="00B93C4F" w:rsidP="00187574">
            <w:pPr>
              <w:rPr>
                <w:lang w:val="fr-CA"/>
              </w:rPr>
            </w:pPr>
            <w:proofErr w:type="spellStart"/>
            <w:r w:rsidRPr="00D63DF5">
              <w:rPr>
                <w:lang w:val="fr-CA"/>
              </w:rPr>
              <w:t>MarSubZone</w:t>
            </w:r>
            <w:proofErr w:type="spellEnd"/>
          </w:p>
          <w:p w:rsidR="00B93C4F" w:rsidRPr="00D63DF5" w:rsidRDefault="00B93C4F" w:rsidP="00187574">
            <w:pPr>
              <w:rPr>
                <w:lang w:val="fr-CA"/>
              </w:rPr>
            </w:pPr>
          </w:p>
          <w:p w:rsidR="00B93C4F" w:rsidRPr="00D63DF5" w:rsidRDefault="00B93C4F" w:rsidP="00187574">
            <w:pPr>
              <w:rPr>
                <w:lang w:val="fr-CA"/>
              </w:rPr>
            </w:pPr>
          </w:p>
          <w:p w:rsidR="00B93C4F" w:rsidRPr="00D63DF5" w:rsidRDefault="00B93C4F" w:rsidP="00187574">
            <w:pPr>
              <w:rPr>
                <w:lang w:val="fr-CA"/>
              </w:rPr>
            </w:pPr>
            <w:proofErr w:type="spellStart"/>
            <w:r w:rsidRPr="00D63DF5">
              <w:rPr>
                <w:lang w:val="fr-CA"/>
              </w:rPr>
              <w:t>CAPCPStdZone</w:t>
            </w:r>
            <w:proofErr w:type="spellEnd"/>
          </w:p>
          <w:p w:rsidR="00B93C4F" w:rsidRPr="00D63DF5" w:rsidRDefault="00B93C4F" w:rsidP="00187574">
            <w:pPr>
              <w:rPr>
                <w:lang w:val="fr-CA"/>
              </w:rPr>
            </w:pPr>
          </w:p>
          <w:p w:rsidR="00B93C4F" w:rsidRPr="00D63DF5" w:rsidRDefault="00B93C4F" w:rsidP="00187574">
            <w:pPr>
              <w:rPr>
                <w:lang w:val="fr-CA"/>
              </w:rPr>
            </w:pPr>
          </w:p>
          <w:p w:rsidR="00B93C4F" w:rsidRDefault="00B93C4F" w:rsidP="00187574">
            <w:pPr>
              <w:rPr>
                <w:lang w:val="fr-CA"/>
              </w:rPr>
            </w:pPr>
            <w:proofErr w:type="spellStart"/>
            <w:r w:rsidRPr="00D63DF5">
              <w:rPr>
                <w:lang w:val="fr-CA"/>
              </w:rPr>
              <w:t>MarCov</w:t>
            </w:r>
            <w:proofErr w:type="spellEnd"/>
          </w:p>
          <w:p w:rsidR="00B93C4F" w:rsidRDefault="00B93C4F" w:rsidP="00187574">
            <w:pPr>
              <w:rPr>
                <w:lang w:val="fr-CA"/>
              </w:rPr>
            </w:pPr>
          </w:p>
          <w:p w:rsidR="00B93C4F" w:rsidRPr="00D63DF5" w:rsidRDefault="00B93C4F" w:rsidP="00346A68">
            <w:pPr>
              <w:rPr>
                <w:lang w:val="fr-CA"/>
              </w:rPr>
            </w:pPr>
          </w:p>
        </w:tc>
        <w:tc>
          <w:tcPr>
            <w:tcW w:w="4536" w:type="dxa"/>
          </w:tcPr>
          <w:p w:rsidR="00B93C4F" w:rsidRPr="0031303E" w:rsidRDefault="00B93C4F" w:rsidP="008210FE"/>
          <w:p w:rsidR="00B93C4F" w:rsidRPr="00D63DF5" w:rsidRDefault="00B93C4F" w:rsidP="008210FE">
            <w:proofErr w:type="spellStart"/>
            <w:r w:rsidRPr="00D63DF5">
              <w:t>water_MarStdZone_coarse_proj</w:t>
            </w:r>
            <w:proofErr w:type="spellEnd"/>
          </w:p>
          <w:p w:rsidR="00B93C4F" w:rsidRPr="00D63DF5" w:rsidRDefault="00B93C4F" w:rsidP="008210FE">
            <w:proofErr w:type="spellStart"/>
            <w:r w:rsidRPr="00D63DF5">
              <w:t>water_MarStdZone_detail_proj</w:t>
            </w:r>
            <w:proofErr w:type="spellEnd"/>
          </w:p>
          <w:p w:rsidR="00B93C4F" w:rsidRPr="00D63DF5" w:rsidRDefault="00B93C4F" w:rsidP="008210FE">
            <w:proofErr w:type="spellStart"/>
            <w:r w:rsidRPr="00D63DF5">
              <w:t>water_MarStdZone_exag_proj</w:t>
            </w:r>
            <w:proofErr w:type="spellEnd"/>
          </w:p>
          <w:p w:rsidR="00B93C4F" w:rsidRPr="00D63DF5" w:rsidRDefault="00B93C4F" w:rsidP="008210FE">
            <w:proofErr w:type="spellStart"/>
            <w:r w:rsidRPr="00D63DF5">
              <w:t>water_MaSubZone_coarse_proj</w:t>
            </w:r>
            <w:proofErr w:type="spellEnd"/>
          </w:p>
          <w:p w:rsidR="00B93C4F" w:rsidRPr="00D63DF5" w:rsidRDefault="00B93C4F" w:rsidP="008210FE">
            <w:proofErr w:type="spellStart"/>
            <w:r w:rsidRPr="00D63DF5">
              <w:t>water_MarSubZone_detail_proj</w:t>
            </w:r>
            <w:proofErr w:type="spellEnd"/>
          </w:p>
          <w:p w:rsidR="00B93C4F" w:rsidRPr="00D63DF5" w:rsidRDefault="00B93C4F" w:rsidP="008210FE">
            <w:proofErr w:type="spellStart"/>
            <w:r w:rsidRPr="00D63DF5">
              <w:t>water_MarSubZone_exag_proj</w:t>
            </w:r>
            <w:proofErr w:type="spellEnd"/>
          </w:p>
          <w:p w:rsidR="00B93C4F" w:rsidRPr="00D63DF5" w:rsidRDefault="00B93C4F" w:rsidP="00AD74BC">
            <w:proofErr w:type="spellStart"/>
            <w:r w:rsidRPr="00D63DF5">
              <w:t>water_CAPCPStdZone_coarse_proj</w:t>
            </w:r>
            <w:proofErr w:type="spellEnd"/>
          </w:p>
          <w:p w:rsidR="00B93C4F" w:rsidRPr="00D63DF5" w:rsidRDefault="00B93C4F" w:rsidP="00AD74BC">
            <w:proofErr w:type="spellStart"/>
            <w:r w:rsidRPr="00D63DF5">
              <w:t>water_CAPCPStdZone_detail_proj</w:t>
            </w:r>
            <w:proofErr w:type="spellEnd"/>
          </w:p>
          <w:p w:rsidR="00B93C4F" w:rsidRPr="00D63DF5" w:rsidRDefault="00B93C4F" w:rsidP="008210FE">
            <w:proofErr w:type="spellStart"/>
            <w:r w:rsidRPr="00D63DF5">
              <w:t>water_CAPCPStdZone_exag_proj</w:t>
            </w:r>
            <w:proofErr w:type="spellEnd"/>
          </w:p>
          <w:p w:rsidR="00B93C4F" w:rsidRPr="00D63DF5" w:rsidRDefault="00B93C4F" w:rsidP="008210FE">
            <w:proofErr w:type="spellStart"/>
            <w:r w:rsidRPr="00D63DF5">
              <w:t>water_MarCov_detail_proj</w:t>
            </w:r>
            <w:proofErr w:type="spellEnd"/>
          </w:p>
          <w:p w:rsidR="00B93C4F" w:rsidRPr="00D63DF5" w:rsidRDefault="00B93C4F" w:rsidP="006B2E89"/>
        </w:tc>
      </w:tr>
      <w:tr w:rsidR="00B93C4F" w:rsidTr="006F1C49">
        <w:trPr>
          <w:trHeight w:val="3767"/>
        </w:trPr>
        <w:tc>
          <w:tcPr>
            <w:tcW w:w="4014" w:type="dxa"/>
          </w:tcPr>
          <w:p w:rsidR="00B93C4F" w:rsidRPr="00725513" w:rsidRDefault="00B93C4F" w:rsidP="00472574">
            <w:pPr>
              <w:rPr>
                <w:lang w:val="fr-CA"/>
              </w:rPr>
            </w:pPr>
            <w:r w:rsidRPr="00725513">
              <w:rPr>
                <w:lang w:val="fr-CA"/>
              </w:rPr>
              <w:t xml:space="preserve">Marine - </w:t>
            </w:r>
            <w:proofErr w:type="spellStart"/>
            <w:r w:rsidRPr="00725513">
              <w:rPr>
                <w:lang w:val="fr-CA"/>
              </w:rPr>
              <w:t>MetArea</w:t>
            </w:r>
            <w:proofErr w:type="spellEnd"/>
          </w:p>
          <w:p w:rsidR="00B93C4F" w:rsidRPr="00725513" w:rsidRDefault="00B93C4F" w:rsidP="00187574">
            <w:pPr>
              <w:rPr>
                <w:lang w:val="fr-CA"/>
              </w:rPr>
            </w:pPr>
            <w:proofErr w:type="spellStart"/>
            <w:r w:rsidRPr="00725513">
              <w:rPr>
                <w:lang w:val="fr-CA"/>
              </w:rPr>
              <w:t>MarMA</w:t>
            </w:r>
            <w:r w:rsidR="00346A68">
              <w:rPr>
                <w:lang w:val="fr-CA"/>
              </w:rPr>
              <w:t>Can</w:t>
            </w:r>
            <w:r w:rsidRPr="00725513">
              <w:rPr>
                <w:lang w:val="fr-CA"/>
              </w:rPr>
              <w:t>Zone</w:t>
            </w:r>
            <w:proofErr w:type="spellEnd"/>
            <w:r w:rsidRPr="00725513">
              <w:rPr>
                <w:lang w:val="fr-CA"/>
              </w:rPr>
              <w:t xml:space="preserve"> </w:t>
            </w:r>
          </w:p>
          <w:p w:rsidR="00B93C4F" w:rsidRPr="00725513" w:rsidRDefault="00B93C4F" w:rsidP="00187574">
            <w:pPr>
              <w:rPr>
                <w:lang w:val="fr-CA"/>
              </w:rPr>
            </w:pPr>
          </w:p>
          <w:p w:rsidR="00B93C4F" w:rsidRDefault="00B93C4F" w:rsidP="00187574">
            <w:pPr>
              <w:rPr>
                <w:lang w:val="fr-CA"/>
              </w:rPr>
            </w:pPr>
          </w:p>
          <w:p w:rsidR="00B93C4F" w:rsidRPr="00725513" w:rsidRDefault="00B93C4F" w:rsidP="00187574">
            <w:pPr>
              <w:rPr>
                <w:lang w:val="fr-CA"/>
              </w:rPr>
            </w:pPr>
            <w:proofErr w:type="spellStart"/>
            <w:r w:rsidRPr="00725513">
              <w:rPr>
                <w:lang w:val="fr-CA"/>
              </w:rPr>
              <w:t>IceMAStdZone</w:t>
            </w:r>
            <w:proofErr w:type="spellEnd"/>
          </w:p>
          <w:p w:rsidR="00B93C4F" w:rsidRPr="00725513" w:rsidRDefault="00B93C4F" w:rsidP="00187574">
            <w:pPr>
              <w:rPr>
                <w:lang w:val="fr-CA"/>
              </w:rPr>
            </w:pPr>
          </w:p>
          <w:p w:rsidR="00B93C4F" w:rsidRPr="00725513" w:rsidRDefault="00B93C4F" w:rsidP="00187574">
            <w:pPr>
              <w:rPr>
                <w:lang w:val="fr-CA"/>
              </w:rPr>
            </w:pPr>
          </w:p>
          <w:p w:rsidR="00B93C4F" w:rsidRPr="00725513" w:rsidRDefault="00B93C4F" w:rsidP="00187574">
            <w:pPr>
              <w:rPr>
                <w:lang w:val="fr-CA"/>
              </w:rPr>
            </w:pPr>
            <w:proofErr w:type="spellStart"/>
            <w:r w:rsidRPr="00725513">
              <w:rPr>
                <w:lang w:val="fr-CA"/>
              </w:rPr>
              <w:t>MarMAUSZone</w:t>
            </w:r>
            <w:proofErr w:type="spellEnd"/>
            <w:r w:rsidRPr="00725513">
              <w:rPr>
                <w:lang w:val="fr-CA"/>
              </w:rPr>
              <w:t xml:space="preserve">  </w:t>
            </w:r>
          </w:p>
          <w:p w:rsidR="00B93C4F" w:rsidRPr="00725513" w:rsidRDefault="00B93C4F" w:rsidP="00187574">
            <w:pPr>
              <w:rPr>
                <w:lang w:val="fr-CA"/>
              </w:rPr>
            </w:pPr>
          </w:p>
          <w:p w:rsidR="00B93C4F" w:rsidRDefault="00B93C4F" w:rsidP="00187574">
            <w:pPr>
              <w:rPr>
                <w:lang w:val="fr-CA"/>
              </w:rPr>
            </w:pPr>
          </w:p>
          <w:p w:rsidR="00B93C4F" w:rsidRDefault="00B93C4F" w:rsidP="00187574">
            <w:pPr>
              <w:rPr>
                <w:lang w:val="fr-CA"/>
              </w:rPr>
            </w:pPr>
            <w:proofErr w:type="spellStart"/>
            <w:r w:rsidRPr="00725513">
              <w:rPr>
                <w:lang w:val="fr-CA"/>
              </w:rPr>
              <w:t>MarMADenZone</w:t>
            </w:r>
            <w:proofErr w:type="spellEnd"/>
          </w:p>
          <w:p w:rsidR="00B93C4F" w:rsidRDefault="00B93C4F" w:rsidP="00187574">
            <w:pPr>
              <w:rPr>
                <w:lang w:val="fr-CA"/>
              </w:rPr>
            </w:pPr>
          </w:p>
          <w:p w:rsidR="00B93C4F" w:rsidRDefault="00B93C4F" w:rsidP="00187574">
            <w:pPr>
              <w:rPr>
                <w:lang w:val="fr-CA"/>
              </w:rPr>
            </w:pPr>
          </w:p>
          <w:p w:rsidR="00B93C4F" w:rsidRPr="00725513" w:rsidRDefault="00B93C4F" w:rsidP="00187574">
            <w:pPr>
              <w:rPr>
                <w:lang w:val="fr-CA"/>
              </w:rPr>
            </w:pPr>
          </w:p>
        </w:tc>
        <w:tc>
          <w:tcPr>
            <w:tcW w:w="4536" w:type="dxa"/>
          </w:tcPr>
          <w:p w:rsidR="00B93C4F" w:rsidRPr="00346A68" w:rsidRDefault="00B93C4F" w:rsidP="00472574">
            <w:pPr>
              <w:rPr>
                <w:lang w:val="fr-CA"/>
              </w:rPr>
            </w:pPr>
          </w:p>
          <w:p w:rsidR="00B93C4F" w:rsidRPr="009B310F" w:rsidRDefault="00B93C4F" w:rsidP="00472574">
            <w:proofErr w:type="spellStart"/>
            <w:r w:rsidRPr="009B310F">
              <w:t>water_Mar</w:t>
            </w:r>
            <w:r>
              <w:t>MA</w:t>
            </w:r>
            <w:r w:rsidR="00346A68">
              <w:t>Can</w:t>
            </w:r>
            <w:r>
              <w:t>Zone</w:t>
            </w:r>
            <w:r w:rsidRPr="009B310F">
              <w:t>_coarse</w:t>
            </w:r>
            <w:r>
              <w:t>_proj</w:t>
            </w:r>
            <w:proofErr w:type="spellEnd"/>
          </w:p>
          <w:p w:rsidR="00B93C4F" w:rsidRPr="009B310F" w:rsidRDefault="00B93C4F" w:rsidP="00472574">
            <w:proofErr w:type="spellStart"/>
            <w:r w:rsidRPr="009B310F">
              <w:t>water_Mar</w:t>
            </w:r>
            <w:r>
              <w:t>MA</w:t>
            </w:r>
            <w:r w:rsidR="00346A68">
              <w:t>Can</w:t>
            </w:r>
            <w:r>
              <w:t>Zone</w:t>
            </w:r>
            <w:r w:rsidRPr="009B310F">
              <w:t>_detail</w:t>
            </w:r>
            <w:r>
              <w:t>_proj</w:t>
            </w:r>
            <w:proofErr w:type="spellEnd"/>
          </w:p>
          <w:p w:rsidR="00B93C4F" w:rsidRDefault="00B93C4F" w:rsidP="00472574">
            <w:proofErr w:type="spellStart"/>
            <w:r w:rsidRPr="009B310F">
              <w:t>water_Mar</w:t>
            </w:r>
            <w:r>
              <w:t>MA</w:t>
            </w:r>
            <w:r w:rsidR="00346A68">
              <w:t>Can</w:t>
            </w:r>
            <w:r>
              <w:t>Zone</w:t>
            </w:r>
            <w:r w:rsidRPr="009B310F">
              <w:t>_exag</w:t>
            </w:r>
            <w:r>
              <w:t>_proj</w:t>
            </w:r>
            <w:proofErr w:type="spellEnd"/>
          </w:p>
          <w:p w:rsidR="00B93C4F" w:rsidRPr="009B310F" w:rsidRDefault="00B93C4F" w:rsidP="00187574">
            <w:proofErr w:type="spellStart"/>
            <w:r>
              <w:t>water_IceMA</w:t>
            </w:r>
            <w:r w:rsidRPr="009B310F">
              <w:t>Std</w:t>
            </w:r>
            <w:r>
              <w:t>Zone</w:t>
            </w:r>
            <w:r w:rsidRPr="009B310F">
              <w:t>_coarse</w:t>
            </w:r>
            <w:r>
              <w:t>_proj</w:t>
            </w:r>
            <w:proofErr w:type="spellEnd"/>
          </w:p>
          <w:p w:rsidR="00B93C4F" w:rsidRPr="009B310F" w:rsidRDefault="00B93C4F" w:rsidP="00187574">
            <w:proofErr w:type="spellStart"/>
            <w:r>
              <w:t>water_IceMA</w:t>
            </w:r>
            <w:r w:rsidRPr="009B310F">
              <w:t>Std</w:t>
            </w:r>
            <w:r>
              <w:t>Zone</w:t>
            </w:r>
            <w:r w:rsidRPr="009B310F">
              <w:t>_detail</w:t>
            </w:r>
            <w:r>
              <w:t>_proj</w:t>
            </w:r>
            <w:proofErr w:type="spellEnd"/>
          </w:p>
          <w:p w:rsidR="00B93C4F" w:rsidRDefault="00B93C4F" w:rsidP="00472574">
            <w:proofErr w:type="spellStart"/>
            <w:r>
              <w:t>water_IceMA</w:t>
            </w:r>
            <w:r w:rsidRPr="009B310F">
              <w:t>Std</w:t>
            </w:r>
            <w:r>
              <w:t>Zone</w:t>
            </w:r>
            <w:r w:rsidRPr="009B310F">
              <w:t>_exag</w:t>
            </w:r>
            <w:r>
              <w:t>_proj</w:t>
            </w:r>
            <w:proofErr w:type="spellEnd"/>
          </w:p>
          <w:p w:rsidR="00B93C4F" w:rsidRPr="009B310F" w:rsidRDefault="00B93C4F" w:rsidP="00472574">
            <w:proofErr w:type="spellStart"/>
            <w:r w:rsidRPr="009B310F">
              <w:t>water_Ma</w:t>
            </w:r>
            <w:r>
              <w:t>rMAUSZone</w:t>
            </w:r>
            <w:r w:rsidRPr="009B310F">
              <w:t>_coarse</w:t>
            </w:r>
            <w:r>
              <w:t>_proj</w:t>
            </w:r>
            <w:proofErr w:type="spellEnd"/>
          </w:p>
          <w:p w:rsidR="00B93C4F" w:rsidRPr="009B310F" w:rsidRDefault="00B93C4F" w:rsidP="00472574">
            <w:proofErr w:type="spellStart"/>
            <w:r w:rsidRPr="009B310F">
              <w:t>water_Mar</w:t>
            </w:r>
            <w:r>
              <w:t>MAUSZone</w:t>
            </w:r>
            <w:r w:rsidRPr="009B310F">
              <w:t>_detail</w:t>
            </w:r>
            <w:r>
              <w:t>_proj</w:t>
            </w:r>
            <w:proofErr w:type="spellEnd"/>
          </w:p>
          <w:p w:rsidR="00B93C4F" w:rsidRDefault="00B93C4F" w:rsidP="00472574">
            <w:proofErr w:type="spellStart"/>
            <w:r w:rsidRPr="009B310F">
              <w:t>water_Mar</w:t>
            </w:r>
            <w:r>
              <w:t>MAUSZone</w:t>
            </w:r>
            <w:r w:rsidRPr="009B310F">
              <w:t>_exag</w:t>
            </w:r>
            <w:r>
              <w:t>_proj</w:t>
            </w:r>
            <w:proofErr w:type="spellEnd"/>
          </w:p>
          <w:p w:rsidR="00B93C4F" w:rsidRPr="009B310F" w:rsidRDefault="00B93C4F" w:rsidP="00472574">
            <w:proofErr w:type="spellStart"/>
            <w:r>
              <w:t>water_MarMADenZone</w:t>
            </w:r>
            <w:r w:rsidRPr="009B310F">
              <w:t>_coarse</w:t>
            </w:r>
            <w:r>
              <w:t>_proj</w:t>
            </w:r>
            <w:proofErr w:type="spellEnd"/>
          </w:p>
          <w:p w:rsidR="00B93C4F" w:rsidRPr="009B310F" w:rsidRDefault="00B93C4F" w:rsidP="00472574">
            <w:r>
              <w:t>water_MarMADenZone</w:t>
            </w:r>
            <w:r w:rsidRPr="009B310F">
              <w:t>_detail</w:t>
            </w:r>
            <w:r>
              <w:t>_proj</w:t>
            </w:r>
          </w:p>
          <w:p w:rsidR="00B93C4F" w:rsidRDefault="00B93C4F" w:rsidP="00472574">
            <w:proofErr w:type="spellStart"/>
            <w:r>
              <w:t>water_MarMADenZone</w:t>
            </w:r>
            <w:r w:rsidRPr="009B310F">
              <w:t>_exag</w:t>
            </w:r>
            <w:r>
              <w:t>_proj</w:t>
            </w:r>
            <w:proofErr w:type="spellEnd"/>
          </w:p>
          <w:p w:rsidR="00B93C4F" w:rsidRPr="009B310F" w:rsidRDefault="00B93C4F" w:rsidP="00472574"/>
        </w:tc>
      </w:tr>
      <w:tr w:rsidR="00B93C4F" w:rsidTr="006F1C49">
        <w:trPr>
          <w:trHeight w:val="1696"/>
        </w:trPr>
        <w:tc>
          <w:tcPr>
            <w:tcW w:w="4014" w:type="dxa"/>
          </w:tcPr>
          <w:p w:rsidR="00B93C4F" w:rsidRPr="00D63DF5" w:rsidRDefault="00B93C4F" w:rsidP="00C02783">
            <w:r w:rsidRPr="00D63DF5">
              <w:t>Tsunami</w:t>
            </w:r>
          </w:p>
          <w:p w:rsidR="00B93C4F" w:rsidRPr="00D63DF5" w:rsidRDefault="00B93C4F" w:rsidP="00187574">
            <w:proofErr w:type="spellStart"/>
            <w:r w:rsidRPr="00D63DF5">
              <w:t>TsuStdZone</w:t>
            </w:r>
            <w:proofErr w:type="spellEnd"/>
          </w:p>
          <w:p w:rsidR="00B93C4F" w:rsidRPr="00D63DF5" w:rsidRDefault="00B93C4F" w:rsidP="00187574"/>
          <w:p w:rsidR="00B93C4F" w:rsidRPr="00D63DF5" w:rsidRDefault="00B93C4F" w:rsidP="00187574"/>
          <w:p w:rsidR="00611B94" w:rsidRDefault="00611B94" w:rsidP="00187574"/>
          <w:p w:rsidR="00B93C4F" w:rsidRPr="00D63DF5" w:rsidRDefault="00B93C4F" w:rsidP="00187574">
            <w:proofErr w:type="spellStart"/>
            <w:r w:rsidRPr="00D63DF5">
              <w:t>UGCStdZone</w:t>
            </w:r>
            <w:proofErr w:type="spellEnd"/>
          </w:p>
          <w:p w:rsidR="00B93C4F" w:rsidRPr="00D63DF5" w:rsidRDefault="00B93C4F" w:rsidP="00187574"/>
          <w:p w:rsidR="00B93C4F" w:rsidRPr="00D63DF5" w:rsidRDefault="00B93C4F" w:rsidP="00187574"/>
          <w:p w:rsidR="00B93C4F" w:rsidRPr="00D63DF5" w:rsidRDefault="00B93C4F" w:rsidP="00187574">
            <w:pPr>
              <w:rPr>
                <w:rFonts w:eastAsia="Calibri"/>
                <w:szCs w:val="22"/>
              </w:rPr>
            </w:pPr>
            <w:proofErr w:type="spellStart"/>
            <w:r w:rsidRPr="00D63DF5">
              <w:rPr>
                <w:rFonts w:eastAsia="Calibri"/>
                <w:szCs w:val="22"/>
              </w:rPr>
              <w:t>TsuBPC</w:t>
            </w:r>
            <w:r w:rsidR="00346A68">
              <w:rPr>
                <w:rFonts w:eastAsia="Calibri"/>
                <w:szCs w:val="22"/>
              </w:rPr>
              <w:t>an</w:t>
            </w:r>
            <w:r w:rsidRPr="00D63DF5">
              <w:rPr>
                <w:rFonts w:eastAsia="Calibri"/>
                <w:szCs w:val="22"/>
              </w:rPr>
              <w:t>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Pr="00D63DF5" w:rsidRDefault="00B93C4F" w:rsidP="00187574">
            <w:pPr>
              <w:rPr>
                <w:rFonts w:eastAsia="Calibri"/>
                <w:szCs w:val="22"/>
              </w:rPr>
            </w:pPr>
            <w:proofErr w:type="spellStart"/>
            <w:r w:rsidRPr="00D63DF5">
              <w:rPr>
                <w:rFonts w:eastAsia="Calibri"/>
                <w:szCs w:val="22"/>
              </w:rPr>
              <w:lastRenderedPageBreak/>
              <w:t>TsuBPUSite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Pr="00D63DF5" w:rsidRDefault="00B93C4F" w:rsidP="00187574">
            <w:pPr>
              <w:rPr>
                <w:rFonts w:eastAsia="Calibri"/>
                <w:szCs w:val="22"/>
              </w:rPr>
            </w:pPr>
            <w:proofErr w:type="spellStart"/>
            <w:r w:rsidRPr="00D63DF5">
              <w:rPr>
                <w:rFonts w:eastAsia="Calibri"/>
                <w:szCs w:val="22"/>
              </w:rPr>
              <w:t>TsuWAC</w:t>
            </w:r>
            <w:r w:rsidR="00346A68">
              <w:rPr>
                <w:rFonts w:eastAsia="Calibri"/>
                <w:szCs w:val="22"/>
              </w:rPr>
              <w:t>an</w:t>
            </w:r>
            <w:r w:rsidRPr="00D63DF5">
              <w:rPr>
                <w:rFonts w:eastAsia="Calibri"/>
                <w:szCs w:val="22"/>
              </w:rPr>
              <w:t>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Pr="00D63DF5" w:rsidRDefault="00B93C4F" w:rsidP="00187574">
            <w:pPr>
              <w:rPr>
                <w:rFonts w:eastAsia="Calibri"/>
                <w:szCs w:val="22"/>
              </w:rPr>
            </w:pPr>
            <w:proofErr w:type="spellStart"/>
            <w:r w:rsidRPr="00D63DF5">
              <w:rPr>
                <w:rFonts w:eastAsia="Calibri"/>
                <w:szCs w:val="22"/>
              </w:rPr>
              <w:t>TsuWAUSite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Default="00B93C4F" w:rsidP="00187574">
            <w:pPr>
              <w:rPr>
                <w:rFonts w:eastAsia="Calibri"/>
                <w:szCs w:val="22"/>
              </w:rPr>
            </w:pPr>
            <w:proofErr w:type="spellStart"/>
            <w:r w:rsidRPr="00D63DF5">
              <w:rPr>
                <w:rFonts w:eastAsia="Calibri"/>
                <w:szCs w:val="22"/>
              </w:rPr>
              <w:t>TsuCov</w:t>
            </w:r>
            <w:proofErr w:type="spellEnd"/>
          </w:p>
          <w:p w:rsidR="006B2E89" w:rsidRDefault="006B2E89" w:rsidP="00187574"/>
          <w:p w:rsidR="006B2E89" w:rsidRPr="00D63DF5" w:rsidRDefault="006B2E89" w:rsidP="00187574"/>
        </w:tc>
        <w:tc>
          <w:tcPr>
            <w:tcW w:w="4536" w:type="dxa"/>
          </w:tcPr>
          <w:p w:rsidR="00B93C4F" w:rsidRPr="00D63DF5" w:rsidRDefault="00B93C4F" w:rsidP="00B30199"/>
          <w:p w:rsidR="00B93C4F" w:rsidRPr="00D63DF5" w:rsidRDefault="00B93C4F" w:rsidP="00B30199">
            <w:proofErr w:type="spellStart"/>
            <w:r w:rsidRPr="00D63DF5">
              <w:t>land_TsuStdZone_coarse_proj</w:t>
            </w:r>
            <w:proofErr w:type="spellEnd"/>
          </w:p>
          <w:p w:rsidR="00B93C4F" w:rsidRPr="00D63DF5" w:rsidRDefault="00B93C4F" w:rsidP="00B30199">
            <w:proofErr w:type="spellStart"/>
            <w:r w:rsidRPr="00D63DF5">
              <w:t>land_TsuStdZone_detail_proj</w:t>
            </w:r>
            <w:proofErr w:type="spellEnd"/>
          </w:p>
          <w:p w:rsidR="00B93C4F" w:rsidRDefault="00B93C4F" w:rsidP="00B30199">
            <w:proofErr w:type="spellStart"/>
            <w:r w:rsidRPr="00D63DF5">
              <w:t>land_TsuStdZone_exag_proj</w:t>
            </w:r>
            <w:proofErr w:type="spellEnd"/>
          </w:p>
          <w:p w:rsidR="00611B94" w:rsidRPr="00D63DF5" w:rsidRDefault="00611B94" w:rsidP="00B30199">
            <w:proofErr w:type="spellStart"/>
            <w:r>
              <w:t>land_TsuStdZone_hybrid</w:t>
            </w:r>
            <w:r w:rsidRPr="00611B94">
              <w:t>_proj</w:t>
            </w:r>
            <w:proofErr w:type="spellEnd"/>
          </w:p>
          <w:p w:rsidR="00B93C4F" w:rsidRPr="00D63DF5" w:rsidRDefault="00B93C4F" w:rsidP="00B30199">
            <w:proofErr w:type="spellStart"/>
            <w:r w:rsidRPr="00D63DF5">
              <w:t>land_UGCStdZone_coarse_proj</w:t>
            </w:r>
            <w:proofErr w:type="spellEnd"/>
          </w:p>
          <w:p w:rsidR="00B93C4F" w:rsidRPr="00D63DF5" w:rsidRDefault="00B93C4F" w:rsidP="00B30199">
            <w:proofErr w:type="spellStart"/>
            <w:r w:rsidRPr="00D63DF5">
              <w:t>land_UGCStdZone_detail_proj</w:t>
            </w:r>
            <w:proofErr w:type="spellEnd"/>
          </w:p>
          <w:p w:rsidR="00B93C4F" w:rsidRPr="00D63DF5" w:rsidRDefault="00B93C4F" w:rsidP="00B30199">
            <w:proofErr w:type="spellStart"/>
            <w:r w:rsidRPr="00D63DF5">
              <w:t>land_UGCStdZone_exag_proj</w:t>
            </w:r>
            <w:proofErr w:type="spellEnd"/>
          </w:p>
          <w:p w:rsidR="00B93C4F" w:rsidRPr="00D63DF5" w:rsidRDefault="00B93C4F" w:rsidP="004D04DA">
            <w:proofErr w:type="spellStart"/>
            <w:r w:rsidRPr="00D63DF5">
              <w:t>land_TsuBPC</w:t>
            </w:r>
            <w:r w:rsidR="00346A68">
              <w:t>an</w:t>
            </w:r>
            <w:r w:rsidRPr="00D63DF5">
              <w:t>Site_coarse_proj</w:t>
            </w:r>
            <w:proofErr w:type="spellEnd"/>
          </w:p>
          <w:p w:rsidR="00B93C4F" w:rsidRPr="00D63DF5" w:rsidRDefault="00B93C4F" w:rsidP="004D04DA">
            <w:r w:rsidRPr="00D63DF5">
              <w:t xml:space="preserve">land_ </w:t>
            </w:r>
            <w:proofErr w:type="spellStart"/>
            <w:r w:rsidRPr="00D63DF5">
              <w:t>TsuBPC</w:t>
            </w:r>
            <w:r w:rsidR="00346A68">
              <w:t>an</w:t>
            </w:r>
            <w:r w:rsidRPr="00D63DF5">
              <w:t>Site</w:t>
            </w:r>
            <w:proofErr w:type="spellEnd"/>
            <w:r w:rsidRPr="00D63DF5">
              <w:t xml:space="preserve"> _</w:t>
            </w:r>
            <w:proofErr w:type="spellStart"/>
            <w:r w:rsidRPr="00D63DF5">
              <w:t>detail_proj</w:t>
            </w:r>
            <w:proofErr w:type="spellEnd"/>
          </w:p>
          <w:p w:rsidR="00B93C4F" w:rsidRPr="00D63DF5" w:rsidRDefault="00B93C4F" w:rsidP="004D04DA">
            <w:r w:rsidRPr="00D63DF5">
              <w:t xml:space="preserve">land_ </w:t>
            </w:r>
            <w:proofErr w:type="spellStart"/>
            <w:r w:rsidRPr="00D63DF5">
              <w:t>TsuBPC</w:t>
            </w:r>
            <w:r w:rsidR="00346A68">
              <w:t>an</w:t>
            </w:r>
            <w:r w:rsidRPr="00D63DF5">
              <w:t>Site</w:t>
            </w:r>
            <w:proofErr w:type="spellEnd"/>
            <w:r w:rsidRPr="00D63DF5">
              <w:t xml:space="preserve"> _</w:t>
            </w:r>
            <w:proofErr w:type="spellStart"/>
            <w:r w:rsidRPr="00D63DF5">
              <w:t>exag_proj</w:t>
            </w:r>
            <w:proofErr w:type="spellEnd"/>
          </w:p>
          <w:p w:rsidR="00B93C4F" w:rsidRPr="00D63DF5" w:rsidRDefault="00B93C4F" w:rsidP="00F7218D">
            <w:proofErr w:type="spellStart"/>
            <w:r w:rsidRPr="00D63DF5">
              <w:lastRenderedPageBreak/>
              <w:t>land_TsuBPUSite_coarse_proj</w:t>
            </w:r>
            <w:proofErr w:type="spellEnd"/>
          </w:p>
          <w:p w:rsidR="00B93C4F" w:rsidRPr="00D63DF5" w:rsidRDefault="00B93C4F" w:rsidP="00F7218D">
            <w:r w:rsidRPr="00D63DF5">
              <w:t xml:space="preserve">land_ </w:t>
            </w:r>
            <w:proofErr w:type="spellStart"/>
            <w:r w:rsidRPr="00D63DF5">
              <w:t>TsuBPUSite</w:t>
            </w:r>
            <w:proofErr w:type="spellEnd"/>
            <w:r w:rsidRPr="00D63DF5">
              <w:t xml:space="preserve"> _</w:t>
            </w:r>
            <w:proofErr w:type="spellStart"/>
            <w:r w:rsidRPr="00D63DF5">
              <w:t>detail_proj</w:t>
            </w:r>
            <w:proofErr w:type="spellEnd"/>
          </w:p>
          <w:p w:rsidR="00B93C4F" w:rsidRPr="00D63DF5" w:rsidRDefault="00B93C4F" w:rsidP="00F7218D">
            <w:r w:rsidRPr="00D63DF5">
              <w:t xml:space="preserve">land_ </w:t>
            </w:r>
            <w:proofErr w:type="spellStart"/>
            <w:r w:rsidRPr="00D63DF5">
              <w:t>TsuBPUSite</w:t>
            </w:r>
            <w:proofErr w:type="spellEnd"/>
            <w:r w:rsidRPr="00D63DF5">
              <w:t xml:space="preserve"> _</w:t>
            </w:r>
            <w:proofErr w:type="spellStart"/>
            <w:r w:rsidRPr="00D63DF5">
              <w:t>exag_proj</w:t>
            </w:r>
            <w:proofErr w:type="spellEnd"/>
          </w:p>
          <w:p w:rsidR="00B93C4F" w:rsidRPr="00D63DF5" w:rsidRDefault="00B93C4F" w:rsidP="00F7218D">
            <w:proofErr w:type="spellStart"/>
            <w:r w:rsidRPr="00D63DF5">
              <w:t>land_TsuWAC</w:t>
            </w:r>
            <w:r w:rsidR="00346A68">
              <w:t>an</w:t>
            </w:r>
            <w:r w:rsidRPr="00D63DF5">
              <w:t>Site_coarse_proj</w:t>
            </w:r>
            <w:proofErr w:type="spellEnd"/>
          </w:p>
          <w:p w:rsidR="00B93C4F" w:rsidRPr="00D63DF5" w:rsidRDefault="00B93C4F" w:rsidP="00F7218D">
            <w:r w:rsidRPr="00D63DF5">
              <w:t xml:space="preserve">land_ </w:t>
            </w:r>
            <w:proofErr w:type="spellStart"/>
            <w:r w:rsidRPr="00D63DF5">
              <w:t>TsuWAC</w:t>
            </w:r>
            <w:r w:rsidR="00346A68">
              <w:t>an</w:t>
            </w:r>
            <w:r w:rsidRPr="00D63DF5">
              <w:t>Site</w:t>
            </w:r>
            <w:proofErr w:type="spellEnd"/>
            <w:r w:rsidRPr="00D63DF5">
              <w:t xml:space="preserve"> _</w:t>
            </w:r>
            <w:proofErr w:type="spellStart"/>
            <w:r w:rsidRPr="00D63DF5">
              <w:t>detail_proj</w:t>
            </w:r>
            <w:proofErr w:type="spellEnd"/>
          </w:p>
          <w:p w:rsidR="00B93C4F" w:rsidRPr="00D63DF5" w:rsidRDefault="00B93C4F" w:rsidP="00F7218D">
            <w:r w:rsidRPr="00D63DF5">
              <w:t xml:space="preserve">land_ </w:t>
            </w:r>
            <w:proofErr w:type="spellStart"/>
            <w:r w:rsidRPr="00D63DF5">
              <w:t>TsuWAC</w:t>
            </w:r>
            <w:r w:rsidR="00346A68">
              <w:t>an</w:t>
            </w:r>
            <w:r w:rsidRPr="00D63DF5">
              <w:t>Site</w:t>
            </w:r>
            <w:proofErr w:type="spellEnd"/>
            <w:r w:rsidRPr="00D63DF5">
              <w:t xml:space="preserve"> _</w:t>
            </w:r>
            <w:proofErr w:type="spellStart"/>
            <w:r w:rsidRPr="00D63DF5">
              <w:t>exag_proj</w:t>
            </w:r>
            <w:proofErr w:type="spellEnd"/>
          </w:p>
          <w:p w:rsidR="00B93C4F" w:rsidRPr="00D63DF5" w:rsidRDefault="00B93C4F" w:rsidP="00F7218D">
            <w:proofErr w:type="spellStart"/>
            <w:r w:rsidRPr="00D63DF5">
              <w:t>land_TsuWAUSite_coarse_proj</w:t>
            </w:r>
            <w:proofErr w:type="spellEnd"/>
          </w:p>
          <w:p w:rsidR="00B93C4F" w:rsidRPr="00D63DF5" w:rsidRDefault="00B93C4F" w:rsidP="00F7218D">
            <w:r w:rsidRPr="00D63DF5">
              <w:t xml:space="preserve">land_ </w:t>
            </w:r>
            <w:proofErr w:type="spellStart"/>
            <w:r w:rsidRPr="00D63DF5">
              <w:t>TsuWAUSite</w:t>
            </w:r>
            <w:proofErr w:type="spellEnd"/>
            <w:r w:rsidRPr="00D63DF5">
              <w:t xml:space="preserve"> _</w:t>
            </w:r>
            <w:proofErr w:type="spellStart"/>
            <w:r w:rsidRPr="00D63DF5">
              <w:t>detail_proj</w:t>
            </w:r>
            <w:proofErr w:type="spellEnd"/>
          </w:p>
          <w:p w:rsidR="00B93C4F" w:rsidRPr="00D63DF5" w:rsidRDefault="00B93C4F" w:rsidP="00F7218D">
            <w:r w:rsidRPr="00D63DF5">
              <w:t xml:space="preserve">land_ </w:t>
            </w:r>
            <w:proofErr w:type="spellStart"/>
            <w:r w:rsidRPr="00D63DF5">
              <w:t>TsuWAUSite</w:t>
            </w:r>
            <w:proofErr w:type="spellEnd"/>
            <w:r w:rsidRPr="00D63DF5">
              <w:t xml:space="preserve"> _</w:t>
            </w:r>
            <w:proofErr w:type="spellStart"/>
            <w:r w:rsidRPr="00D63DF5">
              <w:t>exag_proj</w:t>
            </w:r>
            <w:proofErr w:type="spellEnd"/>
          </w:p>
          <w:p w:rsidR="00B93C4F" w:rsidRPr="00D63DF5" w:rsidRDefault="00B93C4F" w:rsidP="00F7218D">
            <w:r w:rsidRPr="00D63DF5">
              <w:t xml:space="preserve">land_ </w:t>
            </w:r>
            <w:proofErr w:type="spellStart"/>
            <w:r w:rsidRPr="00D63DF5">
              <w:t>TsuCov</w:t>
            </w:r>
            <w:proofErr w:type="spellEnd"/>
            <w:r w:rsidRPr="00D63DF5">
              <w:t xml:space="preserve"> _</w:t>
            </w:r>
            <w:proofErr w:type="spellStart"/>
            <w:r w:rsidRPr="00D63DF5">
              <w:t>detail_proj</w:t>
            </w:r>
            <w:proofErr w:type="spellEnd"/>
          </w:p>
        </w:tc>
      </w:tr>
      <w:tr w:rsidR="00B93C4F" w:rsidTr="006F1C49">
        <w:trPr>
          <w:trHeight w:val="838"/>
        </w:trPr>
        <w:tc>
          <w:tcPr>
            <w:tcW w:w="4014" w:type="dxa"/>
          </w:tcPr>
          <w:p w:rsidR="00B93C4F" w:rsidRPr="002478D6" w:rsidRDefault="00B93C4F" w:rsidP="00B30199">
            <w:r w:rsidRPr="002478D6">
              <w:lastRenderedPageBreak/>
              <w:t>Air Quality</w:t>
            </w:r>
          </w:p>
          <w:p w:rsidR="00B93C4F" w:rsidRPr="002478D6" w:rsidRDefault="00B93C4F" w:rsidP="00B30199">
            <w:proofErr w:type="spellStart"/>
            <w:r w:rsidRPr="002478D6">
              <w:t>AQStdZone</w:t>
            </w:r>
            <w:proofErr w:type="spellEnd"/>
          </w:p>
          <w:p w:rsidR="00B93C4F" w:rsidRPr="002478D6" w:rsidRDefault="00B93C4F" w:rsidP="00B30199"/>
          <w:p w:rsidR="00B93C4F" w:rsidRPr="002478D6" w:rsidRDefault="00B93C4F" w:rsidP="00B30199"/>
          <w:p w:rsidR="00346A68" w:rsidRDefault="00346A68" w:rsidP="00B30199"/>
          <w:p w:rsidR="00B93C4F" w:rsidRPr="002478D6" w:rsidRDefault="00B93C4F" w:rsidP="00B30199">
            <w:proofErr w:type="spellStart"/>
            <w:r w:rsidRPr="002478D6">
              <w:t>AQStdSite</w:t>
            </w:r>
            <w:r w:rsidR="005E2F3F">
              <w:t>P</w:t>
            </w:r>
            <w:proofErr w:type="spellEnd"/>
          </w:p>
          <w:p w:rsidR="00B93C4F" w:rsidRPr="002478D6" w:rsidRDefault="00B93C4F" w:rsidP="00B30199"/>
          <w:p w:rsidR="00B93C4F" w:rsidRPr="002478D6" w:rsidRDefault="00B93C4F" w:rsidP="00B30199"/>
          <w:p w:rsidR="005E2F3F" w:rsidRDefault="005E2F3F" w:rsidP="00A87CD4">
            <w:proofErr w:type="spellStart"/>
            <w:r>
              <w:t>AQStdSiteL</w:t>
            </w:r>
            <w:proofErr w:type="spellEnd"/>
          </w:p>
          <w:p w:rsidR="005E2F3F" w:rsidRDefault="005E2F3F" w:rsidP="00A87CD4"/>
          <w:p w:rsidR="005E2F3F" w:rsidRDefault="005E2F3F" w:rsidP="00A87CD4"/>
          <w:p w:rsidR="00B93C4F" w:rsidRPr="002478D6" w:rsidRDefault="00B93C4F" w:rsidP="00A87CD4">
            <w:proofErr w:type="spellStart"/>
            <w:r w:rsidRPr="002478D6">
              <w:t>AQHICov</w:t>
            </w:r>
            <w:proofErr w:type="spellEnd"/>
          </w:p>
          <w:p w:rsidR="00B93C4F" w:rsidRPr="002478D6" w:rsidRDefault="00B93C4F" w:rsidP="00A87CD4">
            <w:proofErr w:type="spellStart"/>
            <w:r w:rsidRPr="002478D6">
              <w:t>AQICov</w:t>
            </w:r>
            <w:proofErr w:type="spellEnd"/>
          </w:p>
        </w:tc>
        <w:tc>
          <w:tcPr>
            <w:tcW w:w="4536" w:type="dxa"/>
          </w:tcPr>
          <w:p w:rsidR="00B93C4F" w:rsidRPr="00A432E9" w:rsidRDefault="00B93C4F" w:rsidP="00B30199"/>
          <w:p w:rsidR="00B93C4F" w:rsidRPr="00A432E9" w:rsidRDefault="00B93C4F" w:rsidP="00B30199">
            <w:proofErr w:type="spellStart"/>
            <w:r w:rsidRPr="00A432E9">
              <w:t>land_AQStdZone_coarse_proj</w:t>
            </w:r>
            <w:proofErr w:type="spellEnd"/>
          </w:p>
          <w:p w:rsidR="00B93C4F" w:rsidRPr="00A432E9" w:rsidRDefault="00B93C4F" w:rsidP="00B30199">
            <w:proofErr w:type="spellStart"/>
            <w:r w:rsidRPr="00A432E9">
              <w:t>land_AQStdZone_detail_proj</w:t>
            </w:r>
            <w:proofErr w:type="spellEnd"/>
          </w:p>
          <w:p w:rsidR="00B93C4F" w:rsidRDefault="00B93C4F" w:rsidP="00B30199">
            <w:proofErr w:type="spellStart"/>
            <w:r w:rsidRPr="00A432E9">
              <w:t>land_AQStdZone_exag_proj</w:t>
            </w:r>
            <w:proofErr w:type="spellEnd"/>
          </w:p>
          <w:p w:rsidR="00346A68" w:rsidRPr="00A432E9" w:rsidRDefault="00346A68" w:rsidP="00B30199">
            <w:proofErr w:type="spellStart"/>
            <w:r>
              <w:t>land_AQStdZone_hybrid</w:t>
            </w:r>
            <w:r w:rsidRPr="00346A68">
              <w:t>_proj</w:t>
            </w:r>
            <w:proofErr w:type="spellEnd"/>
          </w:p>
          <w:p w:rsidR="00B93C4F" w:rsidRPr="00A432E9" w:rsidRDefault="00B93C4F" w:rsidP="00B30199">
            <w:proofErr w:type="spellStart"/>
            <w:r w:rsidRPr="00A432E9">
              <w:t>land_AQStdSiteP_coarse_proj</w:t>
            </w:r>
            <w:proofErr w:type="spellEnd"/>
          </w:p>
          <w:p w:rsidR="00B93C4F" w:rsidRPr="00A432E9" w:rsidRDefault="00B93C4F" w:rsidP="00B30199">
            <w:proofErr w:type="spellStart"/>
            <w:r w:rsidRPr="00A432E9">
              <w:t>land_AQStdSiteP_detail_proj</w:t>
            </w:r>
            <w:proofErr w:type="spellEnd"/>
          </w:p>
          <w:p w:rsidR="00346A68" w:rsidRDefault="00B93C4F" w:rsidP="00D63DF5">
            <w:proofErr w:type="spellStart"/>
            <w:r w:rsidRPr="00A432E9">
              <w:t>land_AQStdSiteP_exag_proj</w:t>
            </w:r>
            <w:proofErr w:type="spellEnd"/>
          </w:p>
          <w:p w:rsidR="005E2F3F" w:rsidRDefault="005E2F3F" w:rsidP="00D63DF5">
            <w:proofErr w:type="spellStart"/>
            <w:r>
              <w:t>land_AQStdSiteL_coarse_proj</w:t>
            </w:r>
            <w:proofErr w:type="spellEnd"/>
          </w:p>
          <w:p w:rsidR="005E2F3F" w:rsidRDefault="005E2F3F" w:rsidP="00D63DF5">
            <w:proofErr w:type="spellStart"/>
            <w:r>
              <w:t>land_AQStdSiteL_detail_proj</w:t>
            </w:r>
            <w:proofErr w:type="spellEnd"/>
          </w:p>
          <w:p w:rsidR="005E2F3F" w:rsidRDefault="005E2F3F" w:rsidP="00D63DF5">
            <w:proofErr w:type="spellStart"/>
            <w:r>
              <w:t>land_AQStdSiteL_exag_proj</w:t>
            </w:r>
            <w:proofErr w:type="spellEnd"/>
          </w:p>
          <w:p w:rsidR="00B93C4F" w:rsidRDefault="00B93C4F" w:rsidP="00D63DF5">
            <w:proofErr w:type="spellStart"/>
            <w:r w:rsidRPr="00A432E9">
              <w:t>land_AQHICov_detail_proj</w:t>
            </w:r>
            <w:proofErr w:type="spellEnd"/>
          </w:p>
          <w:p w:rsidR="00B93C4F" w:rsidRDefault="00B93C4F" w:rsidP="008E48A6">
            <w:proofErr w:type="spellStart"/>
            <w:r w:rsidRPr="00A432E9">
              <w:t>land_AQICov_</w:t>
            </w:r>
            <w:r>
              <w:t>detail</w:t>
            </w:r>
            <w:r w:rsidRPr="00A432E9">
              <w:t>_proj</w:t>
            </w:r>
            <w:proofErr w:type="spellEnd"/>
          </w:p>
          <w:p w:rsidR="00B93C4F" w:rsidRPr="00A432E9" w:rsidRDefault="00B93C4F" w:rsidP="008E48A6"/>
        </w:tc>
      </w:tr>
      <w:tr w:rsidR="00B93C4F" w:rsidTr="006F1C49">
        <w:trPr>
          <w:trHeight w:val="838"/>
        </w:trPr>
        <w:tc>
          <w:tcPr>
            <w:tcW w:w="4014" w:type="dxa"/>
          </w:tcPr>
          <w:p w:rsidR="00B93C4F" w:rsidRDefault="00B93C4F" w:rsidP="00B30199">
            <w:r>
              <w:t>Hurricane</w:t>
            </w:r>
          </w:p>
          <w:p w:rsidR="00B93C4F" w:rsidRDefault="00B93C4F" w:rsidP="00B30199">
            <w:proofErr w:type="spellStart"/>
            <w:r>
              <w:t>HurStdZone</w:t>
            </w:r>
            <w:proofErr w:type="spellEnd"/>
          </w:p>
          <w:p w:rsidR="00B93C4F" w:rsidRDefault="00B93C4F" w:rsidP="00B30199"/>
          <w:p w:rsidR="00B93C4F" w:rsidRPr="009B310F" w:rsidRDefault="00B93C4F" w:rsidP="00B30199"/>
        </w:tc>
        <w:tc>
          <w:tcPr>
            <w:tcW w:w="4536" w:type="dxa"/>
          </w:tcPr>
          <w:p w:rsidR="00B93C4F" w:rsidRDefault="00B93C4F" w:rsidP="00B30199"/>
          <w:p w:rsidR="00B93C4F" w:rsidRDefault="00B93C4F" w:rsidP="00B30199">
            <w:proofErr w:type="spellStart"/>
            <w:r>
              <w:t>land_HurStdZone_corase_proj</w:t>
            </w:r>
            <w:proofErr w:type="spellEnd"/>
          </w:p>
          <w:p w:rsidR="00B93C4F" w:rsidRDefault="00B93C4F" w:rsidP="00B30199">
            <w:proofErr w:type="spellStart"/>
            <w:r>
              <w:t>land_HurStdZone_detail_proj</w:t>
            </w:r>
            <w:proofErr w:type="spellEnd"/>
          </w:p>
          <w:p w:rsidR="00B93C4F" w:rsidRDefault="00B93C4F" w:rsidP="00B30199">
            <w:proofErr w:type="spellStart"/>
            <w:r>
              <w:t>land_HurStdZone_exag_proj</w:t>
            </w:r>
            <w:proofErr w:type="spellEnd"/>
          </w:p>
          <w:p w:rsidR="00611B94" w:rsidRDefault="00611B94" w:rsidP="00B30199">
            <w:proofErr w:type="spellStart"/>
            <w:r>
              <w:t>land_HurStdZone_hybrid</w:t>
            </w:r>
            <w:r w:rsidRPr="00611B94">
              <w:t>_proj</w:t>
            </w:r>
            <w:proofErr w:type="spellEnd"/>
          </w:p>
          <w:p w:rsidR="00B93C4F" w:rsidRPr="009B310F" w:rsidRDefault="00B93C4F" w:rsidP="007A70A6"/>
        </w:tc>
      </w:tr>
      <w:tr w:rsidR="00B93C4F" w:rsidTr="006F1C49">
        <w:trPr>
          <w:trHeight w:val="838"/>
        </w:trPr>
        <w:tc>
          <w:tcPr>
            <w:tcW w:w="4014" w:type="dxa"/>
          </w:tcPr>
          <w:p w:rsidR="00B93C4F" w:rsidRDefault="00B93C4F" w:rsidP="00B30199">
            <w:r>
              <w:t>Ice</w:t>
            </w:r>
          </w:p>
          <w:p w:rsidR="00B93C4F" w:rsidRDefault="00B93C4F" w:rsidP="00B30199">
            <w:proofErr w:type="spellStart"/>
            <w:r>
              <w:t>IceStdZone</w:t>
            </w:r>
            <w:proofErr w:type="spellEnd"/>
          </w:p>
          <w:p w:rsidR="00B93C4F" w:rsidRDefault="00B93C4F" w:rsidP="00B30199"/>
          <w:p w:rsidR="00B93C4F" w:rsidRPr="009B310F" w:rsidRDefault="00B93C4F" w:rsidP="00B30199">
            <w:proofErr w:type="spellStart"/>
            <w:r>
              <w:t>IceSubZone</w:t>
            </w:r>
            <w:proofErr w:type="spellEnd"/>
          </w:p>
        </w:tc>
        <w:tc>
          <w:tcPr>
            <w:tcW w:w="4536" w:type="dxa"/>
          </w:tcPr>
          <w:p w:rsidR="00B93C4F" w:rsidRDefault="00B93C4F" w:rsidP="00B30199"/>
          <w:p w:rsidR="00B93C4F" w:rsidRDefault="00B93C4F" w:rsidP="00B30199">
            <w:proofErr w:type="spellStart"/>
            <w:r>
              <w:t>water_IceStdZone_corase_proj</w:t>
            </w:r>
            <w:proofErr w:type="spellEnd"/>
          </w:p>
          <w:p w:rsidR="00B93C4F" w:rsidRDefault="00B93C4F" w:rsidP="00B30199">
            <w:proofErr w:type="spellStart"/>
            <w:r>
              <w:t>water_IceStdZone_detail_proj</w:t>
            </w:r>
            <w:proofErr w:type="spellEnd"/>
          </w:p>
          <w:p w:rsidR="00B93C4F" w:rsidRDefault="00B93C4F" w:rsidP="00B30199">
            <w:proofErr w:type="spellStart"/>
            <w:r>
              <w:t>water_IceStdZone_exag_proj</w:t>
            </w:r>
            <w:proofErr w:type="spellEnd"/>
          </w:p>
          <w:p w:rsidR="00B93C4F" w:rsidRDefault="00B93C4F" w:rsidP="00700F25">
            <w:proofErr w:type="spellStart"/>
            <w:r>
              <w:t>water_IceSubZone_corase_proj</w:t>
            </w:r>
            <w:proofErr w:type="spellEnd"/>
          </w:p>
          <w:p w:rsidR="00B93C4F" w:rsidRDefault="00B93C4F" w:rsidP="00700F25">
            <w:proofErr w:type="spellStart"/>
            <w:r>
              <w:t>water_IceSubZone_detail_proj</w:t>
            </w:r>
            <w:proofErr w:type="spellEnd"/>
          </w:p>
          <w:p w:rsidR="00B93C4F" w:rsidRPr="009B310F" w:rsidRDefault="00B93C4F" w:rsidP="00700F25">
            <w:proofErr w:type="spellStart"/>
            <w:r>
              <w:t>water_IceSubZone_exag_proj</w:t>
            </w:r>
            <w:proofErr w:type="spellEnd"/>
          </w:p>
        </w:tc>
      </w:tr>
    </w:tbl>
    <w:p w:rsidR="000A473D" w:rsidRDefault="000A473D" w:rsidP="00A17FD2">
      <w:pPr>
        <w:ind w:left="720" w:firstLine="720"/>
      </w:pPr>
    </w:p>
    <w:p w:rsidR="00403566" w:rsidRDefault="00403566" w:rsidP="00A17FD2">
      <w:pPr>
        <w:ind w:left="720" w:firstLine="720"/>
      </w:pPr>
      <w:r w:rsidRPr="006E7681">
        <w:t xml:space="preserve">Table </w:t>
      </w:r>
      <w:r w:rsidR="00674A0B">
        <w:t>2.3</w:t>
      </w:r>
      <w:r w:rsidRPr="006E7681">
        <w:t xml:space="preserve"> –</w:t>
      </w:r>
      <w:r w:rsidR="00352DB9">
        <w:t xml:space="preserve"> </w:t>
      </w:r>
      <w:r w:rsidR="006F1C49">
        <w:t xml:space="preserve">Projected </w:t>
      </w:r>
      <w:r>
        <w:t>Shape files for each program</w:t>
      </w:r>
    </w:p>
    <w:p w:rsidR="00D057AF" w:rsidRDefault="00D057AF" w:rsidP="00257FF2">
      <w:pPr>
        <w:ind w:left="720" w:firstLine="720"/>
        <w:jc w:val="center"/>
      </w:pPr>
    </w:p>
    <w:p w:rsidR="00B54D00" w:rsidRDefault="00B54D00">
      <w:pPr>
        <w:rPr>
          <w:lang w:val="en-US"/>
        </w:rPr>
      </w:pPr>
    </w:p>
    <w:p w:rsidR="00B54D00" w:rsidRDefault="00B54D00">
      <w:pPr>
        <w:rPr>
          <w:lang w:val="en-US"/>
        </w:rPr>
      </w:pPr>
    </w:p>
    <w:tbl>
      <w:tblPr>
        <w:tblStyle w:val="TableGrid"/>
        <w:tblW w:w="0" w:type="auto"/>
        <w:tblLayout w:type="fixed"/>
        <w:tblLook w:val="04A0" w:firstRow="1" w:lastRow="0" w:firstColumn="1" w:lastColumn="0" w:noHBand="0" w:noVBand="1"/>
      </w:tblPr>
      <w:tblGrid>
        <w:gridCol w:w="4014"/>
        <w:gridCol w:w="4536"/>
      </w:tblGrid>
      <w:tr w:rsidR="00B93C4F" w:rsidTr="00B21F6E">
        <w:tc>
          <w:tcPr>
            <w:tcW w:w="4014" w:type="dxa"/>
          </w:tcPr>
          <w:p w:rsidR="00B93C4F" w:rsidRPr="00397E03" w:rsidRDefault="00B93C4F" w:rsidP="00B21F6E">
            <w:pPr>
              <w:jc w:val="center"/>
              <w:rPr>
                <w:b/>
              </w:rPr>
            </w:pPr>
            <w:r w:rsidRPr="00397E03">
              <w:rPr>
                <w:b/>
              </w:rPr>
              <w:t>Program</w:t>
            </w:r>
            <w:r>
              <w:rPr>
                <w:b/>
              </w:rPr>
              <w:t>/</w:t>
            </w:r>
            <w:r>
              <w:rPr>
                <w:b/>
              </w:rPr>
              <w:br/>
              <w:t>Business Usage</w:t>
            </w:r>
          </w:p>
        </w:tc>
        <w:tc>
          <w:tcPr>
            <w:tcW w:w="4536" w:type="dxa"/>
          </w:tcPr>
          <w:p w:rsidR="00B93C4F" w:rsidRDefault="00B93C4F" w:rsidP="00B21F6E">
            <w:pPr>
              <w:jc w:val="center"/>
              <w:rPr>
                <w:b/>
              </w:rPr>
            </w:pPr>
          </w:p>
          <w:p w:rsidR="00B93C4F" w:rsidRPr="00397E03" w:rsidRDefault="00B93C4F" w:rsidP="00B21F6E">
            <w:pPr>
              <w:jc w:val="center"/>
              <w:rPr>
                <w:b/>
              </w:rPr>
            </w:pPr>
            <w:proofErr w:type="spellStart"/>
            <w:r>
              <w:rPr>
                <w:b/>
              </w:rPr>
              <w:t>Un</w:t>
            </w:r>
            <w:r w:rsidRPr="00397E03">
              <w:rPr>
                <w:b/>
              </w:rPr>
              <w:t>rojected</w:t>
            </w:r>
            <w:proofErr w:type="spellEnd"/>
          </w:p>
        </w:tc>
      </w:tr>
      <w:tr w:rsidR="00B93C4F" w:rsidTr="00B21F6E">
        <w:trPr>
          <w:trHeight w:val="1706"/>
        </w:trPr>
        <w:tc>
          <w:tcPr>
            <w:tcW w:w="4014" w:type="dxa"/>
          </w:tcPr>
          <w:p w:rsidR="00B93C4F" w:rsidRDefault="00B93C4F" w:rsidP="00B21F6E">
            <w:r>
              <w:lastRenderedPageBreak/>
              <w:t>Services</w:t>
            </w:r>
          </w:p>
          <w:p w:rsidR="00B93C4F" w:rsidRDefault="00B93C4F" w:rsidP="00B21F6E">
            <w:r>
              <w:t xml:space="preserve"> </w:t>
            </w:r>
            <w:proofErr w:type="spellStart"/>
            <w:r>
              <w:t>CLCBaseZone</w:t>
            </w:r>
            <w:proofErr w:type="spellEnd"/>
          </w:p>
        </w:tc>
        <w:tc>
          <w:tcPr>
            <w:tcW w:w="4536" w:type="dxa"/>
          </w:tcPr>
          <w:p w:rsidR="00B93C4F" w:rsidRDefault="00B93C4F" w:rsidP="00B21F6E"/>
          <w:p w:rsidR="00B93C4F" w:rsidRPr="009B310F" w:rsidRDefault="00B93C4F" w:rsidP="00B21F6E">
            <w:proofErr w:type="spellStart"/>
            <w:r>
              <w:t>land_CLCBaseZone</w:t>
            </w:r>
            <w:r w:rsidRPr="009B310F">
              <w:t>_coarse</w:t>
            </w:r>
            <w:r>
              <w:t>_unproj</w:t>
            </w:r>
            <w:proofErr w:type="spellEnd"/>
          </w:p>
          <w:p w:rsidR="00B93C4F" w:rsidRPr="009B310F" w:rsidRDefault="00B93C4F" w:rsidP="00B21F6E">
            <w:proofErr w:type="spellStart"/>
            <w:r>
              <w:t>land_CLCBaseZone</w:t>
            </w:r>
            <w:r w:rsidRPr="009B310F">
              <w:t>_detail</w:t>
            </w:r>
            <w:r>
              <w:t>_unproj</w:t>
            </w:r>
            <w:proofErr w:type="spellEnd"/>
          </w:p>
          <w:p w:rsidR="00B93C4F" w:rsidRDefault="00B93C4F" w:rsidP="00B21F6E">
            <w:proofErr w:type="spellStart"/>
            <w:r>
              <w:t>land_CLCBaseZone</w:t>
            </w:r>
            <w:r w:rsidRPr="009B310F">
              <w:t>_exag</w:t>
            </w:r>
            <w:r>
              <w:t>_unproj</w:t>
            </w:r>
            <w:proofErr w:type="spellEnd"/>
          </w:p>
          <w:p w:rsidR="00B54D00" w:rsidRDefault="00B54D00" w:rsidP="00B21F6E">
            <w:proofErr w:type="spellStart"/>
            <w:r>
              <w:t>land_CLCBaseZone_hybrid</w:t>
            </w:r>
            <w:r w:rsidRPr="00B54D00">
              <w:t>_unproj</w:t>
            </w:r>
            <w:proofErr w:type="spellEnd"/>
          </w:p>
          <w:p w:rsidR="00B93C4F" w:rsidRPr="009B310F" w:rsidRDefault="00B93C4F" w:rsidP="00B21F6E">
            <w:proofErr w:type="spellStart"/>
            <w:r>
              <w:t>water_CLCBaseZone</w:t>
            </w:r>
            <w:r w:rsidRPr="009B310F">
              <w:t>_coarse</w:t>
            </w:r>
            <w:r>
              <w:t>_</w:t>
            </w:r>
            <w:r w:rsidR="00963A85">
              <w:t>un</w:t>
            </w:r>
            <w:r>
              <w:t>proj</w:t>
            </w:r>
            <w:proofErr w:type="spellEnd"/>
          </w:p>
          <w:p w:rsidR="00B93C4F" w:rsidRPr="009B310F" w:rsidRDefault="00B93C4F" w:rsidP="00B21F6E">
            <w:proofErr w:type="spellStart"/>
            <w:r>
              <w:t>water_CLCBaseZone</w:t>
            </w:r>
            <w:r w:rsidRPr="009B310F">
              <w:t>_detail</w:t>
            </w:r>
            <w:r>
              <w:t>_</w:t>
            </w:r>
            <w:r w:rsidR="00963A85">
              <w:t>un</w:t>
            </w:r>
            <w:r>
              <w:t>proj</w:t>
            </w:r>
            <w:proofErr w:type="spellEnd"/>
          </w:p>
          <w:p w:rsidR="00B93C4F" w:rsidRDefault="00B93C4F" w:rsidP="00B21F6E">
            <w:proofErr w:type="spellStart"/>
            <w:r>
              <w:t>water_CLCBaseZone</w:t>
            </w:r>
            <w:r w:rsidRPr="009B310F">
              <w:t>_exag</w:t>
            </w:r>
            <w:r>
              <w:t>_</w:t>
            </w:r>
            <w:r w:rsidR="00963A85">
              <w:t>un</w:t>
            </w:r>
            <w:r>
              <w:t>proj</w:t>
            </w:r>
            <w:proofErr w:type="spellEnd"/>
          </w:p>
          <w:p w:rsidR="006F1C49" w:rsidRDefault="006F1C49" w:rsidP="00B21F6E"/>
        </w:tc>
      </w:tr>
      <w:tr w:rsidR="00B93C4F" w:rsidTr="00B21F6E">
        <w:trPr>
          <w:trHeight w:val="416"/>
        </w:trPr>
        <w:tc>
          <w:tcPr>
            <w:tcW w:w="4014" w:type="dxa"/>
          </w:tcPr>
          <w:p w:rsidR="00B93C4F" w:rsidRPr="00D63DF5" w:rsidRDefault="00B93C4F" w:rsidP="00B21F6E">
            <w:r w:rsidRPr="00D63DF5">
              <w:t>Public</w:t>
            </w:r>
          </w:p>
          <w:p w:rsidR="00B93C4F" w:rsidRPr="00D63DF5" w:rsidRDefault="00B93C4F" w:rsidP="00B21F6E">
            <w:proofErr w:type="spellStart"/>
            <w:r w:rsidRPr="00D63DF5">
              <w:t>PubStdZone</w:t>
            </w:r>
            <w:proofErr w:type="spellEnd"/>
            <w:r w:rsidRPr="00D63DF5">
              <w:t xml:space="preserve"> </w:t>
            </w:r>
          </w:p>
          <w:p w:rsidR="00B93C4F" w:rsidRPr="00D63DF5" w:rsidRDefault="00B93C4F" w:rsidP="00B21F6E"/>
          <w:p w:rsidR="00B54D00" w:rsidRDefault="00B54D00" w:rsidP="00B21F6E"/>
          <w:p w:rsidR="00B54D00" w:rsidRDefault="00B54D00" w:rsidP="00B21F6E"/>
          <w:p w:rsidR="00B93C4F" w:rsidRPr="00D63DF5" w:rsidRDefault="00B93C4F" w:rsidP="00B21F6E">
            <w:proofErr w:type="spellStart"/>
            <w:r w:rsidRPr="00D63DF5">
              <w:t>PubMesoZone</w:t>
            </w:r>
            <w:proofErr w:type="spellEnd"/>
          </w:p>
          <w:p w:rsidR="00B93C4F" w:rsidRPr="00D63DF5" w:rsidRDefault="00B93C4F" w:rsidP="00B21F6E"/>
          <w:p w:rsidR="00B93C4F" w:rsidRDefault="00B93C4F" w:rsidP="00B21F6E"/>
          <w:p w:rsidR="005E2F3F" w:rsidRPr="00D63DF5" w:rsidRDefault="005E2F3F" w:rsidP="00B21F6E"/>
          <w:p w:rsidR="00B93C4F" w:rsidRPr="00D63DF5" w:rsidRDefault="00B93C4F" w:rsidP="00B21F6E">
            <w:proofErr w:type="spellStart"/>
            <w:r w:rsidRPr="00D63DF5">
              <w:t>PubStdSite</w:t>
            </w:r>
            <w:r w:rsidR="005E2F3F">
              <w:t>L</w:t>
            </w:r>
            <w:proofErr w:type="spellEnd"/>
          </w:p>
          <w:p w:rsidR="00A53C98" w:rsidRDefault="00A53C98" w:rsidP="00B21F6E"/>
          <w:p w:rsidR="00A53C98" w:rsidRDefault="00A53C98" w:rsidP="00B21F6E"/>
          <w:p w:rsidR="00B93C4F" w:rsidRPr="00D63DF5" w:rsidRDefault="00A53C98" w:rsidP="00B21F6E">
            <w:proofErr w:type="spellStart"/>
            <w:r>
              <w:t>P</w:t>
            </w:r>
            <w:r w:rsidR="00B93C4F" w:rsidRPr="00D63DF5">
              <w:t>ubCov</w:t>
            </w:r>
            <w:proofErr w:type="spellEnd"/>
          </w:p>
          <w:p w:rsidR="00B93C4F" w:rsidRPr="00D63DF5" w:rsidRDefault="00B93C4F" w:rsidP="00B21F6E"/>
          <w:p w:rsidR="00B93C4F" w:rsidRPr="00D63DF5" w:rsidRDefault="00B93C4F" w:rsidP="00B21F6E"/>
          <w:p w:rsidR="00B93C4F" w:rsidRPr="00D63DF5" w:rsidRDefault="00B93C4F" w:rsidP="00B21F6E">
            <w:pPr>
              <w:rPr>
                <w:b/>
              </w:rPr>
            </w:pPr>
          </w:p>
        </w:tc>
        <w:tc>
          <w:tcPr>
            <w:tcW w:w="4536" w:type="dxa"/>
          </w:tcPr>
          <w:p w:rsidR="00B93C4F" w:rsidRPr="00D63DF5" w:rsidRDefault="00B93C4F" w:rsidP="00B21F6E"/>
          <w:p w:rsidR="00B93C4F" w:rsidRPr="00D63DF5" w:rsidRDefault="00B93C4F" w:rsidP="00B21F6E">
            <w:proofErr w:type="spellStart"/>
            <w:r w:rsidRPr="00D63DF5">
              <w:t>land_PubStdZone_coarse_</w:t>
            </w:r>
            <w:r w:rsidR="00963A85">
              <w:t>un</w:t>
            </w:r>
            <w:r w:rsidRPr="00D63DF5">
              <w:t>proj</w:t>
            </w:r>
            <w:proofErr w:type="spellEnd"/>
          </w:p>
          <w:p w:rsidR="00B93C4F" w:rsidRPr="00D63DF5" w:rsidRDefault="00B93C4F" w:rsidP="00B21F6E">
            <w:proofErr w:type="spellStart"/>
            <w:r w:rsidRPr="00D63DF5">
              <w:t>land_PubStdZone_detail_</w:t>
            </w:r>
            <w:r w:rsidR="00963A85">
              <w:t>un</w:t>
            </w:r>
            <w:r w:rsidRPr="00D63DF5">
              <w:t>proj</w:t>
            </w:r>
            <w:proofErr w:type="spellEnd"/>
          </w:p>
          <w:p w:rsidR="00B93C4F" w:rsidRDefault="00B93C4F" w:rsidP="00B21F6E">
            <w:proofErr w:type="spellStart"/>
            <w:r w:rsidRPr="00D63DF5">
              <w:t>land_PubStdZone_exag_</w:t>
            </w:r>
            <w:r w:rsidR="00963A85">
              <w:t>un</w:t>
            </w:r>
            <w:r w:rsidRPr="00D63DF5">
              <w:t>proj</w:t>
            </w:r>
            <w:proofErr w:type="spellEnd"/>
          </w:p>
          <w:p w:rsidR="00B54D00" w:rsidRPr="00D63DF5" w:rsidRDefault="00B54D00" w:rsidP="00B21F6E">
            <w:proofErr w:type="spellStart"/>
            <w:r>
              <w:t>land_PubStdZone_hybrid</w:t>
            </w:r>
            <w:r w:rsidRPr="00B54D00">
              <w:t>_unproj</w:t>
            </w:r>
            <w:proofErr w:type="spellEnd"/>
          </w:p>
          <w:p w:rsidR="00B93C4F" w:rsidRPr="00D63DF5" w:rsidRDefault="00B93C4F" w:rsidP="00B21F6E">
            <w:proofErr w:type="spellStart"/>
            <w:r w:rsidRPr="00D63DF5">
              <w:t>land_PubMesoZone_coarse_</w:t>
            </w:r>
            <w:r w:rsidR="00963A85">
              <w:t>un</w:t>
            </w:r>
            <w:r w:rsidRPr="00D63DF5">
              <w:t>proj</w:t>
            </w:r>
            <w:proofErr w:type="spellEnd"/>
          </w:p>
          <w:p w:rsidR="00B93C4F" w:rsidRPr="00D63DF5" w:rsidRDefault="00B93C4F" w:rsidP="00B21F6E">
            <w:proofErr w:type="spellStart"/>
            <w:r w:rsidRPr="00D63DF5">
              <w:t>land_PubMesoZone_detail_</w:t>
            </w:r>
            <w:r w:rsidR="00963A85">
              <w:t>un</w:t>
            </w:r>
            <w:r w:rsidRPr="00D63DF5">
              <w:t>proj</w:t>
            </w:r>
            <w:proofErr w:type="spellEnd"/>
          </w:p>
          <w:p w:rsidR="00B93C4F" w:rsidRDefault="00B93C4F" w:rsidP="00B21F6E">
            <w:proofErr w:type="spellStart"/>
            <w:r w:rsidRPr="00D63DF5">
              <w:t>land_PubMesoZone_exag_</w:t>
            </w:r>
            <w:r w:rsidR="00963A85">
              <w:t>un</w:t>
            </w:r>
            <w:r w:rsidRPr="00D63DF5">
              <w:t>proj</w:t>
            </w:r>
            <w:proofErr w:type="spellEnd"/>
          </w:p>
          <w:p w:rsidR="00B54D00" w:rsidRPr="00D63DF5" w:rsidRDefault="00B54D00" w:rsidP="00B21F6E">
            <w:proofErr w:type="spellStart"/>
            <w:r>
              <w:t>land_PubMesoZone_hybrid</w:t>
            </w:r>
            <w:r w:rsidRPr="00B54D00">
              <w:t>_unproj</w:t>
            </w:r>
            <w:proofErr w:type="spellEnd"/>
          </w:p>
          <w:p w:rsidR="00B93C4F" w:rsidRPr="00D63DF5" w:rsidRDefault="00B93C4F" w:rsidP="00B21F6E">
            <w:proofErr w:type="spellStart"/>
            <w:r w:rsidRPr="00D63DF5">
              <w:t>land_PubStdSiteL_coarse_</w:t>
            </w:r>
            <w:r w:rsidR="00963A85">
              <w:t>un</w:t>
            </w:r>
            <w:r w:rsidRPr="00D63DF5">
              <w:t>proj</w:t>
            </w:r>
            <w:proofErr w:type="spellEnd"/>
          </w:p>
          <w:p w:rsidR="00B93C4F" w:rsidRPr="00D63DF5" w:rsidRDefault="00B93C4F" w:rsidP="00B21F6E">
            <w:proofErr w:type="spellStart"/>
            <w:r w:rsidRPr="00D63DF5">
              <w:t>land_PubStdSiteL_detail_</w:t>
            </w:r>
            <w:r w:rsidR="00963A85">
              <w:t>un</w:t>
            </w:r>
            <w:r w:rsidRPr="00D63DF5">
              <w:t>proj</w:t>
            </w:r>
            <w:proofErr w:type="spellEnd"/>
          </w:p>
          <w:p w:rsidR="00B54D00" w:rsidRDefault="00B93C4F" w:rsidP="00B21F6E">
            <w:proofErr w:type="spellStart"/>
            <w:r w:rsidRPr="00D63DF5">
              <w:t>land_PubStdSiteL_exag_</w:t>
            </w:r>
            <w:r w:rsidR="00963A85">
              <w:t>un</w:t>
            </w:r>
            <w:r w:rsidRPr="00D63DF5">
              <w:t>proj</w:t>
            </w:r>
            <w:proofErr w:type="spellEnd"/>
          </w:p>
          <w:p w:rsidR="00B93C4F" w:rsidRPr="00D63DF5" w:rsidRDefault="00B93C4F" w:rsidP="00B21F6E">
            <w:proofErr w:type="spellStart"/>
            <w:r w:rsidRPr="00D63DF5">
              <w:t>land_PubCov_detail_</w:t>
            </w:r>
            <w:r w:rsidR="00963A85">
              <w:t>un</w:t>
            </w:r>
            <w:r w:rsidRPr="00D63DF5">
              <w:t>proj</w:t>
            </w:r>
            <w:proofErr w:type="spellEnd"/>
          </w:p>
          <w:p w:rsidR="00B93C4F" w:rsidRPr="00D63DF5" w:rsidRDefault="00B93C4F" w:rsidP="009446B7"/>
        </w:tc>
      </w:tr>
      <w:tr w:rsidR="00B93C4F" w:rsidTr="00B21F6E">
        <w:trPr>
          <w:trHeight w:val="699"/>
        </w:trPr>
        <w:tc>
          <w:tcPr>
            <w:tcW w:w="4014" w:type="dxa"/>
          </w:tcPr>
          <w:p w:rsidR="00B93C4F" w:rsidRPr="00D63DF5" w:rsidRDefault="00B93C4F" w:rsidP="00B21F6E">
            <w:pPr>
              <w:rPr>
                <w:lang w:val="fr-CA"/>
              </w:rPr>
            </w:pPr>
            <w:r w:rsidRPr="00D63DF5">
              <w:rPr>
                <w:lang w:val="fr-CA"/>
              </w:rPr>
              <w:t>Marine</w:t>
            </w:r>
          </w:p>
          <w:p w:rsidR="00B93C4F" w:rsidRPr="00D63DF5" w:rsidRDefault="00B93C4F" w:rsidP="00B21F6E">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B21F6E">
            <w:pPr>
              <w:rPr>
                <w:lang w:val="fr-CA"/>
              </w:rPr>
            </w:pPr>
          </w:p>
          <w:p w:rsidR="00B93C4F" w:rsidRPr="00D63DF5" w:rsidRDefault="00B93C4F" w:rsidP="00B21F6E">
            <w:pPr>
              <w:rPr>
                <w:lang w:val="fr-CA"/>
              </w:rPr>
            </w:pPr>
          </w:p>
          <w:p w:rsidR="00B93C4F" w:rsidRPr="00D63DF5" w:rsidRDefault="00B93C4F" w:rsidP="00B21F6E">
            <w:pPr>
              <w:rPr>
                <w:lang w:val="fr-CA"/>
              </w:rPr>
            </w:pPr>
            <w:proofErr w:type="spellStart"/>
            <w:r w:rsidRPr="00D63DF5">
              <w:rPr>
                <w:lang w:val="fr-CA"/>
              </w:rPr>
              <w:t>MarSubZone</w:t>
            </w:r>
            <w:proofErr w:type="spellEnd"/>
          </w:p>
          <w:p w:rsidR="00B93C4F" w:rsidRPr="00D63DF5" w:rsidRDefault="00B93C4F" w:rsidP="00B21F6E">
            <w:pPr>
              <w:rPr>
                <w:lang w:val="fr-CA"/>
              </w:rPr>
            </w:pPr>
          </w:p>
          <w:p w:rsidR="00B93C4F" w:rsidRPr="00D63DF5" w:rsidRDefault="00B93C4F" w:rsidP="00B21F6E">
            <w:pPr>
              <w:rPr>
                <w:lang w:val="fr-CA"/>
              </w:rPr>
            </w:pPr>
          </w:p>
          <w:p w:rsidR="00B93C4F" w:rsidRPr="00D63DF5" w:rsidRDefault="00B93C4F" w:rsidP="00B21F6E">
            <w:pPr>
              <w:rPr>
                <w:lang w:val="fr-CA"/>
              </w:rPr>
            </w:pPr>
            <w:proofErr w:type="spellStart"/>
            <w:r w:rsidRPr="00D63DF5">
              <w:rPr>
                <w:lang w:val="fr-CA"/>
              </w:rPr>
              <w:t>CAPCPStdZone</w:t>
            </w:r>
            <w:proofErr w:type="spellEnd"/>
          </w:p>
          <w:p w:rsidR="00B93C4F" w:rsidRPr="00D63DF5" w:rsidRDefault="00B93C4F" w:rsidP="00B21F6E">
            <w:pPr>
              <w:rPr>
                <w:lang w:val="fr-CA"/>
              </w:rPr>
            </w:pPr>
          </w:p>
          <w:p w:rsidR="00B93C4F" w:rsidRPr="00D63DF5" w:rsidRDefault="00B93C4F" w:rsidP="00B21F6E">
            <w:pPr>
              <w:rPr>
                <w:lang w:val="fr-CA"/>
              </w:rPr>
            </w:pPr>
          </w:p>
          <w:p w:rsidR="00B93C4F" w:rsidRDefault="00B93C4F" w:rsidP="00B21F6E">
            <w:pPr>
              <w:rPr>
                <w:lang w:val="fr-CA"/>
              </w:rPr>
            </w:pPr>
            <w:proofErr w:type="spellStart"/>
            <w:r w:rsidRPr="00D63DF5">
              <w:rPr>
                <w:lang w:val="fr-CA"/>
              </w:rPr>
              <w:t>MarCov</w:t>
            </w:r>
            <w:proofErr w:type="spellEnd"/>
          </w:p>
          <w:p w:rsidR="00B93C4F" w:rsidRDefault="00B93C4F" w:rsidP="00B21F6E">
            <w:pPr>
              <w:rPr>
                <w:lang w:val="fr-CA"/>
              </w:rPr>
            </w:pPr>
          </w:p>
          <w:p w:rsidR="00B93C4F" w:rsidRDefault="00B93C4F" w:rsidP="00B21F6E">
            <w:pPr>
              <w:rPr>
                <w:lang w:val="fr-CA"/>
              </w:rPr>
            </w:pPr>
          </w:p>
          <w:p w:rsidR="00B93C4F" w:rsidRPr="00D63DF5" w:rsidRDefault="00B93C4F" w:rsidP="00611B94">
            <w:pPr>
              <w:rPr>
                <w:lang w:val="fr-CA"/>
              </w:rPr>
            </w:pPr>
          </w:p>
        </w:tc>
        <w:tc>
          <w:tcPr>
            <w:tcW w:w="4536" w:type="dxa"/>
          </w:tcPr>
          <w:p w:rsidR="00B93C4F" w:rsidRPr="0002776D" w:rsidRDefault="00B93C4F" w:rsidP="00B21F6E"/>
          <w:p w:rsidR="00B93C4F" w:rsidRPr="00D63DF5" w:rsidRDefault="00B93C4F" w:rsidP="00B21F6E">
            <w:proofErr w:type="spellStart"/>
            <w:r w:rsidRPr="00D63DF5">
              <w:t>water_MarStdZone_coarse_</w:t>
            </w:r>
            <w:r w:rsidR="00963A85">
              <w:t>un</w:t>
            </w:r>
            <w:r w:rsidRPr="00D63DF5">
              <w:t>proj</w:t>
            </w:r>
            <w:proofErr w:type="spellEnd"/>
          </w:p>
          <w:p w:rsidR="00B93C4F" w:rsidRPr="00D63DF5" w:rsidRDefault="00B93C4F" w:rsidP="00B21F6E">
            <w:proofErr w:type="spellStart"/>
            <w:r w:rsidRPr="00D63DF5">
              <w:t>water_MarStdZone_detail_</w:t>
            </w:r>
            <w:r w:rsidR="00963A85">
              <w:t>un</w:t>
            </w:r>
            <w:r w:rsidRPr="00D63DF5">
              <w:t>proj</w:t>
            </w:r>
            <w:proofErr w:type="spellEnd"/>
          </w:p>
          <w:p w:rsidR="00B93C4F" w:rsidRPr="00D63DF5" w:rsidRDefault="00B93C4F" w:rsidP="00B21F6E">
            <w:proofErr w:type="spellStart"/>
            <w:r w:rsidRPr="00D63DF5">
              <w:t>water_MarStdZone_exag_</w:t>
            </w:r>
            <w:r w:rsidR="00963A85">
              <w:t>un</w:t>
            </w:r>
            <w:r w:rsidRPr="00D63DF5">
              <w:t>proj</w:t>
            </w:r>
            <w:proofErr w:type="spellEnd"/>
          </w:p>
          <w:p w:rsidR="00B93C4F" w:rsidRPr="00D63DF5" w:rsidRDefault="00B93C4F" w:rsidP="00B21F6E">
            <w:proofErr w:type="spellStart"/>
            <w:r w:rsidRPr="00D63DF5">
              <w:t>water_MaSubZone_coarse_</w:t>
            </w:r>
            <w:r w:rsidR="00963A85">
              <w:t>un</w:t>
            </w:r>
            <w:r w:rsidRPr="00D63DF5">
              <w:t>proj</w:t>
            </w:r>
            <w:proofErr w:type="spellEnd"/>
          </w:p>
          <w:p w:rsidR="00B93C4F" w:rsidRPr="00D63DF5" w:rsidRDefault="00B93C4F" w:rsidP="00B21F6E">
            <w:proofErr w:type="spellStart"/>
            <w:r w:rsidRPr="00D63DF5">
              <w:t>water_MarSubZone_detail_</w:t>
            </w:r>
            <w:r w:rsidR="00963A85">
              <w:t>un</w:t>
            </w:r>
            <w:r w:rsidRPr="00D63DF5">
              <w:t>proj</w:t>
            </w:r>
            <w:proofErr w:type="spellEnd"/>
          </w:p>
          <w:p w:rsidR="00B93C4F" w:rsidRPr="00D63DF5" w:rsidRDefault="00B93C4F" w:rsidP="00B21F6E">
            <w:proofErr w:type="spellStart"/>
            <w:r w:rsidRPr="00D63DF5">
              <w:t>water_MarSubZone_exag_</w:t>
            </w:r>
            <w:r w:rsidR="00963A85">
              <w:t>un</w:t>
            </w:r>
            <w:r w:rsidRPr="00D63DF5">
              <w:t>proj</w:t>
            </w:r>
            <w:proofErr w:type="spellEnd"/>
          </w:p>
          <w:p w:rsidR="00B93C4F" w:rsidRPr="00D63DF5" w:rsidRDefault="00B93C4F" w:rsidP="00B21F6E">
            <w:proofErr w:type="spellStart"/>
            <w:r w:rsidRPr="00D63DF5">
              <w:t>water_CAPCPStdZone_coarse_</w:t>
            </w:r>
            <w:r w:rsidR="00963A85">
              <w:t>un</w:t>
            </w:r>
            <w:r w:rsidRPr="00D63DF5">
              <w:t>proj</w:t>
            </w:r>
            <w:proofErr w:type="spellEnd"/>
          </w:p>
          <w:p w:rsidR="00B93C4F" w:rsidRPr="00D63DF5" w:rsidRDefault="00B93C4F" w:rsidP="00B21F6E">
            <w:proofErr w:type="spellStart"/>
            <w:r w:rsidRPr="00D63DF5">
              <w:t>water_CAPCPStdZone_detail_</w:t>
            </w:r>
            <w:r w:rsidR="00963A85">
              <w:t>un</w:t>
            </w:r>
            <w:r w:rsidRPr="00D63DF5">
              <w:t>proj</w:t>
            </w:r>
            <w:proofErr w:type="spellEnd"/>
          </w:p>
          <w:p w:rsidR="00B93C4F" w:rsidRPr="00D63DF5" w:rsidRDefault="00B93C4F" w:rsidP="00B21F6E">
            <w:proofErr w:type="spellStart"/>
            <w:r w:rsidRPr="00D63DF5">
              <w:t>water_CAPCPStdZone_exag_</w:t>
            </w:r>
            <w:r w:rsidR="00963A85">
              <w:t>un</w:t>
            </w:r>
            <w:r w:rsidRPr="00D63DF5">
              <w:t>proj</w:t>
            </w:r>
            <w:proofErr w:type="spellEnd"/>
          </w:p>
          <w:p w:rsidR="00B93C4F" w:rsidRPr="00D63DF5" w:rsidRDefault="00B93C4F" w:rsidP="00B21F6E">
            <w:proofErr w:type="spellStart"/>
            <w:r w:rsidRPr="00D63DF5">
              <w:t>water_MarCov_detail_</w:t>
            </w:r>
            <w:r w:rsidR="00963A85">
              <w:t>un</w:t>
            </w:r>
            <w:r w:rsidRPr="00D63DF5">
              <w:t>proj</w:t>
            </w:r>
            <w:proofErr w:type="spellEnd"/>
          </w:p>
          <w:p w:rsidR="006F1C49" w:rsidRPr="00D63DF5" w:rsidRDefault="006F1C49" w:rsidP="006B2E89"/>
        </w:tc>
      </w:tr>
      <w:tr w:rsidR="00B93C4F" w:rsidTr="00B21F6E">
        <w:trPr>
          <w:trHeight w:val="3767"/>
        </w:trPr>
        <w:tc>
          <w:tcPr>
            <w:tcW w:w="4014" w:type="dxa"/>
          </w:tcPr>
          <w:p w:rsidR="00B93C4F" w:rsidRPr="00725513" w:rsidRDefault="00B93C4F" w:rsidP="00B21F6E">
            <w:pPr>
              <w:rPr>
                <w:lang w:val="fr-CA"/>
              </w:rPr>
            </w:pPr>
            <w:r w:rsidRPr="00725513">
              <w:rPr>
                <w:lang w:val="fr-CA"/>
              </w:rPr>
              <w:lastRenderedPageBreak/>
              <w:t xml:space="preserve">Marine - </w:t>
            </w:r>
            <w:proofErr w:type="spellStart"/>
            <w:r w:rsidRPr="00725513">
              <w:rPr>
                <w:lang w:val="fr-CA"/>
              </w:rPr>
              <w:t>MetArea</w:t>
            </w:r>
            <w:proofErr w:type="spellEnd"/>
          </w:p>
          <w:p w:rsidR="00B93C4F" w:rsidRPr="00725513" w:rsidRDefault="00B93C4F" w:rsidP="00B21F6E">
            <w:pPr>
              <w:rPr>
                <w:lang w:val="fr-CA"/>
              </w:rPr>
            </w:pPr>
            <w:proofErr w:type="spellStart"/>
            <w:r w:rsidRPr="00725513">
              <w:rPr>
                <w:lang w:val="fr-CA"/>
              </w:rPr>
              <w:t>MarMA</w:t>
            </w:r>
            <w:r w:rsidR="009446B7">
              <w:rPr>
                <w:lang w:val="fr-CA"/>
              </w:rPr>
              <w:t>Can</w:t>
            </w:r>
            <w:r w:rsidRPr="00725513">
              <w:rPr>
                <w:lang w:val="fr-CA"/>
              </w:rPr>
              <w:t>Zone</w:t>
            </w:r>
            <w:proofErr w:type="spellEnd"/>
            <w:r w:rsidRPr="00725513">
              <w:rPr>
                <w:lang w:val="fr-CA"/>
              </w:rPr>
              <w:t xml:space="preserve"> </w:t>
            </w:r>
          </w:p>
          <w:p w:rsidR="00B93C4F" w:rsidRPr="00725513" w:rsidRDefault="00B93C4F" w:rsidP="00B21F6E">
            <w:pPr>
              <w:rPr>
                <w:lang w:val="fr-CA"/>
              </w:rPr>
            </w:pPr>
          </w:p>
          <w:p w:rsidR="00B93C4F" w:rsidRDefault="00B93C4F" w:rsidP="00B21F6E">
            <w:pPr>
              <w:rPr>
                <w:lang w:val="fr-CA"/>
              </w:rPr>
            </w:pPr>
          </w:p>
          <w:p w:rsidR="00B93C4F" w:rsidRPr="00725513" w:rsidRDefault="00B93C4F" w:rsidP="00B21F6E">
            <w:pPr>
              <w:rPr>
                <w:lang w:val="fr-CA"/>
              </w:rPr>
            </w:pPr>
            <w:proofErr w:type="spellStart"/>
            <w:r w:rsidRPr="00725513">
              <w:rPr>
                <w:lang w:val="fr-CA"/>
              </w:rPr>
              <w:t>IceMAStdZone</w:t>
            </w:r>
            <w:proofErr w:type="spellEnd"/>
          </w:p>
          <w:p w:rsidR="00B93C4F" w:rsidRPr="00725513" w:rsidRDefault="00B93C4F" w:rsidP="00B21F6E">
            <w:pPr>
              <w:rPr>
                <w:lang w:val="fr-CA"/>
              </w:rPr>
            </w:pPr>
          </w:p>
          <w:p w:rsidR="00B93C4F" w:rsidRPr="00725513" w:rsidRDefault="00B93C4F" w:rsidP="00B21F6E">
            <w:pPr>
              <w:rPr>
                <w:lang w:val="fr-CA"/>
              </w:rPr>
            </w:pPr>
          </w:p>
          <w:p w:rsidR="00B93C4F" w:rsidRPr="00725513" w:rsidRDefault="00B93C4F" w:rsidP="00B21F6E">
            <w:pPr>
              <w:rPr>
                <w:lang w:val="fr-CA"/>
              </w:rPr>
            </w:pPr>
            <w:proofErr w:type="spellStart"/>
            <w:r w:rsidRPr="00725513">
              <w:rPr>
                <w:lang w:val="fr-CA"/>
              </w:rPr>
              <w:t>MarMAUSZone</w:t>
            </w:r>
            <w:proofErr w:type="spellEnd"/>
            <w:r w:rsidRPr="00725513">
              <w:rPr>
                <w:lang w:val="fr-CA"/>
              </w:rPr>
              <w:t xml:space="preserve">  </w:t>
            </w:r>
          </w:p>
          <w:p w:rsidR="00B93C4F" w:rsidRPr="00725513" w:rsidRDefault="00B93C4F" w:rsidP="00B21F6E">
            <w:pPr>
              <w:rPr>
                <w:lang w:val="fr-CA"/>
              </w:rPr>
            </w:pPr>
          </w:p>
          <w:p w:rsidR="00B93C4F" w:rsidRDefault="00B93C4F" w:rsidP="00B21F6E">
            <w:pPr>
              <w:rPr>
                <w:lang w:val="fr-CA"/>
              </w:rPr>
            </w:pPr>
          </w:p>
          <w:p w:rsidR="00B93C4F" w:rsidRDefault="00B93C4F" w:rsidP="00B21F6E">
            <w:pPr>
              <w:rPr>
                <w:lang w:val="fr-CA"/>
              </w:rPr>
            </w:pPr>
            <w:proofErr w:type="spellStart"/>
            <w:r w:rsidRPr="00725513">
              <w:rPr>
                <w:lang w:val="fr-CA"/>
              </w:rPr>
              <w:t>MarMADenZone</w:t>
            </w:r>
            <w:proofErr w:type="spellEnd"/>
          </w:p>
          <w:p w:rsidR="00B93C4F" w:rsidRDefault="00B93C4F" w:rsidP="00B21F6E">
            <w:pPr>
              <w:rPr>
                <w:lang w:val="fr-CA"/>
              </w:rPr>
            </w:pPr>
          </w:p>
          <w:p w:rsidR="00B93C4F" w:rsidRDefault="00B93C4F" w:rsidP="00B21F6E">
            <w:pPr>
              <w:rPr>
                <w:lang w:val="fr-CA"/>
              </w:rPr>
            </w:pPr>
          </w:p>
          <w:p w:rsidR="00B93C4F" w:rsidRPr="00725513" w:rsidRDefault="00B93C4F" w:rsidP="00B21F6E">
            <w:pPr>
              <w:rPr>
                <w:lang w:val="fr-CA"/>
              </w:rPr>
            </w:pPr>
          </w:p>
        </w:tc>
        <w:tc>
          <w:tcPr>
            <w:tcW w:w="4536" w:type="dxa"/>
          </w:tcPr>
          <w:p w:rsidR="00B93C4F" w:rsidRPr="009446B7" w:rsidRDefault="00B93C4F" w:rsidP="00B21F6E">
            <w:pPr>
              <w:rPr>
                <w:lang w:val="fr-CA"/>
              </w:rPr>
            </w:pPr>
          </w:p>
          <w:p w:rsidR="00B93C4F" w:rsidRPr="0002776D" w:rsidRDefault="00B93C4F" w:rsidP="00B21F6E">
            <w:proofErr w:type="spellStart"/>
            <w:r w:rsidRPr="0002776D">
              <w:t>water_MarMA</w:t>
            </w:r>
            <w:r w:rsidR="009446B7" w:rsidRPr="0002776D">
              <w:t>Can</w:t>
            </w:r>
            <w:r w:rsidRPr="0002776D">
              <w:t>Zone_coarse_</w:t>
            </w:r>
            <w:r w:rsidR="00045CD1" w:rsidRPr="0002776D">
              <w:t>un</w:t>
            </w:r>
            <w:r w:rsidRPr="0002776D">
              <w:t>proj</w:t>
            </w:r>
            <w:proofErr w:type="spellEnd"/>
          </w:p>
          <w:p w:rsidR="00B93C4F" w:rsidRPr="0002776D" w:rsidRDefault="00B93C4F" w:rsidP="00B21F6E">
            <w:proofErr w:type="spellStart"/>
            <w:r w:rsidRPr="0002776D">
              <w:t>water_MarMA</w:t>
            </w:r>
            <w:r w:rsidR="009446B7" w:rsidRPr="0002776D">
              <w:t>Can</w:t>
            </w:r>
            <w:r w:rsidRPr="0002776D">
              <w:t>Zone_detail_</w:t>
            </w:r>
            <w:r w:rsidR="00045CD1" w:rsidRPr="0002776D">
              <w:t>un</w:t>
            </w:r>
            <w:r w:rsidRPr="0002776D">
              <w:t>proj</w:t>
            </w:r>
            <w:proofErr w:type="spellEnd"/>
          </w:p>
          <w:p w:rsidR="00B93C4F" w:rsidRPr="0002776D" w:rsidRDefault="00B93C4F" w:rsidP="00B21F6E">
            <w:proofErr w:type="spellStart"/>
            <w:r w:rsidRPr="0002776D">
              <w:t>water_MarMA</w:t>
            </w:r>
            <w:r w:rsidR="009446B7" w:rsidRPr="0002776D">
              <w:t>Can</w:t>
            </w:r>
            <w:r w:rsidRPr="0002776D">
              <w:t>Zone_exag_</w:t>
            </w:r>
            <w:r w:rsidR="00045CD1" w:rsidRPr="0002776D">
              <w:t>un</w:t>
            </w:r>
            <w:r w:rsidRPr="0002776D">
              <w:t>proj</w:t>
            </w:r>
            <w:proofErr w:type="spellEnd"/>
          </w:p>
          <w:p w:rsidR="00B93C4F" w:rsidRPr="009B310F" w:rsidRDefault="00B93C4F" w:rsidP="00B21F6E">
            <w:proofErr w:type="spellStart"/>
            <w:r>
              <w:t>water_IceMA</w:t>
            </w:r>
            <w:r w:rsidRPr="009B310F">
              <w:t>Std</w:t>
            </w:r>
            <w:r>
              <w:t>Zone</w:t>
            </w:r>
            <w:r w:rsidRPr="009B310F">
              <w:t>_coarse</w:t>
            </w:r>
            <w:r>
              <w:t>_</w:t>
            </w:r>
            <w:r w:rsidR="00045CD1">
              <w:t>un</w:t>
            </w:r>
            <w:r>
              <w:t>proj</w:t>
            </w:r>
            <w:proofErr w:type="spellEnd"/>
          </w:p>
          <w:p w:rsidR="00B93C4F" w:rsidRPr="009B310F" w:rsidRDefault="00B93C4F" w:rsidP="00B21F6E">
            <w:proofErr w:type="spellStart"/>
            <w:r>
              <w:t>water_IceMA</w:t>
            </w:r>
            <w:r w:rsidRPr="009B310F">
              <w:t>Std</w:t>
            </w:r>
            <w:r>
              <w:t>Zone</w:t>
            </w:r>
            <w:r w:rsidRPr="009B310F">
              <w:t>_detail</w:t>
            </w:r>
            <w:r>
              <w:t>_</w:t>
            </w:r>
            <w:r w:rsidR="00045CD1">
              <w:t>un</w:t>
            </w:r>
            <w:r>
              <w:t>proj</w:t>
            </w:r>
            <w:proofErr w:type="spellEnd"/>
          </w:p>
          <w:p w:rsidR="00B93C4F" w:rsidRDefault="00B93C4F" w:rsidP="00B21F6E">
            <w:proofErr w:type="spellStart"/>
            <w:r>
              <w:t>water_IceMA</w:t>
            </w:r>
            <w:r w:rsidRPr="009B310F">
              <w:t>Std</w:t>
            </w:r>
            <w:r>
              <w:t>Zone</w:t>
            </w:r>
            <w:r w:rsidRPr="009B310F">
              <w:t>_exag</w:t>
            </w:r>
            <w:r>
              <w:t>_</w:t>
            </w:r>
            <w:r w:rsidR="00045CD1">
              <w:t>un</w:t>
            </w:r>
            <w:r>
              <w:t>proj</w:t>
            </w:r>
            <w:proofErr w:type="spellEnd"/>
          </w:p>
          <w:p w:rsidR="00B93C4F" w:rsidRPr="009B310F" w:rsidRDefault="00B93C4F" w:rsidP="00B21F6E">
            <w:proofErr w:type="spellStart"/>
            <w:r w:rsidRPr="009B310F">
              <w:t>water_Ma</w:t>
            </w:r>
            <w:r>
              <w:t>rMAUSZone</w:t>
            </w:r>
            <w:r w:rsidRPr="009B310F">
              <w:t>_coarse</w:t>
            </w:r>
            <w:r>
              <w:t>_</w:t>
            </w:r>
            <w:r w:rsidR="00045CD1">
              <w:t>un</w:t>
            </w:r>
            <w:r>
              <w:t>proj</w:t>
            </w:r>
            <w:proofErr w:type="spellEnd"/>
          </w:p>
          <w:p w:rsidR="00B93C4F" w:rsidRPr="009B310F" w:rsidRDefault="00B93C4F" w:rsidP="00B21F6E">
            <w:proofErr w:type="spellStart"/>
            <w:r w:rsidRPr="009B310F">
              <w:t>water_Mar</w:t>
            </w:r>
            <w:r>
              <w:t>MAUSZone</w:t>
            </w:r>
            <w:r w:rsidRPr="009B310F">
              <w:t>_detail</w:t>
            </w:r>
            <w:r>
              <w:t>_</w:t>
            </w:r>
            <w:r w:rsidR="00045CD1">
              <w:t>un</w:t>
            </w:r>
            <w:r>
              <w:t>proj</w:t>
            </w:r>
            <w:proofErr w:type="spellEnd"/>
          </w:p>
          <w:p w:rsidR="00B93C4F" w:rsidRDefault="00B93C4F" w:rsidP="00B21F6E">
            <w:proofErr w:type="spellStart"/>
            <w:r w:rsidRPr="009B310F">
              <w:t>water_Mar</w:t>
            </w:r>
            <w:r>
              <w:t>MAUSZone</w:t>
            </w:r>
            <w:r w:rsidRPr="009B310F">
              <w:t>_exag</w:t>
            </w:r>
            <w:r>
              <w:t>_</w:t>
            </w:r>
            <w:r w:rsidR="00045CD1">
              <w:t>un</w:t>
            </w:r>
            <w:r>
              <w:t>proj</w:t>
            </w:r>
            <w:proofErr w:type="spellEnd"/>
          </w:p>
          <w:p w:rsidR="00B93C4F" w:rsidRPr="009B310F" w:rsidRDefault="00B93C4F" w:rsidP="00B21F6E">
            <w:proofErr w:type="spellStart"/>
            <w:r>
              <w:t>water_MarMADenZone</w:t>
            </w:r>
            <w:r w:rsidRPr="009B310F">
              <w:t>_coarse</w:t>
            </w:r>
            <w:r>
              <w:t>_</w:t>
            </w:r>
            <w:r w:rsidR="00045CD1">
              <w:t>un</w:t>
            </w:r>
            <w:r>
              <w:t>proj</w:t>
            </w:r>
            <w:proofErr w:type="spellEnd"/>
          </w:p>
          <w:p w:rsidR="00B93C4F" w:rsidRPr="009B310F" w:rsidRDefault="00B93C4F" w:rsidP="00B21F6E">
            <w:proofErr w:type="spellStart"/>
            <w:r>
              <w:t>water_MarMADenZone</w:t>
            </w:r>
            <w:r w:rsidRPr="009B310F">
              <w:t>_detail</w:t>
            </w:r>
            <w:r>
              <w:t>_</w:t>
            </w:r>
            <w:r w:rsidR="00045CD1">
              <w:t>un</w:t>
            </w:r>
            <w:r>
              <w:t>proj</w:t>
            </w:r>
            <w:proofErr w:type="spellEnd"/>
          </w:p>
          <w:p w:rsidR="00B93C4F" w:rsidRDefault="00B93C4F" w:rsidP="00B21F6E">
            <w:proofErr w:type="spellStart"/>
            <w:r>
              <w:t>water_MarMADenZone</w:t>
            </w:r>
            <w:r w:rsidRPr="009B310F">
              <w:t>_exag</w:t>
            </w:r>
            <w:r>
              <w:t>_</w:t>
            </w:r>
            <w:r w:rsidR="00045CD1">
              <w:t>un</w:t>
            </w:r>
            <w:r>
              <w:t>proj</w:t>
            </w:r>
            <w:proofErr w:type="spellEnd"/>
          </w:p>
          <w:p w:rsidR="00B93C4F" w:rsidRPr="009B310F" w:rsidRDefault="00B93C4F" w:rsidP="00B21F6E"/>
        </w:tc>
      </w:tr>
      <w:tr w:rsidR="00B93C4F" w:rsidTr="00B21F6E">
        <w:trPr>
          <w:trHeight w:val="1696"/>
        </w:trPr>
        <w:tc>
          <w:tcPr>
            <w:tcW w:w="4014" w:type="dxa"/>
          </w:tcPr>
          <w:p w:rsidR="00B93C4F" w:rsidRPr="00D63DF5" w:rsidRDefault="00B93C4F" w:rsidP="00B21F6E">
            <w:r w:rsidRPr="00D63DF5">
              <w:t>Tsunami</w:t>
            </w:r>
          </w:p>
          <w:p w:rsidR="00B93C4F" w:rsidRPr="00D63DF5" w:rsidRDefault="00B93C4F" w:rsidP="00B21F6E">
            <w:proofErr w:type="spellStart"/>
            <w:r w:rsidRPr="00D63DF5">
              <w:t>TsuStdZone</w:t>
            </w:r>
            <w:proofErr w:type="spellEnd"/>
          </w:p>
          <w:p w:rsidR="00B93C4F" w:rsidRPr="00D63DF5" w:rsidRDefault="00B93C4F" w:rsidP="00B21F6E"/>
          <w:p w:rsidR="00B93C4F" w:rsidRPr="00D63DF5" w:rsidRDefault="00B93C4F" w:rsidP="00B21F6E"/>
          <w:p w:rsidR="009446B7" w:rsidRDefault="009446B7" w:rsidP="00B21F6E"/>
          <w:p w:rsidR="00B93C4F" w:rsidRPr="00D63DF5" w:rsidRDefault="00B93C4F" w:rsidP="00B21F6E">
            <w:proofErr w:type="spellStart"/>
            <w:r w:rsidRPr="00D63DF5">
              <w:t>UGCStdZone</w:t>
            </w:r>
            <w:proofErr w:type="spellEnd"/>
          </w:p>
          <w:p w:rsidR="00B93C4F" w:rsidRPr="00D63DF5" w:rsidRDefault="00B93C4F" w:rsidP="00B21F6E"/>
          <w:p w:rsidR="00B93C4F" w:rsidRPr="00D63DF5" w:rsidRDefault="00B93C4F" w:rsidP="00B21F6E"/>
          <w:p w:rsidR="00B93C4F" w:rsidRPr="00D63DF5" w:rsidRDefault="00B93C4F" w:rsidP="00B21F6E">
            <w:pPr>
              <w:rPr>
                <w:rFonts w:eastAsia="Calibri"/>
                <w:szCs w:val="22"/>
              </w:rPr>
            </w:pPr>
            <w:proofErr w:type="spellStart"/>
            <w:r w:rsidRPr="00D63DF5">
              <w:rPr>
                <w:rFonts w:eastAsia="Calibri"/>
                <w:szCs w:val="22"/>
              </w:rPr>
              <w:t>TsuBPC</w:t>
            </w:r>
            <w:r w:rsidR="009446B7">
              <w:rPr>
                <w:rFonts w:eastAsia="Calibri"/>
                <w:szCs w:val="22"/>
              </w:rPr>
              <w:t>an</w:t>
            </w:r>
            <w:r w:rsidRPr="00D63DF5">
              <w:rPr>
                <w:rFonts w:eastAsia="Calibri"/>
                <w:szCs w:val="22"/>
              </w:rPr>
              <w:t>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TsuBPUSite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TsuWACSite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TsuWAUSite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Default="00B93C4F" w:rsidP="00B21F6E">
            <w:pPr>
              <w:rPr>
                <w:rFonts w:eastAsia="Calibri"/>
                <w:szCs w:val="22"/>
              </w:rPr>
            </w:pPr>
            <w:proofErr w:type="spellStart"/>
            <w:r w:rsidRPr="00D63DF5">
              <w:rPr>
                <w:rFonts w:eastAsia="Calibri"/>
                <w:szCs w:val="22"/>
              </w:rPr>
              <w:t>TsuCov</w:t>
            </w:r>
            <w:proofErr w:type="spellEnd"/>
          </w:p>
          <w:p w:rsidR="00B93C4F" w:rsidRPr="00D63DF5" w:rsidRDefault="00B93C4F" w:rsidP="00B21F6E"/>
        </w:tc>
        <w:tc>
          <w:tcPr>
            <w:tcW w:w="4536" w:type="dxa"/>
          </w:tcPr>
          <w:p w:rsidR="00B93C4F" w:rsidRPr="00D63DF5" w:rsidRDefault="00B93C4F" w:rsidP="00B21F6E"/>
          <w:p w:rsidR="00B93C4F" w:rsidRPr="00D63DF5" w:rsidRDefault="00B93C4F" w:rsidP="00B21F6E">
            <w:proofErr w:type="spellStart"/>
            <w:r w:rsidRPr="00D63DF5">
              <w:t>land_TsuStdZone_coarse_</w:t>
            </w:r>
            <w:r w:rsidR="00045CD1">
              <w:t>un</w:t>
            </w:r>
            <w:r w:rsidRPr="00D63DF5">
              <w:t>proj</w:t>
            </w:r>
            <w:proofErr w:type="spellEnd"/>
          </w:p>
          <w:p w:rsidR="00B93C4F" w:rsidRPr="00D63DF5" w:rsidRDefault="00B93C4F" w:rsidP="00B21F6E">
            <w:proofErr w:type="spellStart"/>
            <w:r w:rsidRPr="00D63DF5">
              <w:t>land_TsuStdZone_detail_</w:t>
            </w:r>
            <w:r w:rsidR="00045CD1">
              <w:t>un</w:t>
            </w:r>
            <w:r w:rsidRPr="00D63DF5">
              <w:t>proj</w:t>
            </w:r>
            <w:proofErr w:type="spellEnd"/>
          </w:p>
          <w:p w:rsidR="00B93C4F" w:rsidRDefault="00B93C4F" w:rsidP="00B21F6E">
            <w:proofErr w:type="spellStart"/>
            <w:r w:rsidRPr="00D63DF5">
              <w:t>land_TsuStdZone_exag_</w:t>
            </w:r>
            <w:r w:rsidR="00045CD1">
              <w:t>un</w:t>
            </w:r>
            <w:r w:rsidRPr="00D63DF5">
              <w:t>proj</w:t>
            </w:r>
            <w:proofErr w:type="spellEnd"/>
          </w:p>
          <w:p w:rsidR="009446B7" w:rsidRPr="00D63DF5" w:rsidRDefault="009446B7" w:rsidP="00B21F6E">
            <w:proofErr w:type="spellStart"/>
            <w:r>
              <w:t>land_TsuStdZone_hybrid</w:t>
            </w:r>
            <w:r w:rsidRPr="00D63DF5">
              <w:t>_</w:t>
            </w:r>
            <w:r>
              <w:t>un</w:t>
            </w:r>
            <w:r w:rsidRPr="00D63DF5">
              <w:t>proj</w:t>
            </w:r>
            <w:proofErr w:type="spellEnd"/>
          </w:p>
          <w:p w:rsidR="00B93C4F" w:rsidRPr="00D63DF5" w:rsidRDefault="00B93C4F" w:rsidP="00B21F6E">
            <w:proofErr w:type="spellStart"/>
            <w:r w:rsidRPr="00D63DF5">
              <w:t>land_UGCStdZone_coarse_</w:t>
            </w:r>
            <w:r w:rsidR="00045CD1">
              <w:t>un</w:t>
            </w:r>
            <w:r w:rsidRPr="00D63DF5">
              <w:t>proj</w:t>
            </w:r>
            <w:proofErr w:type="spellEnd"/>
          </w:p>
          <w:p w:rsidR="00B93C4F" w:rsidRPr="00D63DF5" w:rsidRDefault="00B93C4F" w:rsidP="00B21F6E">
            <w:proofErr w:type="spellStart"/>
            <w:r w:rsidRPr="00D63DF5">
              <w:t>land_UGCStdZone_detail_</w:t>
            </w:r>
            <w:r w:rsidR="00045CD1">
              <w:t>un</w:t>
            </w:r>
            <w:r w:rsidRPr="00D63DF5">
              <w:t>proj</w:t>
            </w:r>
            <w:proofErr w:type="spellEnd"/>
          </w:p>
          <w:p w:rsidR="00B93C4F" w:rsidRPr="00D63DF5" w:rsidRDefault="00B93C4F" w:rsidP="00B21F6E">
            <w:proofErr w:type="spellStart"/>
            <w:r w:rsidRPr="00D63DF5">
              <w:t>land_UGCStdZone_exag_</w:t>
            </w:r>
            <w:r w:rsidR="00045CD1">
              <w:t>un</w:t>
            </w:r>
            <w:r w:rsidRPr="00D63DF5">
              <w:t>proj</w:t>
            </w:r>
            <w:proofErr w:type="spellEnd"/>
          </w:p>
          <w:p w:rsidR="00B93C4F" w:rsidRPr="00D63DF5" w:rsidRDefault="00B93C4F" w:rsidP="00B21F6E">
            <w:proofErr w:type="spellStart"/>
            <w:r w:rsidRPr="00D63DF5">
              <w:t>land_TsuBPC</w:t>
            </w:r>
            <w:r w:rsidR="009446B7">
              <w:t>an</w:t>
            </w:r>
            <w:r w:rsidRPr="00D63DF5">
              <w:t>Site_coarse_</w:t>
            </w:r>
            <w:r w:rsidR="008D6A90">
              <w:t>un</w:t>
            </w:r>
            <w:r w:rsidRPr="00D63DF5">
              <w:t>proj</w:t>
            </w:r>
            <w:proofErr w:type="spellEnd"/>
          </w:p>
          <w:p w:rsidR="00B93C4F" w:rsidRPr="00D63DF5" w:rsidRDefault="00B93C4F" w:rsidP="00B21F6E">
            <w:r w:rsidRPr="00D63DF5">
              <w:t xml:space="preserve">land_ </w:t>
            </w:r>
            <w:proofErr w:type="spellStart"/>
            <w:r w:rsidRPr="00D63DF5">
              <w:t>TsuBPC</w:t>
            </w:r>
            <w:r w:rsidR="009446B7">
              <w:t>an</w:t>
            </w:r>
            <w:r w:rsidRPr="00D63DF5">
              <w:t>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TsuBPC</w:t>
            </w:r>
            <w:r w:rsidR="009446B7">
              <w:t>an</w:t>
            </w:r>
            <w:r w:rsidRPr="00D63DF5">
              <w:t>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proofErr w:type="spellStart"/>
            <w:r w:rsidRPr="00D63DF5">
              <w:t>land_TsuBPUSite_coarse_</w:t>
            </w:r>
            <w:r w:rsidR="008D6A90">
              <w:t>un</w:t>
            </w:r>
            <w:r w:rsidRPr="00D63DF5">
              <w:t>proj</w:t>
            </w:r>
            <w:proofErr w:type="spellEnd"/>
          </w:p>
          <w:p w:rsidR="00B93C4F" w:rsidRPr="00D63DF5" w:rsidRDefault="00B93C4F" w:rsidP="00B21F6E">
            <w:r w:rsidRPr="00D63DF5">
              <w:t xml:space="preserve">land_ </w:t>
            </w:r>
            <w:proofErr w:type="spellStart"/>
            <w:r w:rsidRPr="00D63DF5">
              <w:t>TsuBPUSite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TsuBPUSite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proofErr w:type="spellStart"/>
            <w:r w:rsidRPr="00D63DF5">
              <w:t>land_TsuWAC</w:t>
            </w:r>
            <w:r w:rsidR="009446B7">
              <w:t>an</w:t>
            </w:r>
            <w:r w:rsidRPr="00D63DF5">
              <w:t>Site_coarse_</w:t>
            </w:r>
            <w:r w:rsidR="008D6A90">
              <w:t>un</w:t>
            </w:r>
            <w:r w:rsidRPr="00D63DF5">
              <w:t>proj</w:t>
            </w:r>
            <w:proofErr w:type="spellEnd"/>
          </w:p>
          <w:p w:rsidR="00B93C4F" w:rsidRPr="00D63DF5" w:rsidRDefault="00B93C4F" w:rsidP="00B21F6E">
            <w:r w:rsidRPr="00D63DF5">
              <w:t xml:space="preserve">land_ </w:t>
            </w:r>
            <w:proofErr w:type="spellStart"/>
            <w:r w:rsidRPr="00D63DF5">
              <w:t>TsuWAC</w:t>
            </w:r>
            <w:r w:rsidR="009446B7">
              <w:t>an</w:t>
            </w:r>
            <w:r w:rsidRPr="00D63DF5">
              <w:t>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TsuWAC</w:t>
            </w:r>
            <w:r w:rsidR="009446B7">
              <w:t>an</w:t>
            </w:r>
            <w:r w:rsidRPr="00D63DF5">
              <w:t>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proofErr w:type="spellStart"/>
            <w:r w:rsidRPr="00D63DF5">
              <w:t>land_TsuWAUSite_coarse_</w:t>
            </w:r>
            <w:r w:rsidR="008D6A90">
              <w:t>un</w:t>
            </w:r>
            <w:r w:rsidRPr="00D63DF5">
              <w:t>proj</w:t>
            </w:r>
            <w:proofErr w:type="spellEnd"/>
          </w:p>
          <w:p w:rsidR="00B93C4F" w:rsidRPr="00D63DF5" w:rsidRDefault="00B93C4F" w:rsidP="00B21F6E">
            <w:r w:rsidRPr="00D63DF5">
              <w:t xml:space="preserve">land_ </w:t>
            </w:r>
            <w:proofErr w:type="spellStart"/>
            <w:r w:rsidRPr="00D63DF5">
              <w:t>TsuWAUSite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TsuWAUSite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r w:rsidRPr="00D63DF5">
              <w:t xml:space="preserve">land_ </w:t>
            </w:r>
            <w:proofErr w:type="spellStart"/>
            <w:r w:rsidRPr="00D63DF5">
              <w:t>TsuCov</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tc>
      </w:tr>
      <w:tr w:rsidR="00B93C4F" w:rsidTr="00B21F6E">
        <w:trPr>
          <w:trHeight w:val="838"/>
        </w:trPr>
        <w:tc>
          <w:tcPr>
            <w:tcW w:w="4014" w:type="dxa"/>
          </w:tcPr>
          <w:p w:rsidR="00B93C4F" w:rsidRPr="002478D6" w:rsidRDefault="00B93C4F" w:rsidP="00B21F6E">
            <w:r w:rsidRPr="002478D6">
              <w:t>Air Quality</w:t>
            </w:r>
          </w:p>
          <w:p w:rsidR="00B93C4F" w:rsidRPr="002478D6" w:rsidRDefault="00B93C4F" w:rsidP="00B21F6E">
            <w:proofErr w:type="spellStart"/>
            <w:r w:rsidRPr="002478D6">
              <w:t>AQStdZone</w:t>
            </w:r>
            <w:proofErr w:type="spellEnd"/>
          </w:p>
          <w:p w:rsidR="00B93C4F" w:rsidRPr="002478D6" w:rsidRDefault="00B93C4F" w:rsidP="00B21F6E"/>
          <w:p w:rsidR="00B93C4F" w:rsidRPr="002478D6" w:rsidRDefault="00B93C4F" w:rsidP="00B21F6E"/>
          <w:p w:rsidR="009446B7" w:rsidRDefault="009446B7" w:rsidP="00B21F6E"/>
          <w:p w:rsidR="00B21F6E" w:rsidRDefault="00B93C4F" w:rsidP="00B21F6E">
            <w:proofErr w:type="spellStart"/>
            <w:r w:rsidRPr="002478D6">
              <w:t>AQStdSite</w:t>
            </w:r>
            <w:r w:rsidR="005E2F3F">
              <w:t>P</w:t>
            </w:r>
            <w:proofErr w:type="spellEnd"/>
          </w:p>
          <w:p w:rsidR="00B21F6E" w:rsidRDefault="00B21F6E" w:rsidP="00B21F6E"/>
          <w:p w:rsidR="00B21F6E" w:rsidRDefault="00B21F6E" w:rsidP="00B21F6E"/>
          <w:p w:rsidR="005E2F3F" w:rsidRDefault="005E2F3F" w:rsidP="00B21F6E">
            <w:proofErr w:type="spellStart"/>
            <w:r>
              <w:t>AQStdSiteL</w:t>
            </w:r>
            <w:proofErr w:type="spellEnd"/>
          </w:p>
          <w:p w:rsidR="005E2F3F" w:rsidRDefault="005E2F3F" w:rsidP="00B21F6E"/>
          <w:p w:rsidR="009446B7" w:rsidRDefault="009446B7" w:rsidP="00B21F6E"/>
          <w:p w:rsidR="00B93C4F" w:rsidRDefault="00B93C4F" w:rsidP="00B21F6E">
            <w:proofErr w:type="spellStart"/>
            <w:r w:rsidRPr="002478D6">
              <w:t>AQHICov</w:t>
            </w:r>
            <w:proofErr w:type="spellEnd"/>
          </w:p>
          <w:p w:rsidR="00B93C4F" w:rsidRPr="002478D6" w:rsidRDefault="00B93C4F" w:rsidP="00B21F6E">
            <w:proofErr w:type="spellStart"/>
            <w:r w:rsidRPr="002478D6">
              <w:t>AQICov</w:t>
            </w:r>
            <w:proofErr w:type="spellEnd"/>
          </w:p>
        </w:tc>
        <w:tc>
          <w:tcPr>
            <w:tcW w:w="4536" w:type="dxa"/>
          </w:tcPr>
          <w:p w:rsidR="00B93C4F" w:rsidRPr="00A432E9" w:rsidRDefault="00B93C4F" w:rsidP="00B21F6E"/>
          <w:p w:rsidR="00B93C4F" w:rsidRPr="00A432E9" w:rsidRDefault="00B93C4F" w:rsidP="00B21F6E">
            <w:proofErr w:type="spellStart"/>
            <w:r w:rsidRPr="00A432E9">
              <w:t>land_AQStdZone_coarse_</w:t>
            </w:r>
            <w:r w:rsidR="008D6A90">
              <w:t>un</w:t>
            </w:r>
            <w:r w:rsidRPr="00A432E9">
              <w:t>proj</w:t>
            </w:r>
            <w:proofErr w:type="spellEnd"/>
          </w:p>
          <w:p w:rsidR="00B93C4F" w:rsidRPr="00A432E9" w:rsidRDefault="00B93C4F" w:rsidP="00B21F6E">
            <w:proofErr w:type="spellStart"/>
            <w:r w:rsidRPr="00A432E9">
              <w:t>land_AQStdZone_detail_</w:t>
            </w:r>
            <w:r w:rsidR="008D6A90">
              <w:t>un</w:t>
            </w:r>
            <w:r w:rsidRPr="00A432E9">
              <w:t>proj</w:t>
            </w:r>
            <w:proofErr w:type="spellEnd"/>
          </w:p>
          <w:p w:rsidR="00B93C4F" w:rsidRDefault="00B93C4F" w:rsidP="00B21F6E">
            <w:proofErr w:type="spellStart"/>
            <w:r w:rsidRPr="00A432E9">
              <w:t>land_AQStdZone_exag_</w:t>
            </w:r>
            <w:r w:rsidR="008D6A90">
              <w:t>un</w:t>
            </w:r>
            <w:r w:rsidRPr="00A432E9">
              <w:t>proj</w:t>
            </w:r>
            <w:proofErr w:type="spellEnd"/>
          </w:p>
          <w:p w:rsidR="009446B7" w:rsidRPr="00A432E9" w:rsidRDefault="009446B7" w:rsidP="00B21F6E">
            <w:proofErr w:type="spellStart"/>
            <w:r>
              <w:t>land_AQStdZone_hybrid_unprojh</w:t>
            </w:r>
            <w:proofErr w:type="spellEnd"/>
          </w:p>
          <w:p w:rsidR="00B93C4F" w:rsidRPr="00A432E9" w:rsidRDefault="00B93C4F" w:rsidP="00B21F6E">
            <w:proofErr w:type="spellStart"/>
            <w:r w:rsidRPr="00A432E9">
              <w:t>land_AQStdSiteP_coarse_</w:t>
            </w:r>
            <w:r w:rsidR="008D6A90">
              <w:t>un</w:t>
            </w:r>
            <w:r w:rsidRPr="00A432E9">
              <w:t>proj</w:t>
            </w:r>
            <w:proofErr w:type="spellEnd"/>
          </w:p>
          <w:p w:rsidR="00B93C4F" w:rsidRPr="00A432E9" w:rsidRDefault="00B93C4F" w:rsidP="00B21F6E">
            <w:proofErr w:type="spellStart"/>
            <w:r w:rsidRPr="00A432E9">
              <w:t>land_AQStdSiteP_detail_</w:t>
            </w:r>
            <w:r w:rsidR="008D6A90">
              <w:t>un</w:t>
            </w:r>
            <w:r w:rsidRPr="00A432E9">
              <w:t>proj</w:t>
            </w:r>
            <w:proofErr w:type="spellEnd"/>
          </w:p>
          <w:p w:rsidR="008D6A90" w:rsidRDefault="00B93C4F" w:rsidP="00B21F6E">
            <w:proofErr w:type="spellStart"/>
            <w:r w:rsidRPr="00A432E9">
              <w:t>land_AQStdSiteP_exag_</w:t>
            </w:r>
            <w:r w:rsidR="008D6A90">
              <w:t>un</w:t>
            </w:r>
            <w:r w:rsidRPr="00A432E9">
              <w:t>proj</w:t>
            </w:r>
            <w:proofErr w:type="spellEnd"/>
          </w:p>
          <w:p w:rsidR="005E2F3F" w:rsidRDefault="005E2F3F" w:rsidP="00B21F6E">
            <w:proofErr w:type="spellStart"/>
            <w:r>
              <w:t>land_AQStdSiteL_coarse_unproj</w:t>
            </w:r>
            <w:proofErr w:type="spellEnd"/>
          </w:p>
          <w:p w:rsidR="005E2F3F" w:rsidRDefault="005E2F3F" w:rsidP="00B21F6E">
            <w:proofErr w:type="spellStart"/>
            <w:r>
              <w:t>land_AQStdSiteL_detail_unproj</w:t>
            </w:r>
            <w:proofErr w:type="spellEnd"/>
          </w:p>
          <w:p w:rsidR="009446B7" w:rsidRDefault="005E2F3F" w:rsidP="00B21F6E">
            <w:proofErr w:type="spellStart"/>
            <w:r>
              <w:lastRenderedPageBreak/>
              <w:t>land_AQStdSiteL_exag_unproj</w:t>
            </w:r>
            <w:proofErr w:type="spellEnd"/>
          </w:p>
          <w:p w:rsidR="00B93C4F" w:rsidRPr="00A432E9" w:rsidRDefault="00B93C4F" w:rsidP="00B21F6E">
            <w:proofErr w:type="spellStart"/>
            <w:r w:rsidRPr="00A432E9">
              <w:t>land_AQHICov_detail_</w:t>
            </w:r>
            <w:r w:rsidR="008D6A90">
              <w:t>un</w:t>
            </w:r>
            <w:r w:rsidRPr="00A432E9">
              <w:t>proj</w:t>
            </w:r>
            <w:proofErr w:type="spellEnd"/>
          </w:p>
          <w:p w:rsidR="00B93C4F" w:rsidRPr="00A432E9" w:rsidRDefault="00B93C4F" w:rsidP="00B21F6E">
            <w:proofErr w:type="spellStart"/>
            <w:r w:rsidRPr="00A432E9">
              <w:t>land_AQICov_detail_</w:t>
            </w:r>
            <w:r w:rsidR="008D6A90">
              <w:t>un</w:t>
            </w:r>
            <w:r w:rsidRPr="00A432E9">
              <w:t>proj</w:t>
            </w:r>
            <w:proofErr w:type="spellEnd"/>
          </w:p>
          <w:p w:rsidR="00B93C4F" w:rsidRPr="00A432E9" w:rsidRDefault="00B93C4F" w:rsidP="00B21F6E"/>
        </w:tc>
      </w:tr>
      <w:tr w:rsidR="00B93C4F" w:rsidTr="00B21F6E">
        <w:trPr>
          <w:trHeight w:val="838"/>
        </w:trPr>
        <w:tc>
          <w:tcPr>
            <w:tcW w:w="4014" w:type="dxa"/>
          </w:tcPr>
          <w:p w:rsidR="00B93C4F" w:rsidRDefault="00B93C4F" w:rsidP="00B21F6E">
            <w:r>
              <w:lastRenderedPageBreak/>
              <w:t>Hurricane</w:t>
            </w:r>
          </w:p>
          <w:p w:rsidR="00B93C4F" w:rsidRDefault="00B93C4F" w:rsidP="00B21F6E">
            <w:proofErr w:type="spellStart"/>
            <w:r>
              <w:t>HurStdZone</w:t>
            </w:r>
            <w:proofErr w:type="spellEnd"/>
          </w:p>
          <w:p w:rsidR="00B93C4F" w:rsidRDefault="00B93C4F" w:rsidP="00B21F6E"/>
          <w:p w:rsidR="00B93C4F" w:rsidRPr="009B310F" w:rsidRDefault="00B93C4F" w:rsidP="00B21F6E"/>
        </w:tc>
        <w:tc>
          <w:tcPr>
            <w:tcW w:w="4536" w:type="dxa"/>
          </w:tcPr>
          <w:p w:rsidR="00B93C4F" w:rsidRDefault="00B93C4F" w:rsidP="00B21F6E"/>
          <w:p w:rsidR="00B93C4F" w:rsidRDefault="00B93C4F" w:rsidP="00B21F6E">
            <w:proofErr w:type="spellStart"/>
            <w:r>
              <w:t>land_HurStdZone_corase_</w:t>
            </w:r>
            <w:r w:rsidR="008D6A90">
              <w:t>un</w:t>
            </w:r>
            <w:r>
              <w:t>proj</w:t>
            </w:r>
            <w:proofErr w:type="spellEnd"/>
          </w:p>
          <w:p w:rsidR="00B93C4F" w:rsidRDefault="00B93C4F" w:rsidP="00B21F6E">
            <w:proofErr w:type="spellStart"/>
            <w:r>
              <w:t>land_HurStdZone_detail_</w:t>
            </w:r>
            <w:r w:rsidR="008D6A90">
              <w:t>un</w:t>
            </w:r>
            <w:r>
              <w:t>proj</w:t>
            </w:r>
            <w:proofErr w:type="spellEnd"/>
          </w:p>
          <w:p w:rsidR="00B93C4F" w:rsidRDefault="00B93C4F" w:rsidP="00B21F6E">
            <w:proofErr w:type="spellStart"/>
            <w:r>
              <w:t>land_HurStdZone_exag_</w:t>
            </w:r>
            <w:r w:rsidR="008D6A90">
              <w:t>un</w:t>
            </w:r>
            <w:r>
              <w:t>proj</w:t>
            </w:r>
            <w:proofErr w:type="spellEnd"/>
          </w:p>
          <w:p w:rsidR="00B93C4F" w:rsidRPr="009B310F" w:rsidRDefault="00611B94" w:rsidP="00B21F6E">
            <w:proofErr w:type="spellStart"/>
            <w:r>
              <w:t>land_HurStdZone_hybrid</w:t>
            </w:r>
            <w:r w:rsidRPr="00611B94">
              <w:t>_unproj</w:t>
            </w:r>
            <w:proofErr w:type="spellEnd"/>
          </w:p>
        </w:tc>
      </w:tr>
      <w:tr w:rsidR="00B93C4F" w:rsidTr="00B21F6E">
        <w:trPr>
          <w:trHeight w:val="838"/>
        </w:trPr>
        <w:tc>
          <w:tcPr>
            <w:tcW w:w="4014" w:type="dxa"/>
          </w:tcPr>
          <w:p w:rsidR="00B93C4F" w:rsidRDefault="00B93C4F" w:rsidP="00B21F6E">
            <w:r>
              <w:t>Ice</w:t>
            </w:r>
          </w:p>
          <w:p w:rsidR="00B93C4F" w:rsidRDefault="00B93C4F" w:rsidP="00B21F6E">
            <w:proofErr w:type="spellStart"/>
            <w:r>
              <w:t>IceStdZone</w:t>
            </w:r>
            <w:proofErr w:type="spellEnd"/>
          </w:p>
          <w:p w:rsidR="00B93C4F" w:rsidRDefault="00B93C4F" w:rsidP="00B21F6E"/>
          <w:p w:rsidR="00B93C4F" w:rsidRPr="009B310F" w:rsidRDefault="00B93C4F" w:rsidP="00B21F6E">
            <w:proofErr w:type="spellStart"/>
            <w:r>
              <w:t>IceSubZone</w:t>
            </w:r>
            <w:proofErr w:type="spellEnd"/>
          </w:p>
        </w:tc>
        <w:tc>
          <w:tcPr>
            <w:tcW w:w="4536" w:type="dxa"/>
          </w:tcPr>
          <w:p w:rsidR="00B93C4F" w:rsidRDefault="00B93C4F" w:rsidP="00B21F6E"/>
          <w:p w:rsidR="00B93C4F" w:rsidRDefault="00B93C4F" w:rsidP="00B21F6E">
            <w:proofErr w:type="spellStart"/>
            <w:r>
              <w:t>water_IceStdZone_corase_</w:t>
            </w:r>
            <w:r w:rsidR="008D6A90">
              <w:t>un</w:t>
            </w:r>
            <w:r>
              <w:t>proj</w:t>
            </w:r>
            <w:proofErr w:type="spellEnd"/>
          </w:p>
          <w:p w:rsidR="00B93C4F" w:rsidRDefault="00B93C4F" w:rsidP="00B21F6E">
            <w:proofErr w:type="spellStart"/>
            <w:r>
              <w:t>water_IceStdZone_detail_</w:t>
            </w:r>
            <w:r w:rsidR="008D6A90">
              <w:t>un</w:t>
            </w:r>
            <w:r>
              <w:t>proj</w:t>
            </w:r>
            <w:proofErr w:type="spellEnd"/>
          </w:p>
          <w:p w:rsidR="00B93C4F" w:rsidRDefault="00B93C4F" w:rsidP="00B21F6E">
            <w:proofErr w:type="spellStart"/>
            <w:r>
              <w:t>water_IceStdZone_exag_</w:t>
            </w:r>
            <w:r w:rsidR="008D6A90">
              <w:t>un</w:t>
            </w:r>
            <w:r>
              <w:t>proj</w:t>
            </w:r>
            <w:proofErr w:type="spellEnd"/>
          </w:p>
          <w:p w:rsidR="00B93C4F" w:rsidRDefault="00B93C4F" w:rsidP="00B21F6E">
            <w:proofErr w:type="spellStart"/>
            <w:r>
              <w:t>water_IceSubZone_corase_</w:t>
            </w:r>
            <w:r w:rsidR="008D6A90">
              <w:t>un</w:t>
            </w:r>
            <w:r>
              <w:t>proj</w:t>
            </w:r>
            <w:proofErr w:type="spellEnd"/>
          </w:p>
          <w:p w:rsidR="00B93C4F" w:rsidRDefault="00B93C4F" w:rsidP="00B21F6E">
            <w:proofErr w:type="spellStart"/>
            <w:r>
              <w:t>water_IceSubZone_detail_</w:t>
            </w:r>
            <w:r w:rsidR="008D6A90">
              <w:t>un</w:t>
            </w:r>
            <w:r>
              <w:t>proj</w:t>
            </w:r>
            <w:proofErr w:type="spellEnd"/>
          </w:p>
          <w:p w:rsidR="00B93C4F" w:rsidRPr="009B310F" w:rsidRDefault="00B93C4F" w:rsidP="00B21F6E">
            <w:proofErr w:type="spellStart"/>
            <w:r>
              <w:t>water_IceSubZone_exag_</w:t>
            </w:r>
            <w:r w:rsidR="008D6A90">
              <w:t>un</w:t>
            </w:r>
            <w:r>
              <w:t>proj</w:t>
            </w:r>
            <w:proofErr w:type="spellEnd"/>
          </w:p>
        </w:tc>
      </w:tr>
    </w:tbl>
    <w:p w:rsidR="00B93C4F" w:rsidRDefault="00B93C4F" w:rsidP="00B93C4F">
      <w:pPr>
        <w:ind w:left="720" w:firstLine="720"/>
      </w:pPr>
    </w:p>
    <w:p w:rsidR="00B93C4F" w:rsidRDefault="00B93C4F" w:rsidP="00B93C4F">
      <w:pPr>
        <w:ind w:left="720" w:firstLine="720"/>
      </w:pPr>
      <w:r w:rsidRPr="006E7681">
        <w:t xml:space="preserve">Table </w:t>
      </w:r>
      <w:r>
        <w:t>2.</w:t>
      </w:r>
      <w:r w:rsidR="006F1C49">
        <w:t>4</w:t>
      </w:r>
      <w:r w:rsidRPr="006E7681">
        <w:t xml:space="preserve"> –</w:t>
      </w:r>
      <w:r w:rsidR="006F1C49">
        <w:t xml:space="preserve"> </w:t>
      </w:r>
      <w:proofErr w:type="spellStart"/>
      <w:r w:rsidR="006F1C49">
        <w:t>Unprojected</w:t>
      </w:r>
      <w:proofErr w:type="spellEnd"/>
      <w:r w:rsidR="006F1C49">
        <w:t xml:space="preserve"> </w:t>
      </w:r>
      <w:r>
        <w:t>Shape files for each program</w:t>
      </w:r>
    </w:p>
    <w:p w:rsidR="00EC29C0" w:rsidRPr="006F1C49" w:rsidRDefault="00EC29C0">
      <w:pPr>
        <w:rPr>
          <w:b/>
          <w:sz w:val="28"/>
          <w:szCs w:val="28"/>
        </w:rPr>
      </w:pPr>
    </w:p>
    <w:p w:rsidR="00EC29C0" w:rsidRDefault="007E73F6">
      <w:pPr>
        <w:rPr>
          <w:b/>
          <w:sz w:val="28"/>
          <w:szCs w:val="28"/>
          <w:lang w:val="en-US"/>
        </w:rPr>
      </w:pPr>
      <w:r>
        <w:rPr>
          <w:b/>
          <w:sz w:val="28"/>
          <w:szCs w:val="28"/>
          <w:lang w:val="en-US"/>
        </w:rPr>
        <w:t xml:space="preserve">3.0 Internal and </w:t>
      </w:r>
      <w:r w:rsidR="0031303E">
        <w:rPr>
          <w:b/>
          <w:sz w:val="28"/>
          <w:szCs w:val="28"/>
          <w:lang w:val="en-US"/>
        </w:rPr>
        <w:t>External sets</w:t>
      </w:r>
    </w:p>
    <w:p w:rsidR="00DD5198" w:rsidRDefault="00DD5198">
      <w:pPr>
        <w:rPr>
          <w:b/>
          <w:sz w:val="28"/>
          <w:szCs w:val="28"/>
          <w:lang w:val="en-US"/>
        </w:rPr>
      </w:pPr>
    </w:p>
    <w:p w:rsidR="00B82230" w:rsidRPr="00FA69F5" w:rsidRDefault="00DD5198">
      <w:pPr>
        <w:rPr>
          <w:color w:val="000000" w:themeColor="text1"/>
        </w:rPr>
      </w:pPr>
      <w:r w:rsidRPr="00EF2462">
        <w:rPr>
          <w:lang w:val="en-US"/>
        </w:rPr>
        <w:t xml:space="preserve">As mentioned in </w:t>
      </w:r>
      <w:r w:rsidR="00593A66">
        <w:rPr>
          <w:lang w:val="en-US"/>
        </w:rPr>
        <w:t xml:space="preserve">section 1.0, the polygons sets are grouped into two main </w:t>
      </w:r>
      <w:r w:rsidR="00FA69F5">
        <w:rPr>
          <w:lang w:val="en-US"/>
        </w:rPr>
        <w:t>categories</w:t>
      </w:r>
      <w:r w:rsidR="00593A66">
        <w:rPr>
          <w:lang w:val="en-US"/>
        </w:rPr>
        <w:t>, referred to as “Internal and “External”. T</w:t>
      </w:r>
      <w:r w:rsidR="001309B5">
        <w:rPr>
          <w:lang w:val="en-US"/>
        </w:rPr>
        <w:t>he</w:t>
      </w:r>
      <w:r w:rsidR="00593A66">
        <w:rPr>
          <w:lang w:val="en-US"/>
        </w:rPr>
        <w:t xml:space="preserve"> derived polygons sets that are </w:t>
      </w:r>
      <w:r w:rsidR="00B82230">
        <w:rPr>
          <w:lang w:val="en-US"/>
        </w:rPr>
        <w:t xml:space="preserve">known as “Internal” are </w:t>
      </w:r>
      <w:r w:rsidR="00593A66">
        <w:rPr>
          <w:lang w:val="en-US"/>
        </w:rPr>
        <w:t xml:space="preserve">generated </w:t>
      </w:r>
      <w:r w:rsidR="00B82230">
        <w:rPr>
          <w:lang w:val="en-US"/>
        </w:rPr>
        <w:t xml:space="preserve">based on predefined geographical locations that are identified by each MSC programs to meet their business needs. The “External” polygon sets are not derived but are worked on them directly and </w:t>
      </w:r>
      <w:r w:rsidR="00B82230" w:rsidRPr="00FA69F5">
        <w:rPr>
          <w:color w:val="000000" w:themeColor="text1"/>
          <w:lang w:val="en-US"/>
        </w:rPr>
        <w:t>the</w:t>
      </w:r>
      <w:r w:rsidR="00B82230" w:rsidRPr="00FA69F5">
        <w:rPr>
          <w:color w:val="000000" w:themeColor="text1"/>
        </w:rPr>
        <w:t xml:space="preserve"> details of which are controlled by organizations external to MSC.</w:t>
      </w:r>
      <w:r w:rsidR="00223A8D" w:rsidRPr="00FA69F5">
        <w:rPr>
          <w:color w:val="000000" w:themeColor="text1"/>
        </w:rPr>
        <w:t xml:space="preserve"> These external sets are included in our package since MSC program have a business need for them. The shapefiles and their </w:t>
      </w:r>
      <w:r w:rsidR="009B05FE" w:rsidRPr="00FA69F5">
        <w:rPr>
          <w:color w:val="000000" w:themeColor="text1"/>
        </w:rPr>
        <w:t>metadata</w:t>
      </w:r>
      <w:r w:rsidR="00223A8D" w:rsidRPr="00FA69F5">
        <w:rPr>
          <w:color w:val="000000" w:themeColor="text1"/>
        </w:rPr>
        <w:t xml:space="preserve"> of these external sets are included in our geography package since the values are either used or reported in some business activities within MSC. If the external zones match identically with the MSC zones within any MSC program then the polygon set can be derived using the external information but </w:t>
      </w:r>
      <w:r w:rsidR="009B05FE" w:rsidRPr="00FA69F5">
        <w:rPr>
          <w:color w:val="000000" w:themeColor="text1"/>
        </w:rPr>
        <w:t>in this situation set is internal. An example of this is UGC standard set, Tsunami program forecast locations at the Tsunami program sub region level, used in Alaskan Tsunami Centre warnings, watches and advisories.</w:t>
      </w:r>
    </w:p>
    <w:p w:rsidR="00FA69F5" w:rsidRDefault="00FA69F5">
      <w:pPr>
        <w:rPr>
          <w:color w:val="000000" w:themeColor="text1"/>
        </w:rPr>
      </w:pPr>
    </w:p>
    <w:p w:rsidR="00B82230" w:rsidRPr="00FA69F5" w:rsidRDefault="009B05FE">
      <w:pPr>
        <w:rPr>
          <w:color w:val="000000" w:themeColor="text1"/>
          <w:lang w:val="en-US"/>
        </w:rPr>
      </w:pPr>
      <w:r w:rsidRPr="00FA69F5">
        <w:rPr>
          <w:color w:val="000000" w:themeColor="text1"/>
        </w:rPr>
        <w:t>We accredit the actual owners of this information and indicate that MSC is only a user/partner.</w:t>
      </w:r>
    </w:p>
    <w:p w:rsidR="00B82230" w:rsidRDefault="009B05FE" w:rsidP="00B82230">
      <w:pPr>
        <w:rPr>
          <w:lang w:val="en-US"/>
        </w:rPr>
      </w:pPr>
      <w:r>
        <w:rPr>
          <w:lang w:val="en-US"/>
        </w:rPr>
        <w:t>The</w:t>
      </w:r>
      <w:r w:rsidR="00B82230" w:rsidRPr="00B82230">
        <w:rPr>
          <w:lang w:val="en-US"/>
        </w:rPr>
        <w:t xml:space="preserve"> actual owners of this information a</w:t>
      </w:r>
      <w:r>
        <w:rPr>
          <w:lang w:val="en-US"/>
        </w:rPr>
        <w:t xml:space="preserve">re accredited with an </w:t>
      </w:r>
      <w:r w:rsidR="00B82230" w:rsidRPr="00B82230">
        <w:rPr>
          <w:lang w:val="en-US"/>
        </w:rPr>
        <w:t>indicat</w:t>
      </w:r>
      <w:r>
        <w:rPr>
          <w:lang w:val="en-US"/>
        </w:rPr>
        <w:t xml:space="preserve">ion to the reader that </w:t>
      </w:r>
      <w:r w:rsidR="00B82230" w:rsidRPr="00B82230">
        <w:rPr>
          <w:lang w:val="en-US"/>
        </w:rPr>
        <w:t xml:space="preserve">we are only a user/partner ourselves. Furthermore, the shapes and metadata align with our </w:t>
      </w:r>
      <w:r>
        <w:rPr>
          <w:lang w:val="en-US"/>
        </w:rPr>
        <w:t xml:space="preserve">internal polygon sets and </w:t>
      </w:r>
      <w:r w:rsidRPr="00B82230">
        <w:rPr>
          <w:lang w:val="en-US"/>
        </w:rPr>
        <w:t>if</w:t>
      </w:r>
      <w:r w:rsidR="00B82230" w:rsidRPr="00B82230">
        <w:rPr>
          <w:lang w:val="en-US"/>
        </w:rPr>
        <w:t xml:space="preserve"> users want a consistent look across all ECCC alert products, they can get that look from us as one source.</w:t>
      </w:r>
    </w:p>
    <w:p w:rsidR="009B05FE" w:rsidRDefault="009B05FE" w:rsidP="00B82230">
      <w:pPr>
        <w:rPr>
          <w:lang w:val="en-US"/>
        </w:rPr>
      </w:pPr>
    </w:p>
    <w:p w:rsidR="009B05FE" w:rsidRDefault="009B05FE" w:rsidP="00B82230">
      <w:pPr>
        <w:rPr>
          <w:lang w:val="en-US"/>
        </w:rPr>
      </w:pPr>
      <w:r>
        <w:rPr>
          <w:lang w:val="en-US"/>
        </w:rPr>
        <w:t>The table 3.1 and 3.2 list the Internal and external polygon sets within the geography package.</w:t>
      </w:r>
    </w:p>
    <w:p w:rsidR="000E7650" w:rsidRDefault="000E7650" w:rsidP="00B82230">
      <w:pPr>
        <w:rPr>
          <w:lang w:val="en-US"/>
        </w:rPr>
      </w:pPr>
    </w:p>
    <w:tbl>
      <w:tblPr>
        <w:tblStyle w:val="TableGrid"/>
        <w:tblW w:w="0" w:type="auto"/>
        <w:jc w:val="center"/>
        <w:tblLook w:val="04A0" w:firstRow="1" w:lastRow="0" w:firstColumn="1" w:lastColumn="0" w:noHBand="0" w:noVBand="1"/>
      </w:tblPr>
      <w:tblGrid>
        <w:gridCol w:w="1668"/>
        <w:gridCol w:w="3827"/>
      </w:tblGrid>
      <w:tr w:rsidR="000E7650" w:rsidTr="00EF2462">
        <w:trPr>
          <w:jc w:val="center"/>
        </w:trPr>
        <w:tc>
          <w:tcPr>
            <w:tcW w:w="1668" w:type="dxa"/>
          </w:tcPr>
          <w:p w:rsidR="000E7650" w:rsidRDefault="000E7650" w:rsidP="00B82230">
            <w:pPr>
              <w:rPr>
                <w:lang w:val="en-US"/>
              </w:rPr>
            </w:pPr>
            <w:r>
              <w:rPr>
                <w:lang w:val="en-US"/>
              </w:rPr>
              <w:t>Program</w:t>
            </w:r>
          </w:p>
        </w:tc>
        <w:tc>
          <w:tcPr>
            <w:tcW w:w="3827" w:type="dxa"/>
          </w:tcPr>
          <w:p w:rsidR="000E7650" w:rsidRDefault="000E7650" w:rsidP="00B82230">
            <w:pPr>
              <w:rPr>
                <w:lang w:val="en-US"/>
              </w:rPr>
            </w:pPr>
            <w:r>
              <w:rPr>
                <w:lang w:val="en-US"/>
              </w:rPr>
              <w:t>Polygon Set</w:t>
            </w:r>
          </w:p>
        </w:tc>
      </w:tr>
      <w:tr w:rsidR="000E7650" w:rsidTr="00EF2462">
        <w:trPr>
          <w:jc w:val="center"/>
        </w:trPr>
        <w:tc>
          <w:tcPr>
            <w:tcW w:w="1668" w:type="dxa"/>
          </w:tcPr>
          <w:p w:rsidR="000E7650" w:rsidRDefault="000E7650" w:rsidP="00B82230">
            <w:pPr>
              <w:rPr>
                <w:lang w:val="en-US"/>
              </w:rPr>
            </w:pPr>
            <w:r>
              <w:rPr>
                <w:lang w:val="en-US"/>
              </w:rPr>
              <w:t>Services</w:t>
            </w:r>
          </w:p>
        </w:tc>
        <w:tc>
          <w:tcPr>
            <w:tcW w:w="3827" w:type="dxa"/>
          </w:tcPr>
          <w:p w:rsidR="000E7650" w:rsidRDefault="000E7650" w:rsidP="00B82230">
            <w:pPr>
              <w:rPr>
                <w:lang w:val="en-US"/>
              </w:rPr>
            </w:pPr>
            <w:proofErr w:type="spellStart"/>
            <w:r>
              <w:rPr>
                <w:lang w:val="en-US"/>
              </w:rPr>
              <w:t>CLABaseZone</w:t>
            </w:r>
            <w:proofErr w:type="spellEnd"/>
            <w:r>
              <w:rPr>
                <w:lang w:val="en-US"/>
              </w:rPr>
              <w:t xml:space="preserve">  - land and water</w:t>
            </w:r>
          </w:p>
          <w:p w:rsidR="000E7650" w:rsidRDefault="000E7650" w:rsidP="00B82230">
            <w:pPr>
              <w:rPr>
                <w:lang w:val="en-US"/>
              </w:rPr>
            </w:pPr>
            <w:proofErr w:type="spellStart"/>
            <w:r>
              <w:rPr>
                <w:lang w:val="en-US"/>
              </w:rPr>
              <w:t>CLCBaseSiteL</w:t>
            </w:r>
            <w:proofErr w:type="spellEnd"/>
          </w:p>
          <w:p w:rsidR="000E7650" w:rsidRDefault="000E7650" w:rsidP="00B82230">
            <w:pPr>
              <w:rPr>
                <w:lang w:val="en-US"/>
              </w:rPr>
            </w:pPr>
            <w:proofErr w:type="spellStart"/>
            <w:r>
              <w:rPr>
                <w:lang w:val="en-US"/>
              </w:rPr>
              <w:t>CLCBaseSiteP</w:t>
            </w:r>
            <w:proofErr w:type="spellEnd"/>
          </w:p>
        </w:tc>
      </w:tr>
      <w:tr w:rsidR="000E7650" w:rsidTr="00EF2462">
        <w:trPr>
          <w:jc w:val="center"/>
        </w:trPr>
        <w:tc>
          <w:tcPr>
            <w:tcW w:w="1668" w:type="dxa"/>
          </w:tcPr>
          <w:p w:rsidR="000E7650" w:rsidRDefault="000E7650" w:rsidP="00B82230">
            <w:pPr>
              <w:rPr>
                <w:lang w:val="en-US"/>
              </w:rPr>
            </w:pPr>
            <w:r>
              <w:rPr>
                <w:lang w:val="en-US"/>
              </w:rPr>
              <w:lastRenderedPageBreak/>
              <w:t>Public</w:t>
            </w:r>
          </w:p>
        </w:tc>
        <w:tc>
          <w:tcPr>
            <w:tcW w:w="3827" w:type="dxa"/>
          </w:tcPr>
          <w:p w:rsidR="000E7650" w:rsidRDefault="000E7650" w:rsidP="00B82230">
            <w:pPr>
              <w:rPr>
                <w:lang w:val="en-US"/>
              </w:rPr>
            </w:pPr>
            <w:proofErr w:type="spellStart"/>
            <w:r>
              <w:rPr>
                <w:lang w:val="en-US"/>
              </w:rPr>
              <w:t>PubStdZone</w:t>
            </w:r>
            <w:proofErr w:type="spellEnd"/>
          </w:p>
          <w:p w:rsidR="000E7650" w:rsidRDefault="000E7650" w:rsidP="00B82230">
            <w:pPr>
              <w:rPr>
                <w:lang w:val="en-US"/>
              </w:rPr>
            </w:pPr>
            <w:proofErr w:type="spellStart"/>
            <w:r>
              <w:rPr>
                <w:lang w:val="en-US"/>
              </w:rPr>
              <w:t>PubMesoZone</w:t>
            </w:r>
            <w:proofErr w:type="spellEnd"/>
          </w:p>
          <w:p w:rsidR="000E7650" w:rsidRDefault="000E7650" w:rsidP="00B82230">
            <w:pPr>
              <w:rPr>
                <w:lang w:val="en-US"/>
              </w:rPr>
            </w:pPr>
            <w:proofErr w:type="spellStart"/>
            <w:r>
              <w:rPr>
                <w:lang w:val="en-US"/>
              </w:rPr>
              <w:t>PubstdsiteL</w:t>
            </w:r>
            <w:proofErr w:type="spellEnd"/>
          </w:p>
          <w:p w:rsidR="000E7650" w:rsidRDefault="000E7650" w:rsidP="000E7650">
            <w:pPr>
              <w:rPr>
                <w:lang w:val="en-US"/>
              </w:rPr>
            </w:pPr>
            <w:proofErr w:type="spellStart"/>
            <w:r>
              <w:rPr>
                <w:lang w:val="en-US"/>
              </w:rPr>
              <w:t>PubCov</w:t>
            </w:r>
            <w:proofErr w:type="spellEnd"/>
          </w:p>
        </w:tc>
      </w:tr>
      <w:tr w:rsidR="000E7650" w:rsidRPr="007960AC" w:rsidTr="00EF2462">
        <w:trPr>
          <w:jc w:val="center"/>
        </w:trPr>
        <w:tc>
          <w:tcPr>
            <w:tcW w:w="1668" w:type="dxa"/>
          </w:tcPr>
          <w:p w:rsidR="000E7650" w:rsidRDefault="000E7650" w:rsidP="00B82230">
            <w:pPr>
              <w:rPr>
                <w:lang w:val="en-US"/>
              </w:rPr>
            </w:pPr>
            <w:r>
              <w:rPr>
                <w:lang w:val="en-US"/>
              </w:rPr>
              <w:t>Marine</w:t>
            </w:r>
          </w:p>
        </w:tc>
        <w:tc>
          <w:tcPr>
            <w:tcW w:w="3827" w:type="dxa"/>
          </w:tcPr>
          <w:p w:rsidR="000E7650" w:rsidRPr="0031303E" w:rsidRDefault="000E7650" w:rsidP="00B82230">
            <w:pPr>
              <w:rPr>
                <w:lang w:val="fr-CA"/>
              </w:rPr>
            </w:pPr>
            <w:proofErr w:type="spellStart"/>
            <w:r w:rsidRPr="0031303E">
              <w:rPr>
                <w:lang w:val="fr-CA"/>
              </w:rPr>
              <w:t>MarStdZone</w:t>
            </w:r>
            <w:proofErr w:type="spellEnd"/>
          </w:p>
          <w:p w:rsidR="000E7650" w:rsidRPr="0031303E" w:rsidRDefault="000E7650" w:rsidP="00B82230">
            <w:pPr>
              <w:rPr>
                <w:lang w:val="fr-CA"/>
              </w:rPr>
            </w:pPr>
            <w:proofErr w:type="spellStart"/>
            <w:r w:rsidRPr="0031303E">
              <w:rPr>
                <w:lang w:val="fr-CA"/>
              </w:rPr>
              <w:t>MarSubZone</w:t>
            </w:r>
            <w:proofErr w:type="spellEnd"/>
          </w:p>
          <w:p w:rsidR="000E7650" w:rsidRPr="0031303E" w:rsidRDefault="000E7650" w:rsidP="00B82230">
            <w:pPr>
              <w:rPr>
                <w:lang w:val="fr-CA"/>
              </w:rPr>
            </w:pPr>
            <w:proofErr w:type="spellStart"/>
            <w:r w:rsidRPr="0031303E">
              <w:rPr>
                <w:lang w:val="fr-CA"/>
              </w:rPr>
              <w:t>MarMACanZone</w:t>
            </w:r>
            <w:proofErr w:type="spellEnd"/>
          </w:p>
          <w:p w:rsidR="000E7650" w:rsidRPr="0031303E" w:rsidRDefault="000E7650" w:rsidP="00B82230">
            <w:pPr>
              <w:rPr>
                <w:lang w:val="fr-CA"/>
              </w:rPr>
            </w:pPr>
            <w:proofErr w:type="spellStart"/>
            <w:r w:rsidRPr="0031303E">
              <w:rPr>
                <w:lang w:val="fr-CA"/>
              </w:rPr>
              <w:t>CAPCPStdZone</w:t>
            </w:r>
            <w:proofErr w:type="spellEnd"/>
          </w:p>
          <w:p w:rsidR="000E7650" w:rsidRPr="0031303E" w:rsidRDefault="000E7650" w:rsidP="00B82230">
            <w:pPr>
              <w:rPr>
                <w:lang w:val="fr-CA"/>
              </w:rPr>
            </w:pPr>
            <w:proofErr w:type="spellStart"/>
            <w:r w:rsidRPr="0031303E">
              <w:rPr>
                <w:lang w:val="fr-CA"/>
              </w:rPr>
              <w:t>MarCov</w:t>
            </w:r>
            <w:proofErr w:type="spellEnd"/>
          </w:p>
        </w:tc>
      </w:tr>
      <w:tr w:rsidR="000E7650" w:rsidTr="00EF2462">
        <w:trPr>
          <w:jc w:val="center"/>
        </w:trPr>
        <w:tc>
          <w:tcPr>
            <w:tcW w:w="1668" w:type="dxa"/>
          </w:tcPr>
          <w:p w:rsidR="000E7650" w:rsidRDefault="000E7650" w:rsidP="00B82230">
            <w:pPr>
              <w:rPr>
                <w:lang w:val="en-US"/>
              </w:rPr>
            </w:pPr>
            <w:r>
              <w:rPr>
                <w:lang w:val="en-US"/>
              </w:rPr>
              <w:t>Air Quality</w:t>
            </w:r>
          </w:p>
        </w:tc>
        <w:tc>
          <w:tcPr>
            <w:tcW w:w="3827" w:type="dxa"/>
          </w:tcPr>
          <w:p w:rsidR="000E7650" w:rsidRDefault="000E7650" w:rsidP="00B82230">
            <w:pPr>
              <w:rPr>
                <w:lang w:val="en-US"/>
              </w:rPr>
            </w:pPr>
            <w:proofErr w:type="spellStart"/>
            <w:r>
              <w:rPr>
                <w:lang w:val="en-US"/>
              </w:rPr>
              <w:t>AQStdZone</w:t>
            </w:r>
            <w:proofErr w:type="spellEnd"/>
          </w:p>
          <w:p w:rsidR="000E7650" w:rsidRDefault="000E7650" w:rsidP="00B82230">
            <w:pPr>
              <w:rPr>
                <w:lang w:val="en-US"/>
              </w:rPr>
            </w:pPr>
            <w:proofErr w:type="spellStart"/>
            <w:r>
              <w:rPr>
                <w:lang w:val="en-US"/>
              </w:rPr>
              <w:t>AQStdSiteP</w:t>
            </w:r>
            <w:proofErr w:type="spellEnd"/>
          </w:p>
          <w:p w:rsidR="000E7650" w:rsidRDefault="000E7650" w:rsidP="00B82230">
            <w:pPr>
              <w:rPr>
                <w:lang w:val="en-US"/>
              </w:rPr>
            </w:pPr>
            <w:proofErr w:type="spellStart"/>
            <w:r>
              <w:rPr>
                <w:lang w:val="en-US"/>
              </w:rPr>
              <w:t>AQStdSiteL</w:t>
            </w:r>
            <w:proofErr w:type="spellEnd"/>
          </w:p>
          <w:p w:rsidR="000E7650" w:rsidRDefault="000E7650" w:rsidP="00B82230">
            <w:pPr>
              <w:rPr>
                <w:lang w:val="en-US"/>
              </w:rPr>
            </w:pPr>
            <w:proofErr w:type="spellStart"/>
            <w:r>
              <w:rPr>
                <w:lang w:val="en-US"/>
              </w:rPr>
              <w:t>AQHICopv</w:t>
            </w:r>
            <w:proofErr w:type="spellEnd"/>
          </w:p>
          <w:p w:rsidR="000E7650" w:rsidRDefault="000E7650" w:rsidP="00B82230">
            <w:pPr>
              <w:rPr>
                <w:lang w:val="en-US"/>
              </w:rPr>
            </w:pPr>
            <w:proofErr w:type="spellStart"/>
            <w:r>
              <w:rPr>
                <w:lang w:val="en-US"/>
              </w:rPr>
              <w:t>AQICov</w:t>
            </w:r>
            <w:proofErr w:type="spellEnd"/>
          </w:p>
        </w:tc>
      </w:tr>
      <w:tr w:rsidR="000E7650" w:rsidTr="00EF2462">
        <w:trPr>
          <w:jc w:val="center"/>
        </w:trPr>
        <w:tc>
          <w:tcPr>
            <w:tcW w:w="1668" w:type="dxa"/>
          </w:tcPr>
          <w:p w:rsidR="000E7650" w:rsidRDefault="000E7650" w:rsidP="00B82230">
            <w:pPr>
              <w:rPr>
                <w:lang w:val="en-US"/>
              </w:rPr>
            </w:pPr>
            <w:r>
              <w:rPr>
                <w:lang w:val="en-US"/>
              </w:rPr>
              <w:t>Hurricane</w:t>
            </w:r>
          </w:p>
        </w:tc>
        <w:tc>
          <w:tcPr>
            <w:tcW w:w="3827" w:type="dxa"/>
          </w:tcPr>
          <w:p w:rsidR="000E7650" w:rsidRDefault="000E7650" w:rsidP="00B82230">
            <w:pPr>
              <w:rPr>
                <w:lang w:val="en-US"/>
              </w:rPr>
            </w:pPr>
            <w:proofErr w:type="spellStart"/>
            <w:r>
              <w:rPr>
                <w:lang w:val="en-US"/>
              </w:rPr>
              <w:t>HurSTdZone</w:t>
            </w:r>
            <w:proofErr w:type="spellEnd"/>
          </w:p>
        </w:tc>
      </w:tr>
      <w:tr w:rsidR="000E7650" w:rsidTr="00EF2462">
        <w:trPr>
          <w:jc w:val="center"/>
        </w:trPr>
        <w:tc>
          <w:tcPr>
            <w:tcW w:w="1668" w:type="dxa"/>
          </w:tcPr>
          <w:p w:rsidR="000E7650" w:rsidRDefault="000E7650" w:rsidP="00B82230">
            <w:pPr>
              <w:rPr>
                <w:lang w:val="en-US"/>
              </w:rPr>
            </w:pPr>
            <w:r>
              <w:rPr>
                <w:lang w:val="en-US"/>
              </w:rPr>
              <w:t>Ice</w:t>
            </w:r>
          </w:p>
        </w:tc>
        <w:tc>
          <w:tcPr>
            <w:tcW w:w="3827" w:type="dxa"/>
          </w:tcPr>
          <w:p w:rsidR="000E7650" w:rsidRDefault="000E7650" w:rsidP="00B82230">
            <w:pPr>
              <w:rPr>
                <w:lang w:val="en-US"/>
              </w:rPr>
            </w:pPr>
            <w:proofErr w:type="spellStart"/>
            <w:r>
              <w:rPr>
                <w:lang w:val="en-US"/>
              </w:rPr>
              <w:t>IceStdZone</w:t>
            </w:r>
            <w:proofErr w:type="spellEnd"/>
          </w:p>
          <w:p w:rsidR="000E7650" w:rsidRDefault="000E7650" w:rsidP="00B82230">
            <w:pPr>
              <w:rPr>
                <w:lang w:val="en-US"/>
              </w:rPr>
            </w:pPr>
            <w:proofErr w:type="spellStart"/>
            <w:r>
              <w:rPr>
                <w:lang w:val="en-US"/>
              </w:rPr>
              <w:t>IceSubZone</w:t>
            </w:r>
            <w:proofErr w:type="spellEnd"/>
          </w:p>
          <w:p w:rsidR="000E7650" w:rsidRDefault="000E7650" w:rsidP="00B82230">
            <w:pPr>
              <w:rPr>
                <w:lang w:val="en-US"/>
              </w:rPr>
            </w:pPr>
            <w:proofErr w:type="spellStart"/>
            <w:r>
              <w:rPr>
                <w:lang w:val="en-US"/>
              </w:rPr>
              <w:t>IceMAStdZone</w:t>
            </w:r>
            <w:proofErr w:type="spellEnd"/>
          </w:p>
        </w:tc>
      </w:tr>
      <w:tr w:rsidR="000E7650" w:rsidTr="00EF2462">
        <w:trPr>
          <w:jc w:val="center"/>
        </w:trPr>
        <w:tc>
          <w:tcPr>
            <w:tcW w:w="1668" w:type="dxa"/>
          </w:tcPr>
          <w:p w:rsidR="000E7650" w:rsidRDefault="000E7650" w:rsidP="00B82230">
            <w:pPr>
              <w:rPr>
                <w:lang w:val="en-US"/>
              </w:rPr>
            </w:pPr>
            <w:r>
              <w:rPr>
                <w:lang w:val="en-US"/>
              </w:rPr>
              <w:t>Tsunami</w:t>
            </w:r>
          </w:p>
        </w:tc>
        <w:tc>
          <w:tcPr>
            <w:tcW w:w="3827" w:type="dxa"/>
          </w:tcPr>
          <w:p w:rsidR="000E7650" w:rsidRDefault="000E7650" w:rsidP="00B82230">
            <w:pPr>
              <w:rPr>
                <w:lang w:val="en-US"/>
              </w:rPr>
            </w:pPr>
            <w:proofErr w:type="spellStart"/>
            <w:r>
              <w:rPr>
                <w:lang w:val="en-US"/>
              </w:rPr>
              <w:t>TsuStdZone</w:t>
            </w:r>
            <w:proofErr w:type="spellEnd"/>
          </w:p>
          <w:p w:rsidR="000E7650" w:rsidRDefault="000E7650" w:rsidP="00B82230">
            <w:pPr>
              <w:rPr>
                <w:lang w:val="en-US"/>
              </w:rPr>
            </w:pPr>
            <w:proofErr w:type="spellStart"/>
            <w:r>
              <w:rPr>
                <w:lang w:val="en-US"/>
              </w:rPr>
              <w:t>TsuCov</w:t>
            </w:r>
            <w:proofErr w:type="spellEnd"/>
          </w:p>
          <w:p w:rsidR="000E7650" w:rsidRDefault="000E7650" w:rsidP="00B82230">
            <w:pPr>
              <w:rPr>
                <w:lang w:val="en-US"/>
              </w:rPr>
            </w:pPr>
            <w:proofErr w:type="spellStart"/>
            <w:r>
              <w:rPr>
                <w:lang w:val="en-US"/>
              </w:rPr>
              <w:t>TsuBPCanSite</w:t>
            </w:r>
            <w:proofErr w:type="spellEnd"/>
          </w:p>
          <w:p w:rsidR="000E7650" w:rsidRDefault="000E7650" w:rsidP="00B82230">
            <w:pPr>
              <w:rPr>
                <w:lang w:val="en-US"/>
              </w:rPr>
            </w:pPr>
            <w:proofErr w:type="spellStart"/>
            <w:r>
              <w:rPr>
                <w:lang w:val="en-US"/>
              </w:rPr>
              <w:t>TsuWAcanSite</w:t>
            </w:r>
            <w:proofErr w:type="spellEnd"/>
          </w:p>
        </w:tc>
      </w:tr>
    </w:tbl>
    <w:p w:rsidR="000E7650" w:rsidRDefault="000E7650" w:rsidP="00B82230">
      <w:pPr>
        <w:rPr>
          <w:lang w:val="en-US"/>
        </w:rPr>
      </w:pPr>
    </w:p>
    <w:p w:rsidR="001309B5" w:rsidRDefault="00EF2462" w:rsidP="00EF2462">
      <w:pPr>
        <w:jc w:val="center"/>
        <w:rPr>
          <w:lang w:val="en-US"/>
        </w:rPr>
      </w:pPr>
      <w:r w:rsidRPr="00EF2462">
        <w:rPr>
          <w:lang w:val="en-US"/>
        </w:rPr>
        <w:t xml:space="preserve">Table </w:t>
      </w:r>
      <w:r>
        <w:rPr>
          <w:lang w:val="en-US"/>
        </w:rPr>
        <w:t>3.1</w:t>
      </w:r>
      <w:r w:rsidRPr="00EF2462">
        <w:rPr>
          <w:lang w:val="en-US"/>
        </w:rPr>
        <w:t xml:space="preserve"> – </w:t>
      </w:r>
      <w:r>
        <w:rPr>
          <w:lang w:val="en-US"/>
        </w:rPr>
        <w:t>Internal polygon sets</w:t>
      </w:r>
    </w:p>
    <w:p w:rsidR="00EF2462" w:rsidRDefault="00EF2462" w:rsidP="00EF2462">
      <w:pPr>
        <w:jc w:val="center"/>
        <w:rPr>
          <w:lang w:val="en-US"/>
        </w:rPr>
      </w:pPr>
    </w:p>
    <w:p w:rsidR="00EF2462" w:rsidRDefault="00EF2462" w:rsidP="00EF2462">
      <w:pPr>
        <w:jc w:val="center"/>
        <w:rPr>
          <w:lang w:val="en-US"/>
        </w:rPr>
      </w:pPr>
    </w:p>
    <w:tbl>
      <w:tblPr>
        <w:tblStyle w:val="TableGrid"/>
        <w:tblW w:w="0" w:type="auto"/>
        <w:jc w:val="center"/>
        <w:tblLook w:val="04A0" w:firstRow="1" w:lastRow="0" w:firstColumn="1" w:lastColumn="0" w:noHBand="0" w:noVBand="1"/>
      </w:tblPr>
      <w:tblGrid>
        <w:gridCol w:w="1668"/>
        <w:gridCol w:w="3827"/>
      </w:tblGrid>
      <w:tr w:rsidR="00EF2462" w:rsidTr="0031303E">
        <w:trPr>
          <w:jc w:val="center"/>
        </w:trPr>
        <w:tc>
          <w:tcPr>
            <w:tcW w:w="1668" w:type="dxa"/>
          </w:tcPr>
          <w:p w:rsidR="00EF2462" w:rsidRDefault="00EF2462" w:rsidP="0031303E">
            <w:pPr>
              <w:rPr>
                <w:lang w:val="en-US"/>
              </w:rPr>
            </w:pPr>
            <w:r>
              <w:rPr>
                <w:lang w:val="en-US"/>
              </w:rPr>
              <w:t>Program</w:t>
            </w:r>
          </w:p>
        </w:tc>
        <w:tc>
          <w:tcPr>
            <w:tcW w:w="3827" w:type="dxa"/>
          </w:tcPr>
          <w:p w:rsidR="00EF2462" w:rsidRDefault="00EF2462" w:rsidP="0031303E">
            <w:pPr>
              <w:rPr>
                <w:lang w:val="en-US"/>
              </w:rPr>
            </w:pPr>
            <w:r>
              <w:rPr>
                <w:lang w:val="en-US"/>
              </w:rPr>
              <w:t>Polygon Set</w:t>
            </w:r>
          </w:p>
        </w:tc>
      </w:tr>
      <w:tr w:rsidR="00EF2462" w:rsidRPr="00EF2462" w:rsidTr="0031303E">
        <w:trPr>
          <w:jc w:val="center"/>
        </w:trPr>
        <w:tc>
          <w:tcPr>
            <w:tcW w:w="1668" w:type="dxa"/>
          </w:tcPr>
          <w:p w:rsidR="00EF2462" w:rsidRDefault="00EF2462" w:rsidP="0031303E">
            <w:pPr>
              <w:rPr>
                <w:lang w:val="en-US"/>
              </w:rPr>
            </w:pPr>
            <w:r>
              <w:rPr>
                <w:lang w:val="en-US"/>
              </w:rPr>
              <w:t>Marine</w:t>
            </w:r>
          </w:p>
        </w:tc>
        <w:tc>
          <w:tcPr>
            <w:tcW w:w="3827" w:type="dxa"/>
          </w:tcPr>
          <w:p w:rsidR="00EF2462" w:rsidRDefault="00EF2462" w:rsidP="0031303E">
            <w:pPr>
              <w:rPr>
                <w:lang w:val="fr-CA"/>
              </w:rPr>
            </w:pPr>
            <w:r w:rsidRPr="00EF2462">
              <w:rPr>
                <w:lang w:val="fr-CA"/>
              </w:rPr>
              <w:t>CAP</w:t>
            </w:r>
            <w:r>
              <w:rPr>
                <w:lang w:val="fr-CA"/>
              </w:rPr>
              <w:t>-</w:t>
            </w:r>
            <w:r w:rsidRPr="00EF2462">
              <w:rPr>
                <w:lang w:val="fr-CA"/>
              </w:rPr>
              <w:t>CP</w:t>
            </w:r>
          </w:p>
          <w:p w:rsidR="00EF2462" w:rsidRDefault="00EF2462" w:rsidP="0031303E">
            <w:pPr>
              <w:rPr>
                <w:lang w:val="fr-CA"/>
              </w:rPr>
            </w:pPr>
            <w:proofErr w:type="spellStart"/>
            <w:r>
              <w:rPr>
                <w:lang w:val="fr-CA"/>
              </w:rPr>
              <w:t>MarMADenZone</w:t>
            </w:r>
            <w:proofErr w:type="spellEnd"/>
          </w:p>
          <w:p w:rsidR="00EF2462" w:rsidRPr="00EF2462" w:rsidRDefault="00EF2462" w:rsidP="0031303E">
            <w:pPr>
              <w:rPr>
                <w:lang w:val="fr-CA"/>
              </w:rPr>
            </w:pPr>
            <w:proofErr w:type="spellStart"/>
            <w:r>
              <w:rPr>
                <w:lang w:val="fr-CA"/>
              </w:rPr>
              <w:t>MarMAUSZone</w:t>
            </w:r>
            <w:proofErr w:type="spellEnd"/>
          </w:p>
          <w:p w:rsidR="00EF2462" w:rsidRPr="00EF2462" w:rsidRDefault="00EF2462" w:rsidP="0031303E">
            <w:pPr>
              <w:rPr>
                <w:lang w:val="fr-CA"/>
              </w:rPr>
            </w:pPr>
          </w:p>
        </w:tc>
      </w:tr>
      <w:tr w:rsidR="00EF2462" w:rsidTr="0031303E">
        <w:trPr>
          <w:jc w:val="center"/>
        </w:trPr>
        <w:tc>
          <w:tcPr>
            <w:tcW w:w="1668" w:type="dxa"/>
          </w:tcPr>
          <w:p w:rsidR="00EF2462" w:rsidRDefault="00EF2462" w:rsidP="0031303E">
            <w:pPr>
              <w:rPr>
                <w:lang w:val="en-US"/>
              </w:rPr>
            </w:pPr>
            <w:r>
              <w:rPr>
                <w:lang w:val="en-US"/>
              </w:rPr>
              <w:t>Tsunami</w:t>
            </w:r>
          </w:p>
        </w:tc>
        <w:tc>
          <w:tcPr>
            <w:tcW w:w="3827" w:type="dxa"/>
          </w:tcPr>
          <w:p w:rsidR="00EF2462" w:rsidRDefault="00EF2462" w:rsidP="0031303E">
            <w:pPr>
              <w:rPr>
                <w:lang w:val="en-US"/>
              </w:rPr>
            </w:pPr>
            <w:proofErr w:type="spellStart"/>
            <w:r>
              <w:rPr>
                <w:lang w:val="en-US"/>
              </w:rPr>
              <w:t>TsuBPUSite</w:t>
            </w:r>
            <w:proofErr w:type="spellEnd"/>
          </w:p>
          <w:p w:rsidR="00EF2462" w:rsidRDefault="00EF2462" w:rsidP="0031303E">
            <w:pPr>
              <w:rPr>
                <w:lang w:val="en-US"/>
              </w:rPr>
            </w:pPr>
            <w:proofErr w:type="spellStart"/>
            <w:r>
              <w:rPr>
                <w:lang w:val="en-US"/>
              </w:rPr>
              <w:t>TsuWAUSite</w:t>
            </w:r>
            <w:proofErr w:type="spellEnd"/>
          </w:p>
          <w:p w:rsidR="00EF2462" w:rsidRDefault="00EF2462" w:rsidP="0031303E">
            <w:pPr>
              <w:rPr>
                <w:lang w:val="en-US"/>
              </w:rPr>
            </w:pPr>
            <w:proofErr w:type="spellStart"/>
            <w:r>
              <w:rPr>
                <w:lang w:val="en-US"/>
              </w:rPr>
              <w:t>UGCStdZone</w:t>
            </w:r>
            <w:proofErr w:type="spellEnd"/>
          </w:p>
        </w:tc>
      </w:tr>
      <w:tr w:rsidR="002209B8" w:rsidTr="0031303E">
        <w:trPr>
          <w:jc w:val="center"/>
        </w:trPr>
        <w:tc>
          <w:tcPr>
            <w:tcW w:w="1668" w:type="dxa"/>
          </w:tcPr>
          <w:p w:rsidR="002209B8" w:rsidRDefault="002209B8" w:rsidP="0031303E">
            <w:pPr>
              <w:rPr>
                <w:lang w:val="en-US"/>
              </w:rPr>
            </w:pPr>
            <w:r>
              <w:rPr>
                <w:lang w:val="en-US"/>
              </w:rPr>
              <w:t>All</w:t>
            </w:r>
          </w:p>
        </w:tc>
        <w:tc>
          <w:tcPr>
            <w:tcW w:w="3827" w:type="dxa"/>
          </w:tcPr>
          <w:p w:rsidR="002209B8" w:rsidRDefault="002209B8" w:rsidP="0031303E">
            <w:pPr>
              <w:rPr>
                <w:lang w:val="en-US"/>
              </w:rPr>
            </w:pPr>
            <w:proofErr w:type="spellStart"/>
            <w:r>
              <w:rPr>
                <w:lang w:val="en-US"/>
              </w:rPr>
              <w:t>North_America_boundary</w:t>
            </w:r>
            <w:proofErr w:type="spellEnd"/>
          </w:p>
        </w:tc>
      </w:tr>
    </w:tbl>
    <w:p w:rsidR="00EF2462" w:rsidRDefault="00EF2462" w:rsidP="00EF2462">
      <w:pPr>
        <w:jc w:val="center"/>
        <w:rPr>
          <w:lang w:val="en-US"/>
        </w:rPr>
      </w:pPr>
    </w:p>
    <w:p w:rsidR="00EF2462" w:rsidRDefault="00EF2462" w:rsidP="00EF2462">
      <w:pPr>
        <w:jc w:val="center"/>
        <w:rPr>
          <w:lang w:val="en-US"/>
        </w:rPr>
      </w:pPr>
      <w:r w:rsidRPr="00EF2462">
        <w:rPr>
          <w:lang w:val="en-US"/>
        </w:rPr>
        <w:t xml:space="preserve">Table </w:t>
      </w:r>
      <w:r>
        <w:rPr>
          <w:lang w:val="en-US"/>
        </w:rPr>
        <w:t>3.2</w:t>
      </w:r>
      <w:r w:rsidRPr="00EF2462">
        <w:rPr>
          <w:lang w:val="en-US"/>
        </w:rPr>
        <w:t xml:space="preserve"> – </w:t>
      </w:r>
      <w:r>
        <w:rPr>
          <w:lang w:val="en-US"/>
        </w:rPr>
        <w:t>External polygon sets</w:t>
      </w:r>
    </w:p>
    <w:p w:rsidR="00EF2462" w:rsidRDefault="00EF2462" w:rsidP="00EF2462">
      <w:pPr>
        <w:jc w:val="center"/>
        <w:rPr>
          <w:lang w:val="en-US"/>
        </w:rPr>
      </w:pPr>
    </w:p>
    <w:p w:rsidR="00EF2462" w:rsidRDefault="00EF2462" w:rsidP="00EF2462">
      <w:pPr>
        <w:jc w:val="center"/>
        <w:rPr>
          <w:lang w:val="en-US"/>
        </w:rPr>
      </w:pPr>
    </w:p>
    <w:p w:rsidR="007E73F6" w:rsidRDefault="007E73F6">
      <w:pPr>
        <w:rPr>
          <w:b/>
          <w:sz w:val="28"/>
          <w:szCs w:val="28"/>
          <w:lang w:val="en-US"/>
        </w:rPr>
      </w:pPr>
    </w:p>
    <w:p w:rsidR="000D6CD2" w:rsidRDefault="007E73F6">
      <w:pPr>
        <w:rPr>
          <w:b/>
          <w:sz w:val="28"/>
          <w:szCs w:val="28"/>
          <w:lang w:val="en-US"/>
        </w:rPr>
      </w:pPr>
      <w:r>
        <w:rPr>
          <w:b/>
          <w:sz w:val="28"/>
          <w:szCs w:val="28"/>
          <w:lang w:val="en-US"/>
        </w:rPr>
        <w:t>4</w:t>
      </w:r>
      <w:r w:rsidR="00D34A89" w:rsidRPr="00D63DF5">
        <w:rPr>
          <w:b/>
          <w:sz w:val="28"/>
          <w:szCs w:val="28"/>
          <w:lang w:val="en-US"/>
        </w:rPr>
        <w:t>.0 C</w:t>
      </w:r>
      <w:r w:rsidR="00512D1B">
        <w:rPr>
          <w:b/>
          <w:sz w:val="28"/>
          <w:szCs w:val="28"/>
          <w:lang w:val="en-US"/>
        </w:rPr>
        <w:t>AP-CP geo-coded set</w:t>
      </w:r>
    </w:p>
    <w:p w:rsidR="0044014B" w:rsidRDefault="0044014B">
      <w:pPr>
        <w:rPr>
          <w:b/>
          <w:sz w:val="28"/>
          <w:szCs w:val="28"/>
          <w:lang w:val="en-US"/>
        </w:rPr>
      </w:pPr>
    </w:p>
    <w:p w:rsidR="0044014B" w:rsidRPr="00695114" w:rsidRDefault="0044014B">
      <w:pPr>
        <w:rPr>
          <w:lang w:val="en-US"/>
        </w:rPr>
      </w:pPr>
      <w:r w:rsidRPr="00695114">
        <w:rPr>
          <w:lang w:val="en-US"/>
        </w:rPr>
        <w:t>As previously described, the CAP-CP geo-coded set is derived for both land and water</w:t>
      </w:r>
      <w:r w:rsidR="008F7508" w:rsidRPr="00695114">
        <w:rPr>
          <w:lang w:val="en-US"/>
        </w:rPr>
        <w:t xml:space="preserve"> together</w:t>
      </w:r>
      <w:r w:rsidRPr="00695114">
        <w:rPr>
          <w:lang w:val="en-US"/>
        </w:rPr>
        <w:t xml:space="preserve">. The coverage depiction has been </w:t>
      </w:r>
      <w:r w:rsidR="008F7508" w:rsidRPr="00695114">
        <w:rPr>
          <w:lang w:val="en-US"/>
        </w:rPr>
        <w:t xml:space="preserve">chosen as </w:t>
      </w:r>
      <w:r w:rsidR="008F7508" w:rsidRPr="00695114">
        <w:t>cartographic detailed</w:t>
      </w:r>
      <w:r w:rsidR="008F7508" w:rsidRPr="00695114">
        <w:rPr>
          <w:lang w:val="en-US"/>
        </w:rPr>
        <w:t xml:space="preserve"> where projection is in </w:t>
      </w:r>
      <w:r w:rsidR="008F7508" w:rsidRPr="00695114">
        <w:rPr>
          <w:rFonts w:eastAsia="Calibri"/>
          <w:lang w:val="en-US" w:eastAsia="en-US"/>
        </w:rPr>
        <w:t>Geographical Coordinated System (</w:t>
      </w:r>
      <w:proofErr w:type="spellStart"/>
      <w:r w:rsidR="008F7508" w:rsidRPr="00695114">
        <w:rPr>
          <w:rFonts w:eastAsia="Calibri"/>
          <w:lang w:val="en-US" w:eastAsia="en-US"/>
        </w:rPr>
        <w:t>unprojected</w:t>
      </w:r>
      <w:proofErr w:type="spellEnd"/>
      <w:r w:rsidR="008F7508" w:rsidRPr="00695114">
        <w:rPr>
          <w:rFonts w:eastAsia="Calibri"/>
          <w:lang w:val="en-US" w:eastAsia="en-US"/>
        </w:rPr>
        <w:t>)</w:t>
      </w:r>
      <w:r w:rsidR="00695114" w:rsidRPr="00695114">
        <w:rPr>
          <w:rFonts w:eastAsia="Calibri"/>
          <w:lang w:val="en-US" w:eastAsia="en-US"/>
        </w:rPr>
        <w:t>. In the current package, this dataset is available in two formats, as a shapefile and also in EXCEL format.</w:t>
      </w:r>
    </w:p>
    <w:p w:rsidR="00EF55C8" w:rsidRDefault="00EF55C8">
      <w:pPr>
        <w:rPr>
          <w:b/>
          <w:sz w:val="28"/>
          <w:szCs w:val="28"/>
          <w:lang w:val="en-US"/>
        </w:rPr>
      </w:pPr>
    </w:p>
    <w:p w:rsidR="00EF55C8" w:rsidRDefault="00EF55C8">
      <w:pPr>
        <w:rPr>
          <w:b/>
          <w:sz w:val="28"/>
          <w:szCs w:val="28"/>
          <w:lang w:val="en-US"/>
        </w:rPr>
      </w:pPr>
    </w:p>
    <w:p w:rsidR="0098297C" w:rsidRPr="00421023" w:rsidRDefault="0098297C"/>
    <w:p w:rsidR="00D34A89" w:rsidRDefault="00D34A89">
      <w:pPr>
        <w:rPr>
          <w:lang w:val="en-US"/>
        </w:rPr>
      </w:pPr>
    </w:p>
    <w:p w:rsidR="00A31EB3" w:rsidRDefault="00FA69F5" w:rsidP="00A31EB3">
      <w:pPr>
        <w:rPr>
          <w:b/>
          <w:sz w:val="28"/>
          <w:szCs w:val="28"/>
        </w:rPr>
      </w:pPr>
      <w:r>
        <w:rPr>
          <w:b/>
          <w:sz w:val="28"/>
          <w:szCs w:val="28"/>
        </w:rPr>
        <w:t>5</w:t>
      </w:r>
      <w:r w:rsidR="00695AA1" w:rsidRPr="00D6296F">
        <w:rPr>
          <w:b/>
          <w:sz w:val="28"/>
          <w:szCs w:val="28"/>
        </w:rPr>
        <w:t xml:space="preserve">.0 </w:t>
      </w:r>
      <w:r w:rsidR="00A31EB3" w:rsidRPr="00D6296F">
        <w:rPr>
          <w:b/>
          <w:sz w:val="28"/>
          <w:szCs w:val="28"/>
        </w:rPr>
        <w:t>Geometry Files</w:t>
      </w:r>
    </w:p>
    <w:p w:rsidR="00A31EB3" w:rsidRDefault="00A31EB3" w:rsidP="00A31EB3">
      <w:pPr>
        <w:rPr>
          <w:b/>
          <w:sz w:val="28"/>
          <w:szCs w:val="28"/>
        </w:rPr>
      </w:pPr>
    </w:p>
    <w:p w:rsidR="002F309F" w:rsidRDefault="0098003A" w:rsidP="002F309F">
      <w:r>
        <w:t>A</w:t>
      </w:r>
      <w:r w:rsidR="00FB28DC">
        <w:t xml:space="preserve">dditional </w:t>
      </w:r>
      <w:r w:rsidR="00EF2462">
        <w:t>CSV</w:t>
      </w:r>
      <w:r w:rsidR="00A31EB3" w:rsidRPr="00A31EB3">
        <w:t>-file</w:t>
      </w:r>
      <w:r w:rsidR="008721BC">
        <w:t>s</w:t>
      </w:r>
      <w:r w:rsidR="00A31EB3" w:rsidRPr="00A31EB3">
        <w:t xml:space="preserve"> </w:t>
      </w:r>
      <w:r w:rsidR="008721BC">
        <w:t>(</w:t>
      </w:r>
      <w:r w:rsidR="00A31EB3" w:rsidRPr="00A31EB3">
        <w:t>geometry file</w:t>
      </w:r>
      <w:r w:rsidR="008721BC">
        <w:t>s)</w:t>
      </w:r>
      <w:r w:rsidR="00FB28DC">
        <w:t xml:space="preserve"> </w:t>
      </w:r>
      <w:r>
        <w:t xml:space="preserve">exist </w:t>
      </w:r>
      <w:r w:rsidR="00FB28DC">
        <w:t>in the package</w:t>
      </w:r>
      <w:r w:rsidR="008721BC">
        <w:t>,</w:t>
      </w:r>
      <w:r w:rsidR="00A31EB3" w:rsidRPr="00A31EB3">
        <w:t xml:space="preserve"> </w:t>
      </w:r>
      <w:r>
        <w:t xml:space="preserve">and </w:t>
      </w:r>
      <w:r w:rsidR="00A31EB3" w:rsidRPr="00A31EB3">
        <w:t xml:space="preserve">contain the geometry </w:t>
      </w:r>
      <w:r w:rsidR="008721BC">
        <w:t xml:space="preserve">information </w:t>
      </w:r>
      <w:r>
        <w:t xml:space="preserve">for each location </w:t>
      </w:r>
      <w:r w:rsidR="008721BC">
        <w:t xml:space="preserve">in </w:t>
      </w:r>
      <w:r w:rsidR="00EF2462">
        <w:t xml:space="preserve">CSV </w:t>
      </w:r>
      <w:r w:rsidR="008721BC">
        <w:t>form,</w:t>
      </w:r>
      <w:r w:rsidR="00FB28DC">
        <w:t xml:space="preserve"> for both land and water as well as </w:t>
      </w:r>
      <w:r w:rsidR="00A31EB3" w:rsidRPr="00A31EB3">
        <w:t>for</w:t>
      </w:r>
      <w:r w:rsidR="00A31EB3">
        <w:t xml:space="preserve"> all </w:t>
      </w:r>
      <w:r w:rsidR="00A31EB3" w:rsidRPr="00A31EB3">
        <w:t>business usage</w:t>
      </w:r>
      <w:r w:rsidR="00A31EB3">
        <w:t>s.</w:t>
      </w:r>
      <w:r w:rsidR="00FB28DC">
        <w:t xml:space="preserve"> </w:t>
      </w:r>
      <w:r w:rsidR="002F309F">
        <w:t xml:space="preserve">The geometry file is extracted from the exaggerated layer since that is the only layer where </w:t>
      </w:r>
      <w:r w:rsidR="00C96746">
        <w:t xml:space="preserve">single polygons exist and the </w:t>
      </w:r>
      <w:r w:rsidR="002F309F">
        <w:t xml:space="preserve">ability to extract the geometry can be done without complications. </w:t>
      </w:r>
    </w:p>
    <w:p w:rsidR="001E7805" w:rsidRDefault="001E7805" w:rsidP="00A31EB3"/>
    <w:p w:rsidR="0098003A" w:rsidRDefault="00575B8A" w:rsidP="00A31EB3">
      <w:r>
        <w:t>The geometry file</w:t>
      </w:r>
      <w:r w:rsidR="00A31EB3" w:rsidRPr="00A31EB3">
        <w:t xml:space="preserve"> </w:t>
      </w:r>
      <w:r w:rsidR="0098003A">
        <w:t xml:space="preserve">is </w:t>
      </w:r>
      <w:r w:rsidR="00A31EB3" w:rsidRPr="00A31EB3">
        <w:t xml:space="preserve">derived from the </w:t>
      </w:r>
      <w:proofErr w:type="spellStart"/>
      <w:r w:rsidR="00A31EB3" w:rsidRPr="00A31EB3">
        <w:t>unprojected</w:t>
      </w:r>
      <w:proofErr w:type="spellEnd"/>
      <w:r w:rsidR="00A31EB3" w:rsidRPr="00A31EB3">
        <w:t xml:space="preserve"> (Geographical coordinated system, CGS) </w:t>
      </w:r>
      <w:r w:rsidR="008721BC">
        <w:t>layer</w:t>
      </w:r>
      <w:r w:rsidR="00A31EB3" w:rsidRPr="00A31EB3">
        <w:t xml:space="preserve"> and the resulting text file in ASCII forma</w:t>
      </w:r>
      <w:r w:rsidR="00A31EB3">
        <w:t>t is referred to as “</w:t>
      </w:r>
      <w:r w:rsidR="00A31EB3" w:rsidRPr="00A31EB3">
        <w:t xml:space="preserve">geometry.txt”. </w:t>
      </w:r>
      <w:r>
        <w:t xml:space="preserve">Each zone </w:t>
      </w:r>
      <w:r w:rsidR="00D4447E">
        <w:t xml:space="preserve">of the derived polygon set </w:t>
      </w:r>
      <w:r>
        <w:t>is listed with its</w:t>
      </w:r>
      <w:r w:rsidR="00E04399">
        <w:t xml:space="preserve"> POLY</w:t>
      </w:r>
      <w:r w:rsidRPr="00A31EB3">
        <w:t>_ID</w:t>
      </w:r>
      <w:r>
        <w:rPr>
          <w:rStyle w:val="FootnoteReference"/>
        </w:rPr>
        <w:footnoteReference w:id="6"/>
      </w:r>
      <w:r w:rsidRPr="00A31EB3">
        <w:t>, PRIME_ID, NAME</w:t>
      </w:r>
      <w:r>
        <w:rPr>
          <w:rStyle w:val="FootnoteReference"/>
        </w:rPr>
        <w:footnoteReference w:id="7"/>
      </w:r>
      <w:r w:rsidRPr="00A31EB3">
        <w:t>, NOM</w:t>
      </w:r>
      <w:r>
        <w:rPr>
          <w:rStyle w:val="FootnoteReference"/>
        </w:rPr>
        <w:footnoteReference w:id="8"/>
      </w:r>
      <w:r w:rsidRPr="00A31EB3">
        <w:t xml:space="preserve"> and the </w:t>
      </w:r>
      <w:r>
        <w:t>CLC</w:t>
      </w:r>
      <w:r>
        <w:rPr>
          <w:rStyle w:val="FootnoteReference"/>
        </w:rPr>
        <w:footnoteReference w:id="9"/>
      </w:r>
      <w:r w:rsidRPr="00A31EB3">
        <w:t xml:space="preserve"> </w:t>
      </w:r>
      <w:r w:rsidR="00131344">
        <w:t>FEATURE_ID</w:t>
      </w:r>
      <w:r w:rsidR="00085279" w:rsidRPr="00085279">
        <w:rPr>
          <w:vertAlign w:val="superscript"/>
        </w:rPr>
        <w:t>10</w:t>
      </w:r>
      <w:r w:rsidR="00131344">
        <w:t xml:space="preserve"> </w:t>
      </w:r>
      <w:r w:rsidRPr="00A31EB3">
        <w:t>attribute values followed by the latitude and longitude in decimal degrees of each vertex of the polygon it is made of.</w:t>
      </w:r>
    </w:p>
    <w:p w:rsidR="0098003A" w:rsidRDefault="0098003A" w:rsidP="00A31EB3"/>
    <w:p w:rsidR="00A31EB3" w:rsidRDefault="00FE1F4F" w:rsidP="00FA210C">
      <w:r>
        <w:t xml:space="preserve">These </w:t>
      </w:r>
      <w:r w:rsidR="008B1154">
        <w:t xml:space="preserve">geometry </w:t>
      </w:r>
      <w:r>
        <w:t>files are named using the business usage as the prefix.</w:t>
      </w:r>
      <w:r w:rsidR="00BD703A">
        <w:t xml:space="preserve"> For example, t</w:t>
      </w:r>
      <w:r w:rsidR="00BD703A" w:rsidRPr="00A31EB3">
        <w:t>h</w:t>
      </w:r>
      <w:r w:rsidR="00BD703A">
        <w:t xml:space="preserve">e geometry file for the </w:t>
      </w:r>
      <w:proofErr w:type="spellStart"/>
      <w:r w:rsidR="00D8780D">
        <w:t>PubStdZone</w:t>
      </w:r>
      <w:proofErr w:type="spellEnd"/>
      <w:r w:rsidR="00BD703A">
        <w:t xml:space="preserve"> polygon set would be </w:t>
      </w:r>
      <w:proofErr w:type="spellStart"/>
      <w:r w:rsidR="00D8780D">
        <w:t>PUBSTDZONE</w:t>
      </w:r>
      <w:r w:rsidR="00BD703A">
        <w:t>_geometry</w:t>
      </w:r>
      <w:proofErr w:type="spellEnd"/>
      <w:r w:rsidR="00BD703A">
        <w:t xml:space="preserve"> .</w:t>
      </w:r>
      <w:r w:rsidR="00EF2462">
        <w:t>csv</w:t>
      </w:r>
      <w:r w:rsidR="008535E7">
        <w:t>.</w:t>
      </w:r>
    </w:p>
    <w:p w:rsidR="00B21F6E" w:rsidRDefault="00B21F6E" w:rsidP="00FA210C"/>
    <w:p w:rsidR="004E7551" w:rsidRPr="004E7551" w:rsidRDefault="004E7551" w:rsidP="00257FF2">
      <w:pPr>
        <w:rPr>
          <w:b/>
          <w:sz w:val="28"/>
          <w:szCs w:val="28"/>
        </w:rPr>
      </w:pPr>
    </w:p>
    <w:p w:rsidR="004E7551" w:rsidRPr="004E7551" w:rsidRDefault="00FA69F5" w:rsidP="00257FF2">
      <w:pPr>
        <w:rPr>
          <w:b/>
        </w:rPr>
      </w:pPr>
      <w:r>
        <w:rPr>
          <w:b/>
        </w:rPr>
        <w:t>6</w:t>
      </w:r>
      <w:r w:rsidR="006C3A98" w:rsidRPr="004E7551">
        <w:rPr>
          <w:b/>
        </w:rPr>
        <w:t>.0 KML</w:t>
      </w:r>
      <w:r w:rsidR="004E7551" w:rsidRPr="004E7551">
        <w:rPr>
          <w:b/>
        </w:rPr>
        <w:t xml:space="preserve"> (KMZ) files</w:t>
      </w:r>
    </w:p>
    <w:p w:rsidR="004E7551" w:rsidRPr="004E7551" w:rsidRDefault="004E7551" w:rsidP="00257FF2">
      <w:pPr>
        <w:rPr>
          <w:b/>
        </w:rPr>
      </w:pPr>
    </w:p>
    <w:p w:rsidR="006C3A98" w:rsidRPr="006C3A98" w:rsidRDefault="004E7551" w:rsidP="006C3A98">
      <w:r w:rsidRPr="004E7551">
        <w:t>Due to a noticeable demand, generating KML</w:t>
      </w:r>
      <w:r w:rsidR="006C3A98">
        <w:t xml:space="preserve"> (Keyhole Markup Language) </w:t>
      </w:r>
      <w:r w:rsidRPr="004E7551">
        <w:t xml:space="preserve">files for some selected </w:t>
      </w:r>
      <w:r w:rsidR="006C3A98">
        <w:t xml:space="preserve">polygon </w:t>
      </w:r>
      <w:r w:rsidRPr="004E7551">
        <w:t>sets were considered.</w:t>
      </w:r>
      <w:r w:rsidR="006C3A98" w:rsidRPr="006C3A98">
        <w:t xml:space="preserve"> It is a geographic Information system format</w:t>
      </w:r>
      <w:r w:rsidR="006C3A98">
        <w:t xml:space="preserve">. </w:t>
      </w:r>
      <w:r w:rsidRPr="004E7551">
        <w:t xml:space="preserve">As a start, two derived sets, </w:t>
      </w:r>
      <w:r w:rsidR="00E60CB4">
        <w:t xml:space="preserve">projected, </w:t>
      </w:r>
      <w:proofErr w:type="gramStart"/>
      <w:r w:rsidRPr="004E7551">
        <w:t>Public</w:t>
      </w:r>
      <w:proofErr w:type="gramEnd"/>
      <w:r w:rsidRPr="004E7551">
        <w:t xml:space="preserve"> standard and Public </w:t>
      </w:r>
      <w:proofErr w:type="spellStart"/>
      <w:r w:rsidRPr="004E7551">
        <w:t>Meso</w:t>
      </w:r>
      <w:proofErr w:type="spellEnd"/>
      <w:r w:rsidRPr="004E7551">
        <w:t xml:space="preserve"> were chosen</w:t>
      </w:r>
      <w:r w:rsidR="006C3A98">
        <w:t>,</w:t>
      </w:r>
      <w:r w:rsidRPr="004E7551">
        <w:t xml:space="preserve"> hoping to have a complete set of KML</w:t>
      </w:r>
      <w:r w:rsidR="006C3A98">
        <w:t>/KMZ</w:t>
      </w:r>
      <w:r w:rsidRPr="004E7551">
        <w:t xml:space="preserve"> files in future versions.  </w:t>
      </w:r>
      <w:r>
        <w:t xml:space="preserve">The files are available in KMZ format which is a compressed form of the KML </w:t>
      </w:r>
      <w:r w:rsidR="006C3A98">
        <w:t>that can be</w:t>
      </w:r>
      <w:r w:rsidR="006C3A98" w:rsidRPr="006C3A98">
        <w:t xml:space="preserve"> opened b</w:t>
      </w:r>
      <w:r w:rsidR="006C3A98">
        <w:t>y Google Earth and Google Maps,</w:t>
      </w:r>
      <w:r w:rsidR="006C3A98" w:rsidRPr="006C3A98">
        <w:t xml:space="preserve"> two Google applications that deal with geographic images.</w:t>
      </w:r>
    </w:p>
    <w:p w:rsidR="004E7551" w:rsidRPr="006C3A98" w:rsidRDefault="006C3A98" w:rsidP="006C3A98">
      <w:pPr>
        <w:shd w:val="clear" w:color="auto" w:fill="FFFFFF"/>
        <w:rPr>
          <w:b/>
        </w:rPr>
      </w:pPr>
      <w:r w:rsidRPr="006C3A98">
        <w:rPr>
          <w:color w:val="000000"/>
        </w:rPr>
        <w:br/>
      </w:r>
    </w:p>
    <w:p w:rsidR="00257FF2" w:rsidRDefault="00FA69F5" w:rsidP="00257FF2">
      <w:pPr>
        <w:rPr>
          <w:b/>
          <w:sz w:val="28"/>
          <w:szCs w:val="28"/>
        </w:rPr>
      </w:pPr>
      <w:r>
        <w:rPr>
          <w:b/>
          <w:sz w:val="28"/>
          <w:szCs w:val="28"/>
        </w:rPr>
        <w:t>7</w:t>
      </w:r>
      <w:r w:rsidR="00257FF2" w:rsidRPr="00D6296F">
        <w:rPr>
          <w:b/>
          <w:sz w:val="28"/>
          <w:szCs w:val="28"/>
        </w:rPr>
        <w:t>.0 Polygon Package Locations</w:t>
      </w:r>
    </w:p>
    <w:p w:rsidR="00257FF2" w:rsidRDefault="00257FF2">
      <w:pPr>
        <w:rPr>
          <w:lang w:val="en-US"/>
        </w:rPr>
      </w:pPr>
    </w:p>
    <w:p w:rsidR="008535E7" w:rsidRPr="008535E7" w:rsidRDefault="008535E7" w:rsidP="008535E7">
      <w:pPr>
        <w:rPr>
          <w:lang w:val="en-US"/>
        </w:rPr>
      </w:pPr>
      <w:r w:rsidRPr="00A432E9">
        <w:rPr>
          <w:lang w:val="en-US"/>
        </w:rPr>
        <w:t xml:space="preserve">All </w:t>
      </w:r>
      <w:r w:rsidR="00FA69F5">
        <w:rPr>
          <w:lang w:val="en-US"/>
        </w:rPr>
        <w:t>1</w:t>
      </w:r>
      <w:r w:rsidR="00F8399A">
        <w:rPr>
          <w:lang w:val="en-US"/>
        </w:rPr>
        <w:t>80</w:t>
      </w:r>
      <w:r w:rsidR="00131344">
        <w:rPr>
          <w:lang w:val="en-US"/>
        </w:rPr>
        <w:t xml:space="preserve"> </w:t>
      </w:r>
      <w:r w:rsidRPr="00A432E9">
        <w:rPr>
          <w:lang w:val="en-US"/>
        </w:rPr>
        <w:t xml:space="preserve">polygon sets make up version </w:t>
      </w:r>
      <w:r w:rsidR="007F1537">
        <w:rPr>
          <w:lang w:val="en-US"/>
        </w:rPr>
        <w:t>6.0.0beta</w:t>
      </w:r>
      <w:r w:rsidRPr="00A432E9">
        <w:rPr>
          <w:lang w:val="en-US"/>
        </w:rPr>
        <w:t xml:space="preserve"> of the Forecast Location polygon package and are available in zip files broken down by the most commonly requested subsets of the whole. The files and where they can be found are listed below</w:t>
      </w:r>
      <w:r w:rsidR="001729E3">
        <w:rPr>
          <w:lang w:val="en-US"/>
        </w:rPr>
        <w:t>.</w:t>
      </w:r>
    </w:p>
    <w:p w:rsidR="004612DB" w:rsidRDefault="004612DB">
      <w:pPr>
        <w:rPr>
          <w:b/>
          <w:sz w:val="28"/>
          <w:szCs w:val="28"/>
          <w:lang w:val="en-US"/>
        </w:rPr>
      </w:pPr>
    </w:p>
    <w:p w:rsidR="001729E3" w:rsidRDefault="001729E3">
      <w:pPr>
        <w:rPr>
          <w:u w:val="single"/>
          <w:lang w:val="en-US"/>
        </w:rPr>
      </w:pPr>
    </w:p>
    <w:p w:rsidR="00775D3D" w:rsidRDefault="00775D3D">
      <w:pPr>
        <w:rPr>
          <w:u w:val="single"/>
          <w:lang w:val="en-US"/>
        </w:rPr>
      </w:pPr>
      <w:r w:rsidRPr="00257FF2">
        <w:rPr>
          <w:u w:val="single"/>
          <w:lang w:val="en-US"/>
        </w:rPr>
        <w:t>FTP site</w:t>
      </w:r>
    </w:p>
    <w:p w:rsidR="002659CD" w:rsidRDefault="002659CD">
      <w:pPr>
        <w:rPr>
          <w:u w:val="single"/>
          <w:lang w:val="en-US"/>
        </w:rPr>
      </w:pPr>
    </w:p>
    <w:p w:rsidR="002659CD" w:rsidRPr="00D6296F" w:rsidRDefault="002659CD">
      <w:pPr>
        <w:rPr>
          <w:lang w:val="en-US"/>
        </w:rPr>
      </w:pPr>
      <w:r w:rsidRPr="00D6296F">
        <w:rPr>
          <w:lang w:val="en-US"/>
        </w:rPr>
        <w:t>The following files can be found in</w:t>
      </w:r>
      <w:r w:rsidR="001E7805" w:rsidRPr="00D6296F">
        <w:rPr>
          <w:lang w:val="en-US"/>
        </w:rPr>
        <w:t xml:space="preserve"> “</w:t>
      </w:r>
      <w:r w:rsidRPr="00D6296F">
        <w:rPr>
          <w:lang w:val="en-US"/>
        </w:rPr>
        <w:t>version_</w:t>
      </w:r>
      <w:r w:rsidR="00FA69F5">
        <w:rPr>
          <w:lang w:val="en-US"/>
        </w:rPr>
        <w:t>6</w:t>
      </w:r>
      <w:r w:rsidRPr="00D6296F">
        <w:rPr>
          <w:lang w:val="en-US"/>
        </w:rPr>
        <w:t>_</w:t>
      </w:r>
      <w:r w:rsidR="00FA69F5">
        <w:rPr>
          <w:lang w:val="en-US"/>
        </w:rPr>
        <w:t>0</w:t>
      </w:r>
      <w:r w:rsidR="00EE5C9B">
        <w:rPr>
          <w:lang w:val="en-US"/>
        </w:rPr>
        <w:t>_0</w:t>
      </w:r>
      <w:r w:rsidR="00445E78" w:rsidRPr="00D6296F">
        <w:rPr>
          <w:lang w:val="en-US"/>
        </w:rPr>
        <w:t>_</w:t>
      </w:r>
      <w:r w:rsidRPr="00D6296F">
        <w:rPr>
          <w:lang w:val="en-US"/>
        </w:rPr>
        <w:t>final</w:t>
      </w:r>
      <w:r w:rsidR="001E7805" w:rsidRPr="00D6296F">
        <w:rPr>
          <w:lang w:val="en-US"/>
        </w:rPr>
        <w:t>”</w:t>
      </w:r>
      <w:r w:rsidRPr="00D6296F">
        <w:rPr>
          <w:lang w:val="en-US"/>
        </w:rPr>
        <w:t xml:space="preserve"> folder.</w:t>
      </w:r>
      <w:r w:rsidR="008535E7" w:rsidRPr="00D6296F">
        <w:rPr>
          <w:lang w:val="en-US"/>
        </w:rPr>
        <w:t xml:space="preserve">  The user can decide on the files they need by choosing between projected and </w:t>
      </w:r>
      <w:proofErr w:type="spellStart"/>
      <w:r w:rsidR="008535E7" w:rsidRPr="00D6296F">
        <w:rPr>
          <w:lang w:val="en-US"/>
        </w:rPr>
        <w:t>unprojected</w:t>
      </w:r>
      <w:proofErr w:type="spellEnd"/>
      <w:r w:rsidR="008535E7" w:rsidRPr="00D6296F">
        <w:rPr>
          <w:lang w:val="en-US"/>
        </w:rPr>
        <w:t xml:space="preserve"> land and water based zip files.</w:t>
      </w:r>
      <w:r w:rsidR="005716A5" w:rsidRPr="00D6296F">
        <w:rPr>
          <w:lang w:val="en-US"/>
        </w:rPr>
        <w:t xml:space="preserve"> </w:t>
      </w:r>
    </w:p>
    <w:p w:rsidR="0098003A" w:rsidRPr="00A432E9" w:rsidRDefault="0098003A">
      <w:pPr>
        <w:rPr>
          <w:highlight w:val="yellow"/>
          <w:lang w:val="en-US"/>
        </w:rPr>
      </w:pPr>
    </w:p>
    <w:p w:rsidR="00775D3D" w:rsidRPr="00A432E9" w:rsidRDefault="00775D3D">
      <w:pPr>
        <w:rPr>
          <w:b/>
          <w:sz w:val="28"/>
          <w:szCs w:val="28"/>
          <w:lang w:val="en-US"/>
        </w:rPr>
      </w:pPr>
    </w:p>
    <w:tbl>
      <w:tblPr>
        <w:tblStyle w:val="TableGrid"/>
        <w:tblW w:w="0" w:type="auto"/>
        <w:tblInd w:w="-176" w:type="dxa"/>
        <w:tblLayout w:type="fixed"/>
        <w:tblLook w:val="04A0" w:firstRow="1" w:lastRow="0" w:firstColumn="1" w:lastColumn="0" w:noHBand="0" w:noVBand="1"/>
      </w:tblPr>
      <w:tblGrid>
        <w:gridCol w:w="3545"/>
        <w:gridCol w:w="6207"/>
      </w:tblGrid>
      <w:tr w:rsidR="00775D3D" w:rsidRPr="00A432E9" w:rsidTr="00E77A24">
        <w:tc>
          <w:tcPr>
            <w:tcW w:w="3545" w:type="dxa"/>
          </w:tcPr>
          <w:p w:rsidR="00775D3D" w:rsidRPr="00A432E9" w:rsidRDefault="004C1471" w:rsidP="004141FD">
            <w:pPr>
              <w:rPr>
                <w:b/>
                <w:lang w:val="en-US"/>
              </w:rPr>
            </w:pPr>
            <w:r w:rsidRPr="00A432E9">
              <w:rPr>
                <w:b/>
                <w:lang w:val="en-US"/>
              </w:rPr>
              <w:t>File name (.ZIP)</w:t>
            </w:r>
          </w:p>
        </w:tc>
        <w:tc>
          <w:tcPr>
            <w:tcW w:w="6207" w:type="dxa"/>
          </w:tcPr>
          <w:p w:rsidR="00775D3D" w:rsidRPr="00A432E9" w:rsidRDefault="00775D3D" w:rsidP="004141FD">
            <w:pPr>
              <w:rPr>
                <w:b/>
                <w:lang w:val="en-US"/>
              </w:rPr>
            </w:pPr>
            <w:r w:rsidRPr="00A432E9">
              <w:rPr>
                <w:b/>
                <w:lang w:val="en-US"/>
              </w:rPr>
              <w:t>Business Usage</w:t>
            </w:r>
          </w:p>
        </w:tc>
      </w:tr>
      <w:tr w:rsidR="00584F63" w:rsidRPr="00FD17D6" w:rsidTr="00E77A24">
        <w:tc>
          <w:tcPr>
            <w:tcW w:w="3545" w:type="dxa"/>
          </w:tcPr>
          <w:p w:rsidR="00584F63" w:rsidRPr="00A432E9" w:rsidRDefault="00584F63" w:rsidP="00397E03">
            <w:pPr>
              <w:rPr>
                <w:lang w:val="en-US"/>
              </w:rPr>
            </w:pPr>
            <w:bookmarkStart w:id="5" w:name="_GoBack"/>
            <w:r w:rsidRPr="00A432E9">
              <w:rPr>
                <w:lang w:val="en-US"/>
              </w:rPr>
              <w:t>Documentation</w:t>
            </w:r>
          </w:p>
        </w:tc>
        <w:tc>
          <w:tcPr>
            <w:tcW w:w="6207" w:type="dxa"/>
          </w:tcPr>
          <w:p w:rsidR="00584F63" w:rsidRPr="00A432E9" w:rsidRDefault="00584F63" w:rsidP="004141FD">
            <w:pPr>
              <w:rPr>
                <w:lang w:val="fr-CA"/>
              </w:rPr>
            </w:pPr>
            <w:r w:rsidRPr="00A432E9">
              <w:rPr>
                <w:lang w:val="fr-CA"/>
              </w:rPr>
              <w:t>Appendice_Emplacem</w:t>
            </w:r>
            <w:r w:rsidR="000A0186" w:rsidRPr="00A432E9">
              <w:rPr>
                <w:lang w:val="fr-CA"/>
              </w:rPr>
              <w:t>ents_de_Pre</w:t>
            </w:r>
            <w:r w:rsidRPr="00A432E9">
              <w:rPr>
                <w:lang w:val="fr-CA"/>
              </w:rPr>
              <w:t>visions_V</w:t>
            </w:r>
            <w:r w:rsidR="007F1537">
              <w:rPr>
                <w:lang w:val="fr-CA"/>
              </w:rPr>
              <w:t>6</w:t>
            </w:r>
            <w:r w:rsidRPr="00A432E9">
              <w:rPr>
                <w:lang w:val="fr-CA"/>
              </w:rPr>
              <w:t>_</w:t>
            </w:r>
            <w:r w:rsidR="007F1537">
              <w:rPr>
                <w:lang w:val="fr-CA"/>
              </w:rPr>
              <w:t>0</w:t>
            </w:r>
            <w:r w:rsidRPr="00A432E9">
              <w:rPr>
                <w:lang w:val="fr-CA"/>
              </w:rPr>
              <w:t>_</w:t>
            </w:r>
            <w:r w:rsidR="005E2F3F">
              <w:rPr>
                <w:lang w:val="fr-CA"/>
              </w:rPr>
              <w:t>0</w:t>
            </w:r>
            <w:r w:rsidR="007F1537">
              <w:rPr>
                <w:lang w:val="fr-CA"/>
              </w:rPr>
              <w:t>beta</w:t>
            </w:r>
            <w:r w:rsidRPr="00A432E9">
              <w:rPr>
                <w:lang w:val="fr-CA"/>
              </w:rPr>
              <w:t>.doc</w:t>
            </w:r>
          </w:p>
          <w:p w:rsidR="00584F63" w:rsidRPr="001729E3" w:rsidRDefault="00584F63" w:rsidP="004141FD">
            <w:pPr>
              <w:rPr>
                <w:lang w:val="fr-CA"/>
              </w:rPr>
            </w:pPr>
            <w:r w:rsidRPr="001729E3">
              <w:rPr>
                <w:lang w:val="fr-CA"/>
              </w:rPr>
              <w:t>Ap</w:t>
            </w:r>
            <w:r w:rsidR="000A0186" w:rsidRPr="001729E3">
              <w:rPr>
                <w:lang w:val="fr-CA"/>
              </w:rPr>
              <w:t>pendix_Forecast_Locations_V5_</w:t>
            </w:r>
            <w:r w:rsidR="00131344">
              <w:rPr>
                <w:lang w:val="fr-CA"/>
              </w:rPr>
              <w:t>6</w:t>
            </w:r>
            <w:r w:rsidR="000A0186" w:rsidRPr="001729E3">
              <w:rPr>
                <w:lang w:val="fr-CA"/>
              </w:rPr>
              <w:t>_</w:t>
            </w:r>
            <w:r w:rsidR="005E2F3F" w:rsidRPr="001729E3">
              <w:rPr>
                <w:lang w:val="fr-CA"/>
              </w:rPr>
              <w:t>0</w:t>
            </w:r>
            <w:r w:rsidRPr="001729E3">
              <w:rPr>
                <w:lang w:val="fr-CA"/>
              </w:rPr>
              <w:t>.doc</w:t>
            </w:r>
          </w:p>
          <w:p w:rsidR="00584F63" w:rsidRPr="001729E3" w:rsidRDefault="000A0186" w:rsidP="004141FD">
            <w:pPr>
              <w:rPr>
                <w:lang w:val="fr-CA"/>
              </w:rPr>
            </w:pPr>
            <w:r w:rsidRPr="001729E3">
              <w:rPr>
                <w:lang w:val="fr-CA"/>
              </w:rPr>
              <w:t>Forecast_Locations_Emplacements_de_Previsions_V_</w:t>
            </w:r>
            <w:r w:rsidR="00131344">
              <w:rPr>
                <w:lang w:val="fr-CA"/>
              </w:rPr>
              <w:t>6</w:t>
            </w:r>
            <w:r w:rsidRPr="001729E3">
              <w:rPr>
                <w:lang w:val="fr-CA"/>
              </w:rPr>
              <w:t>_</w:t>
            </w:r>
            <w:r w:rsidR="005E2F3F" w:rsidRPr="001729E3">
              <w:rPr>
                <w:lang w:val="fr-CA"/>
              </w:rPr>
              <w:t>0</w:t>
            </w:r>
            <w:r w:rsidR="007F1537">
              <w:rPr>
                <w:lang w:val="fr-CA"/>
              </w:rPr>
              <w:t>_0beta</w:t>
            </w:r>
            <w:r w:rsidR="00584F63" w:rsidRPr="001729E3">
              <w:rPr>
                <w:lang w:val="fr-CA"/>
              </w:rPr>
              <w:t>.xlsx</w:t>
            </w:r>
          </w:p>
          <w:p w:rsidR="000A0186" w:rsidRPr="001729E3" w:rsidRDefault="000A0186" w:rsidP="004141FD">
            <w:pPr>
              <w:rPr>
                <w:lang w:val="fr-CA"/>
              </w:rPr>
            </w:pPr>
            <w:r w:rsidRPr="001729E3">
              <w:rPr>
                <w:lang w:val="fr-CA"/>
              </w:rPr>
              <w:t>MSC_GIS_Polygon_Package_Errata_V_</w:t>
            </w:r>
            <w:r w:rsidR="00131344">
              <w:rPr>
                <w:lang w:val="fr-CA"/>
              </w:rPr>
              <w:t>6</w:t>
            </w:r>
            <w:r w:rsidRPr="001729E3">
              <w:rPr>
                <w:lang w:val="fr-CA"/>
              </w:rPr>
              <w:t>_</w:t>
            </w:r>
            <w:r w:rsidR="005E2F3F" w:rsidRPr="001729E3">
              <w:rPr>
                <w:lang w:val="fr-CA"/>
              </w:rPr>
              <w:t>0</w:t>
            </w:r>
            <w:r w:rsidR="007F1537">
              <w:rPr>
                <w:lang w:val="fr-CA"/>
              </w:rPr>
              <w:t>_0beta</w:t>
            </w:r>
            <w:r w:rsidRPr="001729E3">
              <w:rPr>
                <w:lang w:val="fr-CA"/>
              </w:rPr>
              <w:t>.</w:t>
            </w:r>
            <w:r w:rsidR="00D6296F" w:rsidRPr="001729E3">
              <w:rPr>
                <w:lang w:val="fr-CA"/>
              </w:rPr>
              <w:t>doc</w:t>
            </w:r>
          </w:p>
          <w:p w:rsidR="000A0186" w:rsidRPr="007960AC" w:rsidRDefault="000A0186" w:rsidP="004141FD">
            <w:r w:rsidRPr="007960AC">
              <w:t>MSC_GIS_Readme_V_</w:t>
            </w:r>
            <w:r w:rsidR="00131344" w:rsidRPr="007960AC">
              <w:t>6</w:t>
            </w:r>
            <w:r w:rsidRPr="007960AC">
              <w:t>_</w:t>
            </w:r>
            <w:r w:rsidR="005E2F3F" w:rsidRPr="007960AC">
              <w:t>0</w:t>
            </w:r>
            <w:r w:rsidRPr="007960AC">
              <w:t>_</w:t>
            </w:r>
            <w:r w:rsidR="007F1537" w:rsidRPr="007960AC">
              <w:t>0beta_</w:t>
            </w:r>
            <w:r w:rsidRPr="007960AC">
              <w:t>E.doc</w:t>
            </w:r>
          </w:p>
          <w:p w:rsidR="000A0186" w:rsidRPr="00A432E9" w:rsidRDefault="000A0186" w:rsidP="00557B9C">
            <w:r w:rsidRPr="00A432E9">
              <w:t>MSC_GIS_Readme_V_</w:t>
            </w:r>
            <w:r w:rsidR="00131344">
              <w:t>6</w:t>
            </w:r>
            <w:r w:rsidRPr="00A432E9">
              <w:t>_</w:t>
            </w:r>
            <w:r w:rsidR="005E2F3F">
              <w:t>0</w:t>
            </w:r>
            <w:r w:rsidRPr="00A432E9">
              <w:t>_</w:t>
            </w:r>
            <w:r w:rsidR="007F1537">
              <w:t>0beta_</w:t>
            </w:r>
            <w:r w:rsidRPr="00A432E9">
              <w:t>F.doc</w:t>
            </w:r>
          </w:p>
          <w:p w:rsidR="004025EE" w:rsidRPr="007F1537" w:rsidRDefault="006B0C39" w:rsidP="004D04DA">
            <w:r w:rsidRPr="007F1537">
              <w:t>CAP-CP_GEOCODES_V_</w:t>
            </w:r>
            <w:r w:rsidR="00131344" w:rsidRPr="007F1537">
              <w:t>6</w:t>
            </w:r>
            <w:r w:rsidRPr="007F1537">
              <w:t>_0</w:t>
            </w:r>
            <w:r w:rsidR="007F1537" w:rsidRPr="007F1537">
              <w:t>_0beta</w:t>
            </w:r>
            <w:r w:rsidRPr="007F1537">
              <w:t>.xlsx</w:t>
            </w:r>
          </w:p>
        </w:tc>
      </w:tr>
      <w:bookmarkEnd w:id="5"/>
      <w:tr w:rsidR="004C1471" w:rsidRPr="00D05823" w:rsidTr="00E77A24">
        <w:tc>
          <w:tcPr>
            <w:tcW w:w="3545" w:type="dxa"/>
          </w:tcPr>
          <w:p w:rsidR="004C1471" w:rsidRPr="00A432E9" w:rsidRDefault="004C1471" w:rsidP="00FA69F5">
            <w:pPr>
              <w:rPr>
                <w:lang w:val="en-US"/>
              </w:rPr>
            </w:pPr>
            <w:r w:rsidRPr="00A432E9">
              <w:rPr>
                <w:lang w:val="en-US"/>
              </w:rPr>
              <w:t>MSC_ GIS_ Polygon_ Pkg_V</w:t>
            </w:r>
            <w:r w:rsidR="00FA69F5">
              <w:rPr>
                <w:lang w:val="en-US"/>
              </w:rPr>
              <w:t>6_0_0</w:t>
            </w:r>
            <w:r w:rsidR="007F1537">
              <w:rPr>
                <w:lang w:val="en-US"/>
              </w:rPr>
              <w:t>beta</w:t>
            </w:r>
            <w:r w:rsidR="007E642E" w:rsidRPr="00A432E9">
              <w:rPr>
                <w:lang w:val="en-US"/>
              </w:rPr>
              <w:t>_</w:t>
            </w:r>
            <w:r w:rsidRPr="00A432E9">
              <w:rPr>
                <w:lang w:val="en-US"/>
              </w:rPr>
              <w:t>Land_Geometry</w:t>
            </w:r>
          </w:p>
        </w:tc>
        <w:tc>
          <w:tcPr>
            <w:tcW w:w="6207" w:type="dxa"/>
          </w:tcPr>
          <w:p w:rsidR="004C1471" w:rsidRPr="00A432E9" w:rsidRDefault="000A0186" w:rsidP="00DA0BB0">
            <w:pPr>
              <w:rPr>
                <w:lang w:val="en-US"/>
              </w:rPr>
            </w:pPr>
            <w:r w:rsidRPr="00A432E9">
              <w:rPr>
                <w:lang w:val="en-US"/>
              </w:rPr>
              <w:t xml:space="preserve">Land geometry  - </w:t>
            </w:r>
            <w:r w:rsidR="00EA53FD">
              <w:rPr>
                <w:lang w:val="en-US"/>
              </w:rPr>
              <w:t xml:space="preserve">CLCBASEZONE_LAND, CLCBASESITEL, CLABASESITEP, </w:t>
            </w:r>
            <w:proofErr w:type="spellStart"/>
            <w:r w:rsidRPr="00A432E9">
              <w:rPr>
                <w:lang w:val="en-US"/>
              </w:rPr>
              <w:t>PubStdZone</w:t>
            </w:r>
            <w:proofErr w:type="spellEnd"/>
            <w:r w:rsidRPr="00A432E9">
              <w:rPr>
                <w:lang w:val="en-US"/>
              </w:rPr>
              <w:t xml:space="preserve">, </w:t>
            </w:r>
            <w:proofErr w:type="spellStart"/>
            <w:r w:rsidRPr="00A432E9">
              <w:rPr>
                <w:lang w:val="en-US"/>
              </w:rPr>
              <w:t>PubStdSite</w:t>
            </w:r>
            <w:r w:rsidR="0054186F">
              <w:rPr>
                <w:lang w:val="en-US"/>
              </w:rPr>
              <w:t>L</w:t>
            </w:r>
            <w:proofErr w:type="spellEnd"/>
            <w:r w:rsidRPr="00A432E9">
              <w:rPr>
                <w:lang w:val="en-US"/>
              </w:rPr>
              <w:t xml:space="preserve">, </w:t>
            </w:r>
            <w:proofErr w:type="spellStart"/>
            <w:r w:rsidRPr="00A432E9">
              <w:rPr>
                <w:lang w:val="en-US"/>
              </w:rPr>
              <w:t>PubMesoZone</w:t>
            </w:r>
            <w:proofErr w:type="spellEnd"/>
            <w:r w:rsidR="00E77A24">
              <w:rPr>
                <w:lang w:val="en-US"/>
              </w:rPr>
              <w:t xml:space="preserve">, </w:t>
            </w:r>
            <w:proofErr w:type="spellStart"/>
            <w:r w:rsidRPr="00A432E9">
              <w:rPr>
                <w:lang w:val="en-US"/>
              </w:rPr>
              <w:t>TsuStdZone</w:t>
            </w:r>
            <w:proofErr w:type="spellEnd"/>
            <w:r w:rsidRPr="00A432E9">
              <w:rPr>
                <w:lang w:val="en-US"/>
              </w:rPr>
              <w:t xml:space="preserve">, </w:t>
            </w:r>
            <w:proofErr w:type="spellStart"/>
            <w:r w:rsidRPr="00A432E9">
              <w:rPr>
                <w:lang w:val="en-US"/>
              </w:rPr>
              <w:t>UGCStdZone</w:t>
            </w:r>
            <w:proofErr w:type="spellEnd"/>
            <w:r w:rsidRPr="00A432E9">
              <w:rPr>
                <w:lang w:val="en-US"/>
              </w:rPr>
              <w:t xml:space="preserve">, </w:t>
            </w:r>
            <w:proofErr w:type="spellStart"/>
            <w:r w:rsidRPr="00A432E9">
              <w:rPr>
                <w:lang w:val="en-US"/>
              </w:rPr>
              <w:t>AQStdZone</w:t>
            </w:r>
            <w:proofErr w:type="spellEnd"/>
            <w:r w:rsidRPr="00A432E9">
              <w:rPr>
                <w:lang w:val="en-US"/>
              </w:rPr>
              <w:t xml:space="preserve">, </w:t>
            </w:r>
            <w:proofErr w:type="spellStart"/>
            <w:r w:rsidRPr="00A432E9">
              <w:rPr>
                <w:lang w:val="en-US"/>
              </w:rPr>
              <w:t>AQStdSite</w:t>
            </w:r>
            <w:r w:rsidR="005E2F3F">
              <w:rPr>
                <w:lang w:val="en-US"/>
              </w:rPr>
              <w:t>P</w:t>
            </w:r>
            <w:proofErr w:type="spellEnd"/>
            <w:r w:rsidRPr="00A432E9">
              <w:rPr>
                <w:lang w:val="en-US"/>
              </w:rPr>
              <w:t xml:space="preserve">, </w:t>
            </w:r>
            <w:r w:rsidR="00DF73E5" w:rsidRPr="00A432E9">
              <w:rPr>
                <w:lang w:val="en-US"/>
              </w:rPr>
              <w:t xml:space="preserve"> </w:t>
            </w:r>
            <w:proofErr w:type="spellStart"/>
            <w:r w:rsidR="005E2F3F">
              <w:rPr>
                <w:lang w:val="en-US"/>
              </w:rPr>
              <w:t>AQStdSiteL</w:t>
            </w:r>
            <w:proofErr w:type="spellEnd"/>
            <w:r w:rsidR="005E2F3F">
              <w:rPr>
                <w:lang w:val="en-US"/>
              </w:rPr>
              <w:t xml:space="preserve">, </w:t>
            </w:r>
            <w:proofErr w:type="spellStart"/>
            <w:r w:rsidRPr="00A432E9">
              <w:rPr>
                <w:lang w:val="en-US"/>
              </w:rPr>
              <w:t>HurStdZone</w:t>
            </w:r>
            <w:proofErr w:type="spellEnd"/>
            <w:r w:rsidRPr="00A432E9">
              <w:rPr>
                <w:lang w:val="en-US"/>
              </w:rPr>
              <w:t xml:space="preserve">, </w:t>
            </w:r>
            <w:r w:rsidR="004D04DA" w:rsidRPr="00A432E9">
              <w:rPr>
                <w:lang w:val="en-US"/>
              </w:rPr>
              <w:t xml:space="preserve">, </w:t>
            </w:r>
            <w:proofErr w:type="spellStart"/>
            <w:r w:rsidR="00E12A34" w:rsidRPr="00A432E9">
              <w:rPr>
                <w:lang w:val="en-US"/>
              </w:rPr>
              <w:t>TsuBPC</w:t>
            </w:r>
            <w:r w:rsidR="00382FBC">
              <w:rPr>
                <w:lang w:val="en-US"/>
              </w:rPr>
              <w:t>an</w:t>
            </w:r>
            <w:r w:rsidR="00E12A34" w:rsidRPr="00A432E9">
              <w:rPr>
                <w:lang w:val="en-US"/>
              </w:rPr>
              <w:t>Site</w:t>
            </w:r>
            <w:proofErr w:type="spellEnd"/>
            <w:r w:rsidR="00E12A34" w:rsidRPr="00A432E9">
              <w:rPr>
                <w:lang w:val="en-US"/>
              </w:rPr>
              <w:t xml:space="preserve">, </w:t>
            </w:r>
            <w:proofErr w:type="spellStart"/>
            <w:r w:rsidR="00E12A34" w:rsidRPr="00A432E9">
              <w:rPr>
                <w:lang w:val="en-US"/>
              </w:rPr>
              <w:t>TsuBPUSite</w:t>
            </w:r>
            <w:proofErr w:type="spellEnd"/>
            <w:r w:rsidR="00E12A34" w:rsidRPr="00A432E9">
              <w:rPr>
                <w:lang w:val="en-US"/>
              </w:rPr>
              <w:t xml:space="preserve">, </w:t>
            </w:r>
            <w:proofErr w:type="spellStart"/>
            <w:r w:rsidR="00E12A34" w:rsidRPr="00A432E9">
              <w:rPr>
                <w:lang w:val="en-US"/>
              </w:rPr>
              <w:t>TsuWAC</w:t>
            </w:r>
            <w:r w:rsidR="00382FBC">
              <w:rPr>
                <w:lang w:val="en-US"/>
              </w:rPr>
              <w:t>an</w:t>
            </w:r>
            <w:r w:rsidR="00E12A34" w:rsidRPr="00A432E9">
              <w:rPr>
                <w:lang w:val="en-US"/>
              </w:rPr>
              <w:t>Site</w:t>
            </w:r>
            <w:proofErr w:type="spellEnd"/>
            <w:r w:rsidR="00E12A34" w:rsidRPr="00A432E9">
              <w:rPr>
                <w:lang w:val="en-US"/>
              </w:rPr>
              <w:t xml:space="preserve">, </w:t>
            </w:r>
            <w:proofErr w:type="spellStart"/>
            <w:r w:rsidR="00E12A34" w:rsidRPr="00A432E9">
              <w:rPr>
                <w:lang w:val="en-US"/>
              </w:rPr>
              <w:t>TsuWAUSite</w:t>
            </w:r>
            <w:proofErr w:type="spellEnd"/>
          </w:p>
        </w:tc>
      </w:tr>
      <w:tr w:rsidR="004C1471" w:rsidRPr="00E77A24" w:rsidTr="00E77A24">
        <w:tc>
          <w:tcPr>
            <w:tcW w:w="3545" w:type="dxa"/>
          </w:tcPr>
          <w:p w:rsidR="004C1471" w:rsidRPr="00635319" w:rsidRDefault="004C1471" w:rsidP="00D93893">
            <w:pPr>
              <w:rPr>
                <w:lang w:val="en-US"/>
              </w:rPr>
            </w:pPr>
            <w:r w:rsidRPr="00635319">
              <w:rPr>
                <w:lang w:val="en-US"/>
              </w:rPr>
              <w:t>MSC_ GIS_ Polygon_ Pkg_V</w:t>
            </w:r>
            <w:r w:rsidR="00131344">
              <w:rPr>
                <w:lang w:val="en-US"/>
              </w:rPr>
              <w:t>6</w:t>
            </w:r>
            <w:r w:rsidR="007E642E" w:rsidRPr="00635319">
              <w:rPr>
                <w:lang w:val="en-US"/>
              </w:rPr>
              <w:t>_</w:t>
            </w:r>
            <w:r w:rsidR="00056AAE">
              <w:rPr>
                <w:lang w:val="en-US"/>
              </w:rPr>
              <w:t>0</w:t>
            </w:r>
            <w:r w:rsidR="007E642E" w:rsidRPr="00635319">
              <w:rPr>
                <w:lang w:val="en-US"/>
              </w:rPr>
              <w:t>_</w:t>
            </w:r>
            <w:r w:rsidR="0002776D">
              <w:rPr>
                <w:lang w:val="en-US"/>
              </w:rPr>
              <w:t>0</w:t>
            </w:r>
            <w:r w:rsidR="007F1537">
              <w:rPr>
                <w:lang w:val="en-US"/>
              </w:rPr>
              <w:t>beta</w:t>
            </w:r>
            <w:r w:rsidR="0002776D">
              <w:rPr>
                <w:lang w:val="en-US"/>
              </w:rPr>
              <w:t>_</w:t>
            </w:r>
            <w:r w:rsidRPr="00635319">
              <w:rPr>
                <w:lang w:val="en-US"/>
              </w:rPr>
              <w:t>Water_</w:t>
            </w:r>
            <w:r w:rsidR="007E642E" w:rsidRPr="00635319">
              <w:rPr>
                <w:lang w:val="en-US"/>
              </w:rPr>
              <w:t>G</w:t>
            </w:r>
            <w:r w:rsidRPr="00635319">
              <w:rPr>
                <w:lang w:val="en-US"/>
              </w:rPr>
              <w:t>eometry</w:t>
            </w:r>
          </w:p>
        </w:tc>
        <w:tc>
          <w:tcPr>
            <w:tcW w:w="6207" w:type="dxa"/>
          </w:tcPr>
          <w:p w:rsidR="004C1471" w:rsidRPr="00635319" w:rsidRDefault="000A0186" w:rsidP="00DA0BB0">
            <w:pPr>
              <w:rPr>
                <w:lang w:val="en-US"/>
              </w:rPr>
            </w:pPr>
            <w:r w:rsidRPr="00635319">
              <w:rPr>
                <w:lang w:val="en-US"/>
              </w:rPr>
              <w:t xml:space="preserve">Water geometry </w:t>
            </w:r>
            <w:r w:rsidR="00EA53FD">
              <w:rPr>
                <w:lang w:val="en-US"/>
              </w:rPr>
              <w:t>–</w:t>
            </w:r>
            <w:r w:rsidRPr="00635319">
              <w:rPr>
                <w:lang w:val="en-US"/>
              </w:rPr>
              <w:t xml:space="preserve"> </w:t>
            </w:r>
            <w:r w:rsidR="00EA53FD">
              <w:rPr>
                <w:lang w:val="en-US"/>
              </w:rPr>
              <w:t xml:space="preserve">CLCBASE_WATER, </w:t>
            </w:r>
            <w:proofErr w:type="spellStart"/>
            <w:r w:rsidRPr="00635319">
              <w:rPr>
                <w:lang w:val="en-US"/>
              </w:rPr>
              <w:t>MarStdZone</w:t>
            </w:r>
            <w:proofErr w:type="spellEnd"/>
            <w:r w:rsidRPr="00635319">
              <w:rPr>
                <w:lang w:val="en-US"/>
              </w:rPr>
              <w:t xml:space="preserve">, </w:t>
            </w:r>
            <w:proofErr w:type="spellStart"/>
            <w:r w:rsidRPr="00635319">
              <w:rPr>
                <w:lang w:val="en-US"/>
              </w:rPr>
              <w:t>MarSubZone</w:t>
            </w:r>
            <w:proofErr w:type="spellEnd"/>
            <w:r w:rsidRPr="00635319">
              <w:rPr>
                <w:lang w:val="en-US"/>
              </w:rPr>
              <w:t xml:space="preserve">, </w:t>
            </w:r>
            <w:proofErr w:type="spellStart"/>
            <w:r w:rsidRPr="00635319">
              <w:rPr>
                <w:lang w:val="en-US"/>
              </w:rPr>
              <w:t>CAPCPStdZone</w:t>
            </w:r>
            <w:proofErr w:type="spellEnd"/>
            <w:r w:rsidRPr="00635319">
              <w:rPr>
                <w:lang w:val="en-US"/>
              </w:rPr>
              <w:t xml:space="preserve">, </w:t>
            </w:r>
            <w:proofErr w:type="spellStart"/>
            <w:r w:rsidRPr="00635319">
              <w:rPr>
                <w:lang w:val="en-US"/>
              </w:rPr>
              <w:t>IceStdZone</w:t>
            </w:r>
            <w:proofErr w:type="spellEnd"/>
            <w:r w:rsidRPr="00635319">
              <w:rPr>
                <w:lang w:val="en-US"/>
              </w:rPr>
              <w:t xml:space="preserve">, </w:t>
            </w:r>
            <w:proofErr w:type="spellStart"/>
            <w:r w:rsidRPr="00635319">
              <w:rPr>
                <w:lang w:val="en-US"/>
              </w:rPr>
              <w:t>IceSubZone</w:t>
            </w:r>
            <w:proofErr w:type="spellEnd"/>
            <w:r w:rsidRPr="00635319">
              <w:rPr>
                <w:lang w:val="en-US"/>
              </w:rPr>
              <w:t xml:space="preserve">, </w:t>
            </w:r>
            <w:proofErr w:type="spellStart"/>
            <w:r w:rsidRPr="00635319">
              <w:rPr>
                <w:lang w:val="en-US"/>
              </w:rPr>
              <w:t>MarMAStdZone</w:t>
            </w:r>
            <w:proofErr w:type="spellEnd"/>
            <w:r w:rsidRPr="00635319">
              <w:rPr>
                <w:lang w:val="en-US"/>
              </w:rPr>
              <w:t xml:space="preserve">, </w:t>
            </w:r>
            <w:proofErr w:type="spellStart"/>
            <w:r w:rsidRPr="00635319">
              <w:rPr>
                <w:lang w:val="en-US"/>
              </w:rPr>
              <w:t>IceMA</w:t>
            </w:r>
            <w:r w:rsidR="00EF2462">
              <w:rPr>
                <w:lang w:val="en-US"/>
              </w:rPr>
              <w:t>Can</w:t>
            </w:r>
            <w:r w:rsidRPr="00635319">
              <w:rPr>
                <w:lang w:val="en-US"/>
              </w:rPr>
              <w:t>Zone</w:t>
            </w:r>
            <w:proofErr w:type="spellEnd"/>
            <w:r w:rsidRPr="00635319">
              <w:rPr>
                <w:lang w:val="en-US"/>
              </w:rPr>
              <w:t xml:space="preserve">, </w:t>
            </w:r>
            <w:proofErr w:type="spellStart"/>
            <w:r w:rsidRPr="00635319">
              <w:rPr>
                <w:lang w:val="en-US"/>
              </w:rPr>
              <w:t>MarMAUSZone</w:t>
            </w:r>
            <w:proofErr w:type="spellEnd"/>
            <w:r w:rsidRPr="00635319">
              <w:rPr>
                <w:lang w:val="en-US"/>
              </w:rPr>
              <w:t xml:space="preserve">, </w:t>
            </w:r>
            <w:proofErr w:type="spellStart"/>
            <w:r w:rsidRPr="00635319">
              <w:rPr>
                <w:lang w:val="en-US"/>
              </w:rPr>
              <w:t>MarMADenZone</w:t>
            </w:r>
            <w:proofErr w:type="spellEnd"/>
            <w:r w:rsidR="00871EF5" w:rsidRPr="00635319">
              <w:rPr>
                <w:lang w:val="en-US"/>
              </w:rPr>
              <w:t>,</w:t>
            </w:r>
            <w:r w:rsidR="004074B0">
              <w:rPr>
                <w:lang w:val="en-US"/>
              </w:rPr>
              <w:t xml:space="preserve"> </w:t>
            </w:r>
          </w:p>
        </w:tc>
      </w:tr>
      <w:tr w:rsidR="00775D3D" w:rsidTr="00E77A24">
        <w:tc>
          <w:tcPr>
            <w:tcW w:w="3545" w:type="dxa"/>
          </w:tcPr>
          <w:p w:rsidR="00775D3D" w:rsidRPr="00A432E9" w:rsidRDefault="00775D3D" w:rsidP="00397E03">
            <w:pPr>
              <w:rPr>
                <w:lang w:val="en-US"/>
              </w:rPr>
            </w:pPr>
            <w:r w:rsidRPr="00A432E9">
              <w:rPr>
                <w:lang w:val="en-US"/>
              </w:rPr>
              <w:t>MSC_ GIS_ Polygon_ Pkg_V</w:t>
            </w:r>
            <w:r w:rsidR="00131344">
              <w:rPr>
                <w:lang w:val="en-US"/>
              </w:rPr>
              <w:t>6</w:t>
            </w:r>
            <w:r w:rsidR="007E642E" w:rsidRPr="00A432E9">
              <w:rPr>
                <w:lang w:val="en-US"/>
              </w:rPr>
              <w:t>_</w:t>
            </w:r>
            <w:r w:rsidR="00056AAE">
              <w:rPr>
                <w:lang w:val="en-US"/>
              </w:rPr>
              <w:t>0</w:t>
            </w:r>
            <w:r w:rsidR="007E642E" w:rsidRPr="00A432E9">
              <w:rPr>
                <w:lang w:val="en-US"/>
              </w:rPr>
              <w:t>_</w:t>
            </w:r>
            <w:r w:rsidRPr="00A432E9">
              <w:rPr>
                <w:lang w:val="en-US"/>
              </w:rPr>
              <w:t xml:space="preserve"> </w:t>
            </w:r>
            <w:r w:rsidR="0002776D">
              <w:rPr>
                <w:lang w:val="en-US"/>
              </w:rPr>
              <w:t>0</w:t>
            </w:r>
            <w:r w:rsidR="007F1537">
              <w:rPr>
                <w:lang w:val="en-US"/>
              </w:rPr>
              <w:t>beta</w:t>
            </w:r>
            <w:r w:rsidR="0002776D">
              <w:rPr>
                <w:lang w:val="en-US"/>
              </w:rPr>
              <w:t>_</w:t>
            </w:r>
            <w:r w:rsidRPr="00A432E9">
              <w:rPr>
                <w:lang w:val="en-US"/>
              </w:rPr>
              <w:t>Land</w:t>
            </w:r>
            <w:r w:rsidR="00397E03" w:rsidRPr="00A432E9">
              <w:rPr>
                <w:lang w:val="en-US"/>
              </w:rPr>
              <w:t>_</w:t>
            </w:r>
            <w:r w:rsidRPr="00A432E9">
              <w:rPr>
                <w:lang w:val="en-US"/>
              </w:rPr>
              <w:t>Proj</w:t>
            </w:r>
          </w:p>
          <w:p w:rsidR="004C1471" w:rsidRPr="00A432E9" w:rsidRDefault="004C1471" w:rsidP="00D93893">
            <w:pPr>
              <w:rPr>
                <w:lang w:val="en-US"/>
              </w:rPr>
            </w:pPr>
            <w:r w:rsidRPr="00A432E9">
              <w:rPr>
                <w:lang w:val="en-US"/>
              </w:rPr>
              <w:t>MSC_ GIS_ Polygon_ Pkg_V</w:t>
            </w:r>
            <w:r w:rsidR="00131344">
              <w:rPr>
                <w:lang w:val="en-US"/>
              </w:rPr>
              <w:t>6</w:t>
            </w:r>
            <w:r w:rsidR="007E642E" w:rsidRPr="00A432E9">
              <w:rPr>
                <w:lang w:val="en-US"/>
              </w:rPr>
              <w:t>_</w:t>
            </w:r>
            <w:r w:rsidR="00056AAE">
              <w:rPr>
                <w:lang w:val="en-US"/>
              </w:rPr>
              <w:t>0</w:t>
            </w:r>
            <w:r w:rsidR="007E642E" w:rsidRPr="00A432E9">
              <w:rPr>
                <w:lang w:val="en-US"/>
              </w:rPr>
              <w:t>_</w:t>
            </w:r>
            <w:r w:rsidR="0002776D">
              <w:rPr>
                <w:lang w:val="en-US"/>
              </w:rPr>
              <w:t>0</w:t>
            </w:r>
            <w:r w:rsidR="007F1537">
              <w:rPr>
                <w:lang w:val="en-US"/>
              </w:rPr>
              <w:t>beta</w:t>
            </w:r>
            <w:r w:rsidR="0002776D">
              <w:rPr>
                <w:lang w:val="en-US"/>
              </w:rPr>
              <w:t>_</w:t>
            </w:r>
            <w:r w:rsidRPr="00A432E9">
              <w:rPr>
                <w:lang w:val="en-US"/>
              </w:rPr>
              <w:t xml:space="preserve"> </w:t>
            </w:r>
            <w:proofErr w:type="spellStart"/>
            <w:r w:rsidRPr="00A432E9">
              <w:rPr>
                <w:lang w:val="en-US"/>
              </w:rPr>
              <w:t>Land_Unproj</w:t>
            </w:r>
            <w:proofErr w:type="spellEnd"/>
          </w:p>
        </w:tc>
        <w:tc>
          <w:tcPr>
            <w:tcW w:w="6207" w:type="dxa"/>
          </w:tcPr>
          <w:p w:rsidR="00775D3D" w:rsidRDefault="00FA210C" w:rsidP="00382FBC">
            <w:pPr>
              <w:rPr>
                <w:lang w:val="en-US"/>
              </w:rPr>
            </w:pPr>
            <w:proofErr w:type="spellStart"/>
            <w:r w:rsidRPr="00A432E9">
              <w:rPr>
                <w:lang w:val="en-US"/>
              </w:rPr>
              <w:t>CLC</w:t>
            </w:r>
            <w:r w:rsidR="00775D3D" w:rsidRPr="00A432E9">
              <w:rPr>
                <w:lang w:val="en-US"/>
              </w:rPr>
              <w:t>Base</w:t>
            </w:r>
            <w:r w:rsidRPr="00A432E9">
              <w:rPr>
                <w:lang w:val="en-US"/>
              </w:rPr>
              <w:t>Zone</w:t>
            </w:r>
            <w:proofErr w:type="spellEnd"/>
            <w:r w:rsidR="00775D3D" w:rsidRPr="00A432E9">
              <w:rPr>
                <w:lang w:val="en-US"/>
              </w:rPr>
              <w:t xml:space="preserve">(land), </w:t>
            </w:r>
            <w:proofErr w:type="spellStart"/>
            <w:r w:rsidR="00D8780D" w:rsidRPr="00A432E9">
              <w:rPr>
                <w:lang w:val="en-US"/>
              </w:rPr>
              <w:t>PubStdZone</w:t>
            </w:r>
            <w:proofErr w:type="spellEnd"/>
            <w:r w:rsidR="00775D3D" w:rsidRPr="00A432E9">
              <w:rPr>
                <w:lang w:val="en-US"/>
              </w:rPr>
              <w:t xml:space="preserve">, </w:t>
            </w:r>
            <w:proofErr w:type="spellStart"/>
            <w:r w:rsidRPr="00A432E9">
              <w:rPr>
                <w:lang w:val="en-US"/>
              </w:rPr>
              <w:t>PubStdSite</w:t>
            </w:r>
            <w:r w:rsidR="00EE5C9B">
              <w:rPr>
                <w:lang w:val="en-US"/>
              </w:rPr>
              <w:t>L</w:t>
            </w:r>
            <w:proofErr w:type="spellEnd"/>
            <w:r w:rsidRPr="00A432E9">
              <w:rPr>
                <w:lang w:val="en-US"/>
              </w:rPr>
              <w:t xml:space="preserve">, </w:t>
            </w:r>
            <w:proofErr w:type="spellStart"/>
            <w:r w:rsidR="00D8780D" w:rsidRPr="00A432E9">
              <w:rPr>
                <w:lang w:val="en-US"/>
              </w:rPr>
              <w:t>PubMesoZone</w:t>
            </w:r>
            <w:proofErr w:type="spellEnd"/>
            <w:r w:rsidR="00775D3D" w:rsidRPr="00A432E9">
              <w:rPr>
                <w:lang w:val="en-US"/>
              </w:rPr>
              <w:t xml:space="preserve">, </w:t>
            </w:r>
            <w:proofErr w:type="spellStart"/>
            <w:r w:rsidR="008B2B3D" w:rsidRPr="00A432E9">
              <w:rPr>
                <w:lang w:val="en-US"/>
              </w:rPr>
              <w:t>PubCov</w:t>
            </w:r>
            <w:proofErr w:type="spellEnd"/>
            <w:r w:rsidR="00E77A24">
              <w:rPr>
                <w:lang w:val="en-US"/>
              </w:rPr>
              <w:t xml:space="preserve">, </w:t>
            </w:r>
            <w:proofErr w:type="spellStart"/>
            <w:r w:rsidR="00775D3D" w:rsidRPr="00A432E9">
              <w:rPr>
                <w:lang w:val="en-US"/>
              </w:rPr>
              <w:t>TsuStd</w:t>
            </w:r>
            <w:r w:rsidRPr="00A432E9">
              <w:rPr>
                <w:lang w:val="en-US"/>
              </w:rPr>
              <w:t>Zone</w:t>
            </w:r>
            <w:proofErr w:type="spellEnd"/>
            <w:r w:rsidR="00775D3D" w:rsidRPr="00A432E9">
              <w:rPr>
                <w:lang w:val="en-US"/>
              </w:rPr>
              <w:t xml:space="preserve">, </w:t>
            </w:r>
            <w:proofErr w:type="spellStart"/>
            <w:r w:rsidR="00775D3D" w:rsidRPr="00A432E9">
              <w:rPr>
                <w:lang w:val="en-US"/>
              </w:rPr>
              <w:t>UGCStd</w:t>
            </w:r>
            <w:r w:rsidRPr="00A432E9">
              <w:rPr>
                <w:lang w:val="en-US"/>
              </w:rPr>
              <w:t>Zone</w:t>
            </w:r>
            <w:proofErr w:type="spellEnd"/>
            <w:r w:rsidR="00775D3D" w:rsidRPr="00A432E9">
              <w:rPr>
                <w:lang w:val="en-US"/>
              </w:rPr>
              <w:t xml:space="preserve">, </w:t>
            </w:r>
            <w:proofErr w:type="spellStart"/>
            <w:r w:rsidR="00775D3D" w:rsidRPr="00A432E9">
              <w:rPr>
                <w:lang w:val="en-US"/>
              </w:rPr>
              <w:t>A</w:t>
            </w:r>
            <w:r w:rsidRPr="00A432E9">
              <w:rPr>
                <w:lang w:val="en-US"/>
              </w:rPr>
              <w:t>Q</w:t>
            </w:r>
            <w:r w:rsidR="00775D3D" w:rsidRPr="00A432E9">
              <w:rPr>
                <w:lang w:val="en-US"/>
              </w:rPr>
              <w:t>Std</w:t>
            </w:r>
            <w:r w:rsidRPr="00A432E9">
              <w:rPr>
                <w:lang w:val="en-US"/>
              </w:rPr>
              <w:t>Zone</w:t>
            </w:r>
            <w:proofErr w:type="spellEnd"/>
            <w:r w:rsidRPr="00A432E9">
              <w:rPr>
                <w:lang w:val="en-US"/>
              </w:rPr>
              <w:t xml:space="preserve">, </w:t>
            </w:r>
            <w:proofErr w:type="spellStart"/>
            <w:r w:rsidRPr="00A432E9">
              <w:rPr>
                <w:lang w:val="en-US"/>
              </w:rPr>
              <w:t>AQStdSite</w:t>
            </w:r>
            <w:r w:rsidR="005E2F3F">
              <w:rPr>
                <w:lang w:val="en-US"/>
              </w:rPr>
              <w:t>P</w:t>
            </w:r>
            <w:proofErr w:type="spellEnd"/>
            <w:r w:rsidRPr="00A432E9">
              <w:rPr>
                <w:lang w:val="en-US"/>
              </w:rPr>
              <w:t xml:space="preserve">, </w:t>
            </w:r>
            <w:proofErr w:type="spellStart"/>
            <w:r w:rsidR="005E2F3F">
              <w:rPr>
                <w:lang w:val="en-US"/>
              </w:rPr>
              <w:t>AQStdSiteL</w:t>
            </w:r>
            <w:proofErr w:type="spellEnd"/>
            <w:r w:rsidR="005E2F3F">
              <w:rPr>
                <w:lang w:val="en-US"/>
              </w:rPr>
              <w:t>,</w:t>
            </w:r>
            <w:r w:rsidR="008B2B3D" w:rsidRPr="00A432E9">
              <w:rPr>
                <w:lang w:val="en-US"/>
              </w:rPr>
              <w:t xml:space="preserve"> </w:t>
            </w:r>
            <w:proofErr w:type="spellStart"/>
            <w:r w:rsidRPr="00A432E9">
              <w:rPr>
                <w:lang w:val="en-US"/>
              </w:rPr>
              <w:t>HurStdZone</w:t>
            </w:r>
            <w:proofErr w:type="spellEnd"/>
            <w:r w:rsidRPr="00A432E9">
              <w:rPr>
                <w:lang w:val="en-US"/>
              </w:rPr>
              <w:t xml:space="preserve">, </w:t>
            </w:r>
            <w:proofErr w:type="spellStart"/>
            <w:r w:rsidR="00E12A34" w:rsidRPr="00A432E9">
              <w:rPr>
                <w:lang w:val="en-US"/>
              </w:rPr>
              <w:t>TsuBPC</w:t>
            </w:r>
            <w:r w:rsidR="00382FBC">
              <w:rPr>
                <w:lang w:val="en-US"/>
              </w:rPr>
              <w:t>an</w:t>
            </w:r>
            <w:r w:rsidR="00E12A34" w:rsidRPr="00A432E9">
              <w:rPr>
                <w:lang w:val="en-US"/>
              </w:rPr>
              <w:t>Site</w:t>
            </w:r>
            <w:proofErr w:type="spellEnd"/>
            <w:r w:rsidR="00E12A34" w:rsidRPr="00A432E9">
              <w:rPr>
                <w:lang w:val="en-US"/>
              </w:rPr>
              <w:t xml:space="preserve">, </w:t>
            </w:r>
            <w:proofErr w:type="spellStart"/>
            <w:r w:rsidR="00E12A34" w:rsidRPr="00A432E9">
              <w:rPr>
                <w:lang w:val="en-US"/>
              </w:rPr>
              <w:t>TsuBPUSite</w:t>
            </w:r>
            <w:proofErr w:type="spellEnd"/>
            <w:r w:rsidR="00E12A34" w:rsidRPr="00A432E9">
              <w:rPr>
                <w:lang w:val="en-US"/>
              </w:rPr>
              <w:t xml:space="preserve">, </w:t>
            </w:r>
            <w:proofErr w:type="spellStart"/>
            <w:r w:rsidR="00E12A34" w:rsidRPr="00A432E9">
              <w:rPr>
                <w:lang w:val="en-US"/>
              </w:rPr>
              <w:t>TsuWAC</w:t>
            </w:r>
            <w:r w:rsidR="00382FBC">
              <w:rPr>
                <w:lang w:val="en-US"/>
              </w:rPr>
              <w:t>an</w:t>
            </w:r>
            <w:r w:rsidR="00E12A34" w:rsidRPr="00A432E9">
              <w:rPr>
                <w:lang w:val="en-US"/>
              </w:rPr>
              <w:t>Site</w:t>
            </w:r>
            <w:proofErr w:type="spellEnd"/>
            <w:r w:rsidR="00E12A34" w:rsidRPr="00A432E9">
              <w:rPr>
                <w:lang w:val="en-US"/>
              </w:rPr>
              <w:t xml:space="preserve">, </w:t>
            </w:r>
            <w:proofErr w:type="spellStart"/>
            <w:r w:rsidR="00E12A34" w:rsidRPr="00A432E9">
              <w:rPr>
                <w:lang w:val="en-US"/>
              </w:rPr>
              <w:t>TsuWAUSite</w:t>
            </w:r>
            <w:proofErr w:type="spellEnd"/>
            <w:r w:rsidR="00E12A34" w:rsidRPr="00A432E9">
              <w:rPr>
                <w:lang w:val="en-US"/>
              </w:rPr>
              <w:t xml:space="preserve">, </w:t>
            </w:r>
            <w:proofErr w:type="spellStart"/>
            <w:r w:rsidR="00E12A34" w:rsidRPr="00A432E9">
              <w:rPr>
                <w:lang w:val="en-US"/>
              </w:rPr>
              <w:t>TsuCov</w:t>
            </w:r>
            <w:proofErr w:type="spellEnd"/>
            <w:r w:rsidR="00E12A34" w:rsidRPr="00A432E9">
              <w:rPr>
                <w:lang w:val="en-US"/>
              </w:rPr>
              <w:t>,</w:t>
            </w:r>
            <w:r w:rsidR="00D6296F" w:rsidRPr="00A432E9">
              <w:rPr>
                <w:lang w:val="en-US"/>
              </w:rPr>
              <w:t xml:space="preserve"> , </w:t>
            </w:r>
            <w:proofErr w:type="spellStart"/>
            <w:r w:rsidR="00D6296F" w:rsidRPr="00A432E9">
              <w:rPr>
                <w:lang w:val="en-US"/>
              </w:rPr>
              <w:t>AQHICov</w:t>
            </w:r>
            <w:proofErr w:type="spellEnd"/>
            <w:r w:rsidR="00D6296F" w:rsidRPr="00A432E9">
              <w:rPr>
                <w:lang w:val="en-US"/>
              </w:rPr>
              <w:t xml:space="preserve">, </w:t>
            </w:r>
            <w:proofErr w:type="spellStart"/>
            <w:r w:rsidR="00D6296F" w:rsidRPr="00A432E9">
              <w:rPr>
                <w:lang w:val="en-US"/>
              </w:rPr>
              <w:t>AQICov</w:t>
            </w:r>
            <w:proofErr w:type="spellEnd"/>
          </w:p>
        </w:tc>
      </w:tr>
      <w:tr w:rsidR="004C1471" w:rsidTr="00E77A24">
        <w:trPr>
          <w:trHeight w:val="562"/>
        </w:trPr>
        <w:tc>
          <w:tcPr>
            <w:tcW w:w="3545" w:type="dxa"/>
          </w:tcPr>
          <w:p w:rsidR="004C1471" w:rsidRPr="00355D3A" w:rsidRDefault="004C1471" w:rsidP="00397E03">
            <w:pPr>
              <w:rPr>
                <w:lang w:val="en-US"/>
              </w:rPr>
            </w:pPr>
            <w:r w:rsidRPr="00D6296F">
              <w:rPr>
                <w:lang w:val="en-US"/>
              </w:rPr>
              <w:t>MSC_ GIS_ Polygon_ Pkg_V</w:t>
            </w:r>
            <w:r w:rsidR="00131344">
              <w:rPr>
                <w:lang w:val="en-US"/>
              </w:rPr>
              <w:t>6</w:t>
            </w:r>
            <w:r w:rsidR="007E642E" w:rsidRPr="00355D3A">
              <w:rPr>
                <w:lang w:val="en-US"/>
              </w:rPr>
              <w:t>_</w:t>
            </w:r>
            <w:r w:rsidR="00056AAE">
              <w:rPr>
                <w:lang w:val="en-US"/>
              </w:rPr>
              <w:t>0</w:t>
            </w:r>
            <w:r w:rsidR="007E642E" w:rsidRPr="00355D3A">
              <w:rPr>
                <w:lang w:val="en-US"/>
              </w:rPr>
              <w:t>_</w:t>
            </w:r>
            <w:r w:rsidR="0002776D">
              <w:rPr>
                <w:lang w:val="en-US"/>
              </w:rPr>
              <w:t>0</w:t>
            </w:r>
            <w:r w:rsidR="007F1537">
              <w:rPr>
                <w:lang w:val="en-US"/>
              </w:rPr>
              <w:t>beta</w:t>
            </w:r>
            <w:r w:rsidR="0002776D">
              <w:rPr>
                <w:lang w:val="en-US"/>
              </w:rPr>
              <w:t>_</w:t>
            </w:r>
            <w:r w:rsidRPr="00355D3A">
              <w:rPr>
                <w:lang w:val="en-US"/>
              </w:rPr>
              <w:t xml:space="preserve"> </w:t>
            </w:r>
            <w:proofErr w:type="spellStart"/>
            <w:r w:rsidRPr="00355D3A">
              <w:rPr>
                <w:lang w:val="en-US"/>
              </w:rPr>
              <w:t>Water_Proj</w:t>
            </w:r>
            <w:proofErr w:type="spellEnd"/>
          </w:p>
          <w:p w:rsidR="004C1471" w:rsidRPr="00D6296F" w:rsidRDefault="004C1471" w:rsidP="00D93893">
            <w:pPr>
              <w:rPr>
                <w:lang w:val="en-US"/>
              </w:rPr>
            </w:pPr>
            <w:r w:rsidRPr="00D6296F">
              <w:rPr>
                <w:lang w:val="en-US"/>
              </w:rPr>
              <w:t>MSC_ GIS_ Polygon_ Pkg_V</w:t>
            </w:r>
            <w:r w:rsidR="00131344">
              <w:rPr>
                <w:lang w:val="en-US"/>
              </w:rPr>
              <w:t>6</w:t>
            </w:r>
            <w:r w:rsidR="007E642E" w:rsidRPr="00D6296F">
              <w:rPr>
                <w:lang w:val="en-US"/>
              </w:rPr>
              <w:t>_</w:t>
            </w:r>
            <w:r w:rsidR="00056AAE">
              <w:rPr>
                <w:lang w:val="en-US"/>
              </w:rPr>
              <w:t>0</w:t>
            </w:r>
            <w:r w:rsidR="007E642E" w:rsidRPr="00D6296F">
              <w:rPr>
                <w:lang w:val="en-US"/>
              </w:rPr>
              <w:t>_</w:t>
            </w:r>
            <w:r w:rsidR="0002776D">
              <w:rPr>
                <w:lang w:val="en-US"/>
              </w:rPr>
              <w:t>0</w:t>
            </w:r>
            <w:r w:rsidR="007F1537">
              <w:rPr>
                <w:lang w:val="en-US"/>
              </w:rPr>
              <w:t>beta</w:t>
            </w:r>
            <w:r w:rsidR="0002776D">
              <w:rPr>
                <w:lang w:val="en-US"/>
              </w:rPr>
              <w:t>_</w:t>
            </w:r>
            <w:r w:rsidRPr="00D6296F">
              <w:rPr>
                <w:lang w:val="en-US"/>
              </w:rPr>
              <w:t xml:space="preserve"> </w:t>
            </w:r>
            <w:proofErr w:type="spellStart"/>
            <w:r w:rsidRPr="00D6296F">
              <w:rPr>
                <w:lang w:val="en-US"/>
              </w:rPr>
              <w:t>Water_Unproj</w:t>
            </w:r>
            <w:proofErr w:type="spellEnd"/>
          </w:p>
        </w:tc>
        <w:tc>
          <w:tcPr>
            <w:tcW w:w="6207" w:type="dxa"/>
          </w:tcPr>
          <w:p w:rsidR="004C1471" w:rsidRPr="00D6296F" w:rsidRDefault="00FA210C" w:rsidP="00382FBC">
            <w:pPr>
              <w:rPr>
                <w:lang w:val="en-US"/>
              </w:rPr>
            </w:pPr>
            <w:proofErr w:type="spellStart"/>
            <w:r w:rsidRPr="00D6296F">
              <w:rPr>
                <w:lang w:val="en-US"/>
              </w:rPr>
              <w:t>CLC</w:t>
            </w:r>
            <w:r w:rsidR="004C1471" w:rsidRPr="00D6296F">
              <w:rPr>
                <w:lang w:val="en-US"/>
              </w:rPr>
              <w:t>Base</w:t>
            </w:r>
            <w:r w:rsidRPr="00D6296F">
              <w:rPr>
                <w:lang w:val="en-US"/>
              </w:rPr>
              <w:t>Zone</w:t>
            </w:r>
            <w:proofErr w:type="spellEnd"/>
            <w:r w:rsidR="004C1471" w:rsidRPr="00D6296F">
              <w:rPr>
                <w:lang w:val="en-US"/>
              </w:rPr>
              <w:t xml:space="preserve"> (water), </w:t>
            </w:r>
            <w:proofErr w:type="spellStart"/>
            <w:r w:rsidR="004C1471" w:rsidRPr="00D6296F">
              <w:rPr>
                <w:lang w:val="en-US"/>
              </w:rPr>
              <w:t>MarStd</w:t>
            </w:r>
            <w:r w:rsidRPr="00D6296F">
              <w:rPr>
                <w:lang w:val="en-US"/>
              </w:rPr>
              <w:t>Zone</w:t>
            </w:r>
            <w:proofErr w:type="spellEnd"/>
            <w:r w:rsidR="004C1471" w:rsidRPr="00D6296F">
              <w:rPr>
                <w:lang w:val="en-US"/>
              </w:rPr>
              <w:t xml:space="preserve">, </w:t>
            </w:r>
            <w:proofErr w:type="spellStart"/>
            <w:r w:rsidR="004C1471" w:rsidRPr="00D6296F">
              <w:rPr>
                <w:lang w:val="en-US"/>
              </w:rPr>
              <w:t>MarSub</w:t>
            </w:r>
            <w:r w:rsidRPr="00D6296F">
              <w:rPr>
                <w:lang w:val="en-US"/>
              </w:rPr>
              <w:t>Zone</w:t>
            </w:r>
            <w:proofErr w:type="spellEnd"/>
            <w:r w:rsidR="004C1471" w:rsidRPr="00D6296F">
              <w:rPr>
                <w:lang w:val="en-US"/>
              </w:rPr>
              <w:t xml:space="preserve">, </w:t>
            </w:r>
            <w:proofErr w:type="spellStart"/>
            <w:r w:rsidR="004C1471" w:rsidRPr="00D6296F">
              <w:rPr>
                <w:lang w:val="en-US"/>
              </w:rPr>
              <w:t>C</w:t>
            </w:r>
            <w:r w:rsidRPr="00D6296F">
              <w:rPr>
                <w:lang w:val="en-US"/>
              </w:rPr>
              <w:t>AP</w:t>
            </w:r>
            <w:r w:rsidR="004C1471" w:rsidRPr="00D6296F">
              <w:rPr>
                <w:lang w:val="en-US"/>
              </w:rPr>
              <w:t>CP</w:t>
            </w:r>
            <w:r w:rsidRPr="00D6296F">
              <w:rPr>
                <w:lang w:val="en-US"/>
              </w:rPr>
              <w:t>StdZone</w:t>
            </w:r>
            <w:proofErr w:type="spellEnd"/>
            <w:r w:rsidRPr="00D6296F">
              <w:rPr>
                <w:lang w:val="en-US"/>
              </w:rPr>
              <w:t xml:space="preserve">, </w:t>
            </w:r>
            <w:proofErr w:type="spellStart"/>
            <w:r w:rsidRPr="00D6296F">
              <w:rPr>
                <w:lang w:val="en-US"/>
              </w:rPr>
              <w:t>IceStdZone</w:t>
            </w:r>
            <w:proofErr w:type="spellEnd"/>
            <w:r w:rsidRPr="00D6296F">
              <w:rPr>
                <w:lang w:val="en-US"/>
              </w:rPr>
              <w:t xml:space="preserve">, </w:t>
            </w:r>
            <w:proofErr w:type="spellStart"/>
            <w:r w:rsidRPr="00D6296F">
              <w:rPr>
                <w:lang w:val="en-US"/>
              </w:rPr>
              <w:t>IceSubZone</w:t>
            </w:r>
            <w:proofErr w:type="spellEnd"/>
            <w:r w:rsidRPr="00D6296F">
              <w:rPr>
                <w:lang w:val="en-US"/>
              </w:rPr>
              <w:t xml:space="preserve">, </w:t>
            </w:r>
            <w:proofErr w:type="spellStart"/>
            <w:r w:rsidRPr="00D6296F">
              <w:rPr>
                <w:lang w:val="en-US"/>
              </w:rPr>
              <w:t>MarMA</w:t>
            </w:r>
            <w:r w:rsidR="00382FBC">
              <w:rPr>
                <w:lang w:val="en-US"/>
              </w:rPr>
              <w:t>Can</w:t>
            </w:r>
            <w:r w:rsidRPr="00D6296F">
              <w:rPr>
                <w:lang w:val="en-US"/>
              </w:rPr>
              <w:t>Zone</w:t>
            </w:r>
            <w:proofErr w:type="spellEnd"/>
            <w:r w:rsidRPr="00D6296F">
              <w:rPr>
                <w:lang w:val="en-US"/>
              </w:rPr>
              <w:t xml:space="preserve">, </w:t>
            </w:r>
            <w:proofErr w:type="spellStart"/>
            <w:r w:rsidRPr="00D6296F">
              <w:rPr>
                <w:lang w:val="en-US"/>
              </w:rPr>
              <w:t>IceMAStdZone</w:t>
            </w:r>
            <w:proofErr w:type="spellEnd"/>
            <w:r w:rsidRPr="00D6296F">
              <w:rPr>
                <w:lang w:val="en-US"/>
              </w:rPr>
              <w:t xml:space="preserve">, </w:t>
            </w:r>
            <w:proofErr w:type="spellStart"/>
            <w:r w:rsidRPr="00D6296F">
              <w:rPr>
                <w:lang w:val="en-US"/>
              </w:rPr>
              <w:t>MarMAUSZone</w:t>
            </w:r>
            <w:proofErr w:type="spellEnd"/>
            <w:r w:rsidRPr="00D6296F">
              <w:rPr>
                <w:lang w:val="en-US"/>
              </w:rPr>
              <w:t xml:space="preserve">, </w:t>
            </w:r>
            <w:proofErr w:type="spellStart"/>
            <w:r w:rsidRPr="00D6296F">
              <w:rPr>
                <w:lang w:val="en-US"/>
              </w:rPr>
              <w:t>MarMADenZone</w:t>
            </w:r>
            <w:proofErr w:type="spellEnd"/>
            <w:r w:rsidR="003813E1" w:rsidRPr="00D6296F">
              <w:rPr>
                <w:lang w:val="en-US"/>
              </w:rPr>
              <w:t xml:space="preserve">, </w:t>
            </w:r>
            <w:proofErr w:type="spellStart"/>
            <w:r w:rsidR="003813E1" w:rsidRPr="00D6296F">
              <w:rPr>
                <w:lang w:val="en-US"/>
              </w:rPr>
              <w:t>MarCov</w:t>
            </w:r>
            <w:proofErr w:type="spellEnd"/>
            <w:r w:rsidR="004074B0">
              <w:rPr>
                <w:lang w:val="en-US"/>
              </w:rPr>
              <w:t xml:space="preserve">, </w:t>
            </w:r>
          </w:p>
        </w:tc>
      </w:tr>
      <w:tr w:rsidR="006C3A98" w:rsidTr="00E77A24">
        <w:trPr>
          <w:trHeight w:val="562"/>
        </w:trPr>
        <w:tc>
          <w:tcPr>
            <w:tcW w:w="3545" w:type="dxa"/>
          </w:tcPr>
          <w:p w:rsidR="006C3A98" w:rsidRPr="00355D3A" w:rsidRDefault="006C3A98" w:rsidP="006C3A98">
            <w:pPr>
              <w:rPr>
                <w:lang w:val="en-US"/>
              </w:rPr>
            </w:pPr>
            <w:r w:rsidRPr="00D6296F">
              <w:rPr>
                <w:lang w:val="en-US"/>
              </w:rPr>
              <w:t>MSC_ GIS_ Polygon_ Pkg_V</w:t>
            </w:r>
            <w:r w:rsidR="00131344">
              <w:rPr>
                <w:lang w:val="en-US"/>
              </w:rPr>
              <w:t>6</w:t>
            </w:r>
            <w:r w:rsidRPr="00355D3A">
              <w:rPr>
                <w:lang w:val="en-US"/>
              </w:rPr>
              <w:t>_</w:t>
            </w:r>
            <w:r w:rsidR="00056AAE">
              <w:rPr>
                <w:lang w:val="en-US"/>
              </w:rPr>
              <w:t>0</w:t>
            </w:r>
            <w:r w:rsidRPr="00355D3A">
              <w:rPr>
                <w:lang w:val="en-US"/>
              </w:rPr>
              <w:t xml:space="preserve">_ </w:t>
            </w:r>
            <w:r w:rsidR="0002776D">
              <w:rPr>
                <w:lang w:val="en-US"/>
              </w:rPr>
              <w:t>0</w:t>
            </w:r>
            <w:r w:rsidR="007F1537">
              <w:rPr>
                <w:lang w:val="en-US"/>
              </w:rPr>
              <w:t>beta</w:t>
            </w:r>
            <w:r w:rsidR="0002776D">
              <w:rPr>
                <w:lang w:val="en-US"/>
              </w:rPr>
              <w:t>_</w:t>
            </w:r>
            <w:r>
              <w:rPr>
                <w:lang w:val="en-US"/>
              </w:rPr>
              <w:t>Land_KMZ</w:t>
            </w:r>
          </w:p>
          <w:p w:rsidR="006C3A98" w:rsidRPr="00D6296F" w:rsidRDefault="006C3A98" w:rsidP="00397E03">
            <w:pPr>
              <w:rPr>
                <w:lang w:val="en-US"/>
              </w:rPr>
            </w:pPr>
          </w:p>
        </w:tc>
        <w:tc>
          <w:tcPr>
            <w:tcW w:w="6207" w:type="dxa"/>
          </w:tcPr>
          <w:p w:rsidR="00E60CB4" w:rsidRDefault="00E60CB4" w:rsidP="00E60CB4">
            <w:pPr>
              <w:rPr>
                <w:lang w:val="en-US"/>
              </w:rPr>
            </w:pPr>
            <w:proofErr w:type="spellStart"/>
            <w:r>
              <w:rPr>
                <w:lang w:val="en-US"/>
              </w:rPr>
              <w:t>land_PubStd</w:t>
            </w:r>
            <w:r w:rsidRPr="00E60CB4">
              <w:rPr>
                <w:lang w:val="en-US"/>
              </w:rPr>
              <w:t>Zone_coarse</w:t>
            </w:r>
            <w:r>
              <w:rPr>
                <w:lang w:val="en-US"/>
              </w:rPr>
              <w:t>.kmz</w:t>
            </w:r>
            <w:proofErr w:type="spellEnd"/>
            <w:r w:rsidR="00141041">
              <w:rPr>
                <w:lang w:val="en-US"/>
              </w:rPr>
              <w:t>,</w:t>
            </w:r>
          </w:p>
          <w:p w:rsidR="00E60CB4" w:rsidRDefault="00E60CB4" w:rsidP="00E60CB4">
            <w:pPr>
              <w:rPr>
                <w:lang w:val="en-US"/>
              </w:rPr>
            </w:pPr>
            <w:proofErr w:type="spellStart"/>
            <w:r>
              <w:rPr>
                <w:lang w:val="en-US"/>
              </w:rPr>
              <w:t>land_PubStd</w:t>
            </w:r>
            <w:r w:rsidRPr="00E60CB4">
              <w:rPr>
                <w:lang w:val="en-US"/>
              </w:rPr>
              <w:t>Zone_</w:t>
            </w:r>
            <w:r>
              <w:rPr>
                <w:lang w:val="en-US"/>
              </w:rPr>
              <w:t>detail.kmz</w:t>
            </w:r>
            <w:proofErr w:type="spellEnd"/>
            <w:r w:rsidR="00141041">
              <w:rPr>
                <w:lang w:val="en-US"/>
              </w:rPr>
              <w:t>,</w:t>
            </w:r>
          </w:p>
          <w:p w:rsidR="00B128C4" w:rsidRDefault="00E60CB4" w:rsidP="00E60CB4">
            <w:pPr>
              <w:rPr>
                <w:lang w:val="en-US"/>
              </w:rPr>
            </w:pPr>
            <w:proofErr w:type="spellStart"/>
            <w:r>
              <w:rPr>
                <w:lang w:val="en-US"/>
              </w:rPr>
              <w:t>land_PubStd</w:t>
            </w:r>
            <w:r w:rsidRPr="00E60CB4">
              <w:rPr>
                <w:lang w:val="en-US"/>
              </w:rPr>
              <w:t>Zone_</w:t>
            </w:r>
            <w:r>
              <w:rPr>
                <w:lang w:val="en-US"/>
              </w:rPr>
              <w:t>exag.kmz</w:t>
            </w:r>
            <w:proofErr w:type="spellEnd"/>
            <w:r w:rsidR="00141041">
              <w:rPr>
                <w:lang w:val="en-US"/>
              </w:rPr>
              <w:t>,</w:t>
            </w:r>
            <w:r>
              <w:rPr>
                <w:lang w:val="en-US"/>
              </w:rPr>
              <w:t xml:space="preserve"> </w:t>
            </w:r>
          </w:p>
          <w:p w:rsidR="006C3A98" w:rsidRPr="00D6296F" w:rsidRDefault="00E60CB4" w:rsidP="00E60CB4">
            <w:pPr>
              <w:rPr>
                <w:lang w:val="en-US"/>
              </w:rPr>
            </w:pPr>
            <w:proofErr w:type="spellStart"/>
            <w:r w:rsidRPr="00E60CB4">
              <w:rPr>
                <w:lang w:val="en-US"/>
              </w:rPr>
              <w:t>land_PubMesoZone_coarse</w:t>
            </w:r>
            <w:r>
              <w:rPr>
                <w:lang w:val="en-US"/>
              </w:rPr>
              <w:t>.kmz</w:t>
            </w:r>
            <w:proofErr w:type="spellEnd"/>
            <w:r w:rsidR="00141041">
              <w:rPr>
                <w:lang w:val="en-US"/>
              </w:rPr>
              <w:t>,</w:t>
            </w:r>
            <w:r w:rsidRPr="00E60CB4">
              <w:rPr>
                <w:lang w:val="en-US"/>
              </w:rPr>
              <w:t xml:space="preserve"> </w:t>
            </w:r>
            <w:proofErr w:type="spellStart"/>
            <w:r>
              <w:rPr>
                <w:lang w:val="en-US"/>
              </w:rPr>
              <w:t>land_PubMesoZone_detail.kmz</w:t>
            </w:r>
            <w:proofErr w:type="spellEnd"/>
            <w:r w:rsidR="00141041">
              <w:rPr>
                <w:lang w:val="en-US"/>
              </w:rPr>
              <w:t>,</w:t>
            </w:r>
            <w:r w:rsidRPr="00E60CB4">
              <w:rPr>
                <w:lang w:val="en-US"/>
              </w:rPr>
              <w:t xml:space="preserve"> </w:t>
            </w:r>
            <w:proofErr w:type="spellStart"/>
            <w:r>
              <w:rPr>
                <w:lang w:val="en-US"/>
              </w:rPr>
              <w:t>land_PubMesoZone_exag.kmz</w:t>
            </w:r>
            <w:proofErr w:type="spellEnd"/>
          </w:p>
        </w:tc>
      </w:tr>
      <w:tr w:rsidR="00B128C4" w:rsidTr="00E77A24">
        <w:trPr>
          <w:trHeight w:val="562"/>
        </w:trPr>
        <w:tc>
          <w:tcPr>
            <w:tcW w:w="3545" w:type="dxa"/>
          </w:tcPr>
          <w:p w:rsidR="00B128C4" w:rsidRPr="00355D3A" w:rsidRDefault="00B128C4" w:rsidP="00B128C4">
            <w:pPr>
              <w:rPr>
                <w:lang w:val="en-US"/>
              </w:rPr>
            </w:pPr>
            <w:r w:rsidRPr="00D6296F">
              <w:rPr>
                <w:lang w:val="en-US"/>
              </w:rPr>
              <w:t>MSC_ GIS_ Polygon_ Pkg_V</w:t>
            </w:r>
            <w:r w:rsidR="00131344">
              <w:rPr>
                <w:lang w:val="en-US"/>
              </w:rPr>
              <w:t>6</w:t>
            </w:r>
            <w:r w:rsidRPr="00355D3A">
              <w:rPr>
                <w:lang w:val="en-US"/>
              </w:rPr>
              <w:t>_</w:t>
            </w:r>
            <w:r>
              <w:rPr>
                <w:lang w:val="en-US"/>
              </w:rPr>
              <w:t>0</w:t>
            </w:r>
            <w:r w:rsidRPr="00355D3A">
              <w:rPr>
                <w:lang w:val="en-US"/>
              </w:rPr>
              <w:t>_</w:t>
            </w:r>
            <w:r w:rsidR="0002776D">
              <w:rPr>
                <w:lang w:val="en-US"/>
              </w:rPr>
              <w:t>0</w:t>
            </w:r>
            <w:r w:rsidR="007F1537">
              <w:rPr>
                <w:lang w:val="en-US"/>
              </w:rPr>
              <w:t>beta</w:t>
            </w:r>
            <w:r w:rsidR="0002776D">
              <w:rPr>
                <w:lang w:val="en-US"/>
              </w:rPr>
              <w:t>_</w:t>
            </w:r>
            <w:r w:rsidRPr="00355D3A">
              <w:rPr>
                <w:lang w:val="en-US"/>
              </w:rPr>
              <w:t xml:space="preserve"> </w:t>
            </w:r>
            <w:proofErr w:type="spellStart"/>
            <w:r>
              <w:rPr>
                <w:lang w:val="en-US"/>
              </w:rPr>
              <w:t>Water_KMZ</w:t>
            </w:r>
            <w:proofErr w:type="spellEnd"/>
          </w:p>
          <w:p w:rsidR="00B128C4" w:rsidRPr="00FD17D6" w:rsidRDefault="00B128C4" w:rsidP="006C3A98">
            <w:pPr>
              <w:rPr>
                <w:lang w:val="en-US"/>
              </w:rPr>
            </w:pPr>
          </w:p>
        </w:tc>
        <w:tc>
          <w:tcPr>
            <w:tcW w:w="6207" w:type="dxa"/>
          </w:tcPr>
          <w:p w:rsidR="00B128C4" w:rsidRDefault="00B128C4" w:rsidP="00B128C4">
            <w:pPr>
              <w:rPr>
                <w:lang w:val="en-US"/>
              </w:rPr>
            </w:pPr>
            <w:proofErr w:type="spellStart"/>
            <w:r>
              <w:rPr>
                <w:lang w:val="en-US"/>
              </w:rPr>
              <w:t>water_MarStd</w:t>
            </w:r>
            <w:r w:rsidRPr="00E60CB4">
              <w:rPr>
                <w:lang w:val="en-US"/>
              </w:rPr>
              <w:t>Zone_coarse</w:t>
            </w:r>
            <w:r>
              <w:rPr>
                <w:lang w:val="en-US"/>
              </w:rPr>
              <w:t>.kmz</w:t>
            </w:r>
            <w:proofErr w:type="spellEnd"/>
            <w:r w:rsidR="00141041">
              <w:rPr>
                <w:lang w:val="en-US"/>
              </w:rPr>
              <w:t>,</w:t>
            </w:r>
          </w:p>
          <w:p w:rsidR="00B128C4" w:rsidRDefault="00B128C4" w:rsidP="00B128C4">
            <w:pPr>
              <w:rPr>
                <w:lang w:val="en-US"/>
              </w:rPr>
            </w:pPr>
            <w:proofErr w:type="spellStart"/>
            <w:r>
              <w:rPr>
                <w:lang w:val="en-US"/>
              </w:rPr>
              <w:t>water_MarStd</w:t>
            </w:r>
            <w:r w:rsidRPr="00E60CB4">
              <w:rPr>
                <w:lang w:val="en-US"/>
              </w:rPr>
              <w:t>Zone</w:t>
            </w:r>
            <w:proofErr w:type="spellEnd"/>
            <w:r w:rsidRPr="00E60CB4">
              <w:rPr>
                <w:lang w:val="en-US"/>
              </w:rPr>
              <w:t xml:space="preserve"> _</w:t>
            </w:r>
            <w:proofErr w:type="spellStart"/>
            <w:r>
              <w:rPr>
                <w:lang w:val="en-US"/>
              </w:rPr>
              <w:t>detail.kmz</w:t>
            </w:r>
            <w:proofErr w:type="spellEnd"/>
            <w:r w:rsidR="00141041">
              <w:rPr>
                <w:lang w:val="en-US"/>
              </w:rPr>
              <w:t>,</w:t>
            </w:r>
          </w:p>
          <w:p w:rsidR="00B128C4" w:rsidRDefault="00B128C4" w:rsidP="00B128C4">
            <w:pPr>
              <w:rPr>
                <w:lang w:val="en-US"/>
              </w:rPr>
            </w:pPr>
            <w:proofErr w:type="spellStart"/>
            <w:r>
              <w:rPr>
                <w:lang w:val="en-US"/>
              </w:rPr>
              <w:t>water_MarStd</w:t>
            </w:r>
            <w:r w:rsidRPr="00E60CB4">
              <w:rPr>
                <w:lang w:val="en-US"/>
              </w:rPr>
              <w:t>Zone</w:t>
            </w:r>
            <w:proofErr w:type="spellEnd"/>
            <w:r w:rsidRPr="00E60CB4">
              <w:rPr>
                <w:lang w:val="en-US"/>
              </w:rPr>
              <w:t xml:space="preserve"> _</w:t>
            </w:r>
            <w:proofErr w:type="spellStart"/>
            <w:r>
              <w:rPr>
                <w:lang w:val="en-US"/>
              </w:rPr>
              <w:t>exag.kmz</w:t>
            </w:r>
            <w:proofErr w:type="spellEnd"/>
            <w:r w:rsidR="00141041">
              <w:rPr>
                <w:lang w:val="en-US"/>
              </w:rPr>
              <w:t>,</w:t>
            </w:r>
            <w:r>
              <w:rPr>
                <w:lang w:val="en-US"/>
              </w:rPr>
              <w:t xml:space="preserve"> </w:t>
            </w:r>
          </w:p>
          <w:p w:rsidR="00B128C4" w:rsidRDefault="00B128C4" w:rsidP="00B128C4">
            <w:pPr>
              <w:rPr>
                <w:lang w:val="en-US"/>
              </w:rPr>
            </w:pPr>
            <w:proofErr w:type="spellStart"/>
            <w:r>
              <w:rPr>
                <w:lang w:val="en-US"/>
              </w:rPr>
              <w:t>water</w:t>
            </w:r>
            <w:r w:rsidRPr="00E60CB4">
              <w:rPr>
                <w:lang w:val="en-US"/>
              </w:rPr>
              <w:t>_</w:t>
            </w:r>
            <w:r>
              <w:rPr>
                <w:lang w:val="en-US"/>
              </w:rPr>
              <w:t>MarSub</w:t>
            </w:r>
            <w:r w:rsidRPr="00E60CB4">
              <w:rPr>
                <w:lang w:val="en-US"/>
              </w:rPr>
              <w:t>Zone_coarse</w:t>
            </w:r>
            <w:r>
              <w:rPr>
                <w:lang w:val="en-US"/>
              </w:rPr>
              <w:t>.kmz</w:t>
            </w:r>
            <w:proofErr w:type="spellEnd"/>
            <w:r w:rsidR="00141041">
              <w:rPr>
                <w:lang w:val="en-US"/>
              </w:rPr>
              <w:t>,</w:t>
            </w:r>
          </w:p>
          <w:p w:rsidR="00B128C4" w:rsidRDefault="00B128C4" w:rsidP="00B128C4">
            <w:pPr>
              <w:rPr>
                <w:lang w:val="en-US"/>
              </w:rPr>
            </w:pPr>
            <w:proofErr w:type="spellStart"/>
            <w:r>
              <w:rPr>
                <w:lang w:val="en-US"/>
              </w:rPr>
              <w:t>water</w:t>
            </w:r>
            <w:r w:rsidRPr="00E60CB4">
              <w:rPr>
                <w:lang w:val="en-US"/>
              </w:rPr>
              <w:t>_</w:t>
            </w:r>
            <w:r>
              <w:rPr>
                <w:lang w:val="en-US"/>
              </w:rPr>
              <w:t>MarSub</w:t>
            </w:r>
            <w:r w:rsidRPr="00E60CB4">
              <w:rPr>
                <w:lang w:val="en-US"/>
              </w:rPr>
              <w:t>Zone</w:t>
            </w:r>
            <w:proofErr w:type="spellEnd"/>
            <w:r>
              <w:rPr>
                <w:lang w:val="en-US"/>
              </w:rPr>
              <w:t xml:space="preserve"> _</w:t>
            </w:r>
            <w:proofErr w:type="spellStart"/>
            <w:r>
              <w:rPr>
                <w:lang w:val="en-US"/>
              </w:rPr>
              <w:t>detail.kmz</w:t>
            </w:r>
            <w:proofErr w:type="spellEnd"/>
            <w:r w:rsidR="00141041">
              <w:rPr>
                <w:lang w:val="en-US"/>
              </w:rPr>
              <w:t>,</w:t>
            </w:r>
            <w:r w:rsidRPr="00E60CB4">
              <w:rPr>
                <w:lang w:val="en-US"/>
              </w:rPr>
              <w:t xml:space="preserve"> </w:t>
            </w:r>
          </w:p>
          <w:p w:rsidR="00B128C4" w:rsidRDefault="00B128C4" w:rsidP="00B128C4">
            <w:pPr>
              <w:rPr>
                <w:lang w:val="en-US"/>
              </w:rPr>
            </w:pPr>
            <w:proofErr w:type="spellStart"/>
            <w:r>
              <w:rPr>
                <w:lang w:val="en-US"/>
              </w:rPr>
              <w:t>water</w:t>
            </w:r>
            <w:r w:rsidRPr="00E60CB4">
              <w:rPr>
                <w:lang w:val="en-US"/>
              </w:rPr>
              <w:t>_</w:t>
            </w:r>
            <w:r>
              <w:rPr>
                <w:lang w:val="en-US"/>
              </w:rPr>
              <w:t>MarSub</w:t>
            </w:r>
            <w:r w:rsidRPr="00E60CB4">
              <w:rPr>
                <w:lang w:val="en-US"/>
              </w:rPr>
              <w:t>Zone</w:t>
            </w:r>
            <w:proofErr w:type="spellEnd"/>
            <w:r>
              <w:rPr>
                <w:lang w:val="en-US"/>
              </w:rPr>
              <w:t xml:space="preserve"> _</w:t>
            </w:r>
            <w:proofErr w:type="spellStart"/>
            <w:r>
              <w:rPr>
                <w:lang w:val="en-US"/>
              </w:rPr>
              <w:t>exag.kmz</w:t>
            </w:r>
            <w:proofErr w:type="spellEnd"/>
          </w:p>
        </w:tc>
      </w:tr>
      <w:tr w:rsidR="00DA0BB0" w:rsidTr="00E77A24">
        <w:trPr>
          <w:trHeight w:val="562"/>
        </w:trPr>
        <w:tc>
          <w:tcPr>
            <w:tcW w:w="3545" w:type="dxa"/>
          </w:tcPr>
          <w:p w:rsidR="00DA0BB0" w:rsidRPr="00D6296F" w:rsidRDefault="00DA0BB0" w:rsidP="00B128C4">
            <w:pPr>
              <w:rPr>
                <w:lang w:val="en-US"/>
              </w:rPr>
            </w:pPr>
            <w:r>
              <w:rPr>
                <w:lang w:val="en-US"/>
              </w:rPr>
              <w:t>MSC_GIS_Polygon_Pkg_V6_0_0</w:t>
            </w:r>
            <w:r w:rsidR="007F1537">
              <w:rPr>
                <w:lang w:val="en-US"/>
              </w:rPr>
              <w:t>beta</w:t>
            </w:r>
            <w:r>
              <w:rPr>
                <w:lang w:val="en-US"/>
              </w:rPr>
              <w:t>_NA_Boundary.zip</w:t>
            </w:r>
          </w:p>
        </w:tc>
        <w:tc>
          <w:tcPr>
            <w:tcW w:w="6207" w:type="dxa"/>
          </w:tcPr>
          <w:p w:rsidR="00DA0BB0" w:rsidRDefault="00DA0BB0" w:rsidP="00B128C4">
            <w:pPr>
              <w:rPr>
                <w:lang w:val="en-US"/>
              </w:rPr>
            </w:pPr>
            <w:proofErr w:type="spellStart"/>
            <w:r w:rsidRPr="00DA0BB0">
              <w:rPr>
                <w:lang w:val="en-US"/>
              </w:rPr>
              <w:t>north_america_boundary_proj.shp</w:t>
            </w:r>
            <w:proofErr w:type="spellEnd"/>
          </w:p>
          <w:p w:rsidR="00DA0BB0" w:rsidRDefault="00DA0BB0" w:rsidP="00B128C4">
            <w:pPr>
              <w:rPr>
                <w:lang w:val="en-US"/>
              </w:rPr>
            </w:pPr>
            <w:proofErr w:type="spellStart"/>
            <w:r w:rsidRPr="00DA0BB0">
              <w:rPr>
                <w:lang w:val="en-US"/>
              </w:rPr>
              <w:t>north_america_boundary.shp</w:t>
            </w:r>
            <w:proofErr w:type="spellEnd"/>
          </w:p>
        </w:tc>
      </w:tr>
      <w:tr w:rsidR="00FD17D6" w:rsidRPr="006B0C39" w:rsidTr="00E77A24">
        <w:trPr>
          <w:trHeight w:val="562"/>
        </w:trPr>
        <w:tc>
          <w:tcPr>
            <w:tcW w:w="3545" w:type="dxa"/>
          </w:tcPr>
          <w:p w:rsidR="00FD17D6" w:rsidRPr="00D6296F" w:rsidRDefault="00FD17D6" w:rsidP="00FA69F5">
            <w:pPr>
              <w:rPr>
                <w:lang w:val="en-US"/>
              </w:rPr>
            </w:pPr>
            <w:r w:rsidRPr="00FD17D6">
              <w:rPr>
                <w:lang w:val="en-US"/>
              </w:rPr>
              <w:lastRenderedPageBreak/>
              <w:t>MSC_GIS_Polygon_Pkg_</w:t>
            </w:r>
            <w:r w:rsidR="00FA69F5" w:rsidRPr="00FD17D6">
              <w:rPr>
                <w:lang w:val="en-US"/>
              </w:rPr>
              <w:t>V</w:t>
            </w:r>
            <w:r w:rsidR="00FA69F5">
              <w:rPr>
                <w:lang w:val="en-US"/>
              </w:rPr>
              <w:t>6</w:t>
            </w:r>
            <w:r w:rsidRPr="00FD17D6">
              <w:rPr>
                <w:lang w:val="en-US"/>
              </w:rPr>
              <w:t>_</w:t>
            </w:r>
            <w:r w:rsidR="00FA69F5">
              <w:rPr>
                <w:lang w:val="en-US"/>
              </w:rPr>
              <w:t>0</w:t>
            </w:r>
            <w:r w:rsidRPr="00FD17D6">
              <w:rPr>
                <w:lang w:val="en-US"/>
              </w:rPr>
              <w:t>_0</w:t>
            </w:r>
            <w:r w:rsidR="007F1537">
              <w:rPr>
                <w:lang w:val="en-US"/>
              </w:rPr>
              <w:t>beta</w:t>
            </w:r>
            <w:r w:rsidRPr="00FD17D6">
              <w:rPr>
                <w:lang w:val="en-US"/>
              </w:rPr>
              <w:t>_CAP-CP_detail_unproj.zip</w:t>
            </w:r>
          </w:p>
        </w:tc>
        <w:tc>
          <w:tcPr>
            <w:tcW w:w="6207" w:type="dxa"/>
          </w:tcPr>
          <w:p w:rsidR="00FD17D6" w:rsidRDefault="00FD17D6" w:rsidP="00E60CB4">
            <w:pPr>
              <w:rPr>
                <w:lang w:val="en-US"/>
              </w:rPr>
            </w:pPr>
            <w:r>
              <w:rPr>
                <w:lang w:val="en-US"/>
              </w:rPr>
              <w:t>CAP CP Geocodes</w:t>
            </w:r>
            <w:r w:rsidR="002E481E">
              <w:rPr>
                <w:lang w:val="en-US"/>
              </w:rPr>
              <w:t xml:space="preserve"> (land and water)</w:t>
            </w:r>
          </w:p>
          <w:p w:rsidR="006B0C39" w:rsidRPr="008279EA" w:rsidRDefault="006B0C39" w:rsidP="00E60CB4"/>
        </w:tc>
      </w:tr>
    </w:tbl>
    <w:p w:rsidR="00E77A24" w:rsidRPr="00FA69F5" w:rsidRDefault="00E77A24" w:rsidP="00695AA1"/>
    <w:p w:rsidR="00695AA1" w:rsidRDefault="00695AA1" w:rsidP="008C71CD">
      <w:pPr>
        <w:jc w:val="center"/>
      </w:pPr>
      <w:r w:rsidRPr="00355D3A">
        <w:t xml:space="preserve">Table </w:t>
      </w:r>
      <w:r w:rsidR="00FA69F5">
        <w:t>7</w:t>
      </w:r>
      <w:r w:rsidR="00E32976" w:rsidRPr="00355D3A">
        <w:t>.1</w:t>
      </w:r>
      <w:r w:rsidRPr="00355D3A">
        <w:t xml:space="preserve"> – </w:t>
      </w:r>
      <w:r w:rsidR="004C1471" w:rsidRPr="00355D3A">
        <w:t>File names</w:t>
      </w:r>
      <w:r w:rsidRPr="00355D3A">
        <w:t xml:space="preserve"> of Polygon sets/ files and </w:t>
      </w:r>
      <w:r w:rsidR="008C71CD">
        <w:t>other documentation</w:t>
      </w:r>
      <w:r w:rsidRPr="00355D3A">
        <w:t xml:space="preserve"> on the FTP site</w:t>
      </w:r>
    </w:p>
    <w:p w:rsidR="00E77A24" w:rsidRDefault="00E77A24" w:rsidP="00695AA1"/>
    <w:p w:rsidR="00E77A24" w:rsidRDefault="00E77A24" w:rsidP="00695AA1"/>
    <w:p w:rsidR="00056AAE" w:rsidRDefault="00056AAE" w:rsidP="00695AA1"/>
    <w:p w:rsidR="00695AA1" w:rsidRDefault="0002776D" w:rsidP="00695AA1">
      <w:pPr>
        <w:rPr>
          <w:b/>
          <w:sz w:val="28"/>
          <w:szCs w:val="28"/>
        </w:rPr>
      </w:pPr>
      <w:r>
        <w:rPr>
          <w:b/>
          <w:sz w:val="28"/>
          <w:szCs w:val="28"/>
        </w:rPr>
        <w:t>8</w:t>
      </w:r>
      <w:r w:rsidR="00695AA1" w:rsidRPr="00D6296F">
        <w:rPr>
          <w:b/>
          <w:sz w:val="28"/>
          <w:szCs w:val="28"/>
        </w:rPr>
        <w:t>.0 Errata File</w:t>
      </w:r>
    </w:p>
    <w:p w:rsidR="002628DA" w:rsidRDefault="002628DA" w:rsidP="00695AA1">
      <w:pPr>
        <w:rPr>
          <w:b/>
          <w:sz w:val="28"/>
          <w:szCs w:val="28"/>
        </w:rPr>
      </w:pPr>
    </w:p>
    <w:p w:rsidR="00C50039" w:rsidRDefault="002628DA" w:rsidP="00C50039">
      <w:r w:rsidRPr="000168AF">
        <w:t>When metadata or polygon boundary issues are discovered, they need to be</w:t>
      </w:r>
      <w:r>
        <w:t xml:space="preserve"> gathered and recorded in order to address and fix them through a change management process. </w:t>
      </w:r>
      <w:r w:rsidR="00A00483">
        <w:t xml:space="preserve">Boundary issues include </w:t>
      </w:r>
      <w:r w:rsidR="00A00483" w:rsidRPr="000168AF">
        <w:t>creating a new polygon boundary, deleting an existing polygon boundary</w:t>
      </w:r>
      <w:r w:rsidR="00E04399">
        <w:t>,</w:t>
      </w:r>
      <w:r w:rsidR="00A00483" w:rsidRPr="000168AF">
        <w:t xml:space="preserve"> or updating</w:t>
      </w:r>
      <w:r w:rsidR="00A00483">
        <w:t xml:space="preserve">/adjusting an existing boundary while metadata issues involve </w:t>
      </w:r>
      <w:r w:rsidR="00A00483" w:rsidRPr="000168AF">
        <w:t>applying a correction to existing metadata values or entering any missing metadata values.</w:t>
      </w:r>
      <w:r w:rsidR="00A00483">
        <w:t xml:space="preserve">  </w:t>
      </w:r>
      <w:r>
        <w:t>For this, an errata file</w:t>
      </w:r>
      <w:r w:rsidR="00A00483">
        <w:t>,</w:t>
      </w:r>
      <w:r>
        <w:t xml:space="preserve"> </w:t>
      </w:r>
      <w:r w:rsidR="004C1471">
        <w:t xml:space="preserve">is created. </w:t>
      </w:r>
      <w:r w:rsidR="00552687">
        <w:t>Th</w:t>
      </w:r>
      <w:r w:rsidR="00C50039">
        <w:t>e</w:t>
      </w:r>
      <w:r w:rsidR="00552687">
        <w:t xml:space="preserve"> document contains two main sections, “current” and “resolved” issues. Under these two sections, both metadata and boundary issues are arranged in a chronological order</w:t>
      </w:r>
      <w:r w:rsidR="00C50039">
        <w:t xml:space="preserve"> from newest to oldest from date of discovery.</w:t>
      </w:r>
      <w:r w:rsidR="00C50039" w:rsidRPr="00D70FE9">
        <w:t xml:space="preserve"> </w:t>
      </w:r>
      <w:r w:rsidR="00C50039">
        <w:t>Once issues in the current metadata or current boundary sheets are addressed, they are moved to the resolved section for tracking purposes.</w:t>
      </w:r>
    </w:p>
    <w:p w:rsidR="00C50039" w:rsidRDefault="00C50039" w:rsidP="00C50039"/>
    <w:p w:rsidR="00C50039" w:rsidRDefault="00C50039" w:rsidP="002628DA">
      <w:r>
        <w:t>The errata file will be periodically updated as new issues are discovered or reported to us. A copy of the latest version of the errata file will accompany every package release. Resolved issues will remain on file for at least one version update before being removed. Keeping a full history of issues is the responsibility of the user.</w:t>
      </w:r>
    </w:p>
    <w:p w:rsidR="002628DA" w:rsidRDefault="00552687" w:rsidP="00695AA1">
      <w:pPr>
        <w:rPr>
          <w:b/>
          <w:sz w:val="28"/>
          <w:szCs w:val="28"/>
        </w:rPr>
      </w:pPr>
      <w:r>
        <w:t xml:space="preserve"> </w:t>
      </w:r>
    </w:p>
    <w:p w:rsidR="00635319" w:rsidRDefault="00635319">
      <w:pPr>
        <w:rPr>
          <w:b/>
          <w:sz w:val="28"/>
          <w:szCs w:val="28"/>
        </w:rPr>
      </w:pPr>
    </w:p>
    <w:p w:rsidR="00695AA1" w:rsidRDefault="0002776D">
      <w:pPr>
        <w:rPr>
          <w:b/>
          <w:sz w:val="28"/>
          <w:szCs w:val="28"/>
        </w:rPr>
      </w:pPr>
      <w:r>
        <w:rPr>
          <w:b/>
          <w:sz w:val="28"/>
          <w:szCs w:val="28"/>
        </w:rPr>
        <w:t>9</w:t>
      </w:r>
      <w:r w:rsidR="00C361D7" w:rsidRPr="00D6296F">
        <w:rPr>
          <w:b/>
          <w:sz w:val="28"/>
          <w:szCs w:val="28"/>
        </w:rPr>
        <w:t>.0 Polygon Package Versioning</w:t>
      </w:r>
      <w:r w:rsidR="00C361D7">
        <w:rPr>
          <w:b/>
          <w:sz w:val="28"/>
          <w:szCs w:val="28"/>
        </w:rPr>
        <w:t xml:space="preserve"> </w:t>
      </w:r>
    </w:p>
    <w:p w:rsidR="00C361D7" w:rsidRDefault="00C361D7">
      <w:pPr>
        <w:rPr>
          <w:b/>
          <w:sz w:val="28"/>
          <w:szCs w:val="28"/>
        </w:rPr>
      </w:pPr>
    </w:p>
    <w:p w:rsidR="008B2B3D" w:rsidRPr="008B2B3D" w:rsidRDefault="008B2B3D" w:rsidP="008B2B3D">
      <w:r w:rsidRPr="008B2B3D">
        <w:t xml:space="preserve">The polygon Package uses 3 node versioning. The latter 2 nodes are based mainly on the two types of issues mentioned in the </w:t>
      </w:r>
      <w:r w:rsidR="00E32976">
        <w:t>Errata File section.</w:t>
      </w:r>
    </w:p>
    <w:p w:rsidR="008B2B3D" w:rsidRPr="008B2B3D" w:rsidRDefault="008B2B3D" w:rsidP="008B2B3D"/>
    <w:p w:rsidR="000465BD" w:rsidRDefault="008B2B3D">
      <w:r w:rsidRPr="008B2B3D">
        <w:t xml:space="preserve">The first node of the versioning is associated with major changes. The current number 5 was changed from 4 due to not only to the significant number of boundary and metadata issues but also due to the introduction of the new Met Areas that were incorporated in Canada’s Arctic. The second node is associated with versioning boundary issues. It is changed incrementally whenever changes are applied to boundary issues. Similarly, the incremental change in third node is an indication of updates to metadata and attributes. Therefore, versions 5.0.1, 5.0.2, 5.0.2a and 5.0.3 only contain attribute or business metadata (values) changes from the version 5.0.0. </w:t>
      </w:r>
      <w:r w:rsidR="002F37BC">
        <w:t xml:space="preserve">The </w:t>
      </w:r>
      <w:r w:rsidR="0016322A">
        <w:t xml:space="preserve">version 5.1.0 was then released with a number of boundary changes along with attribute metadata </w:t>
      </w:r>
      <w:r w:rsidR="0016322A" w:rsidRPr="00352DB9">
        <w:t xml:space="preserve">updates. The version 5.2.0 </w:t>
      </w:r>
      <w:r w:rsidR="000871F2">
        <w:t>was</w:t>
      </w:r>
      <w:r w:rsidR="0016322A" w:rsidRPr="00352DB9">
        <w:t xml:space="preserve"> released shortly after version 5.1.0 to meet the operational requirements for </w:t>
      </w:r>
      <w:r w:rsidR="000871F2">
        <w:t xml:space="preserve">the </w:t>
      </w:r>
      <w:r w:rsidR="0016322A" w:rsidRPr="00352DB9">
        <w:t xml:space="preserve">July, 2014 reference implementation. </w:t>
      </w:r>
      <w:r w:rsidR="00CA39C0">
        <w:t xml:space="preserve">In early 2015, </w:t>
      </w:r>
      <w:r w:rsidR="00E27F14">
        <w:t xml:space="preserve">the polygon package was upgraded to </w:t>
      </w:r>
      <w:r w:rsidR="00CA39C0">
        <w:t xml:space="preserve">version 5.3.0 </w:t>
      </w:r>
      <w:r w:rsidR="00E27F14">
        <w:t xml:space="preserve">with </w:t>
      </w:r>
      <w:r w:rsidR="000871F2">
        <w:t xml:space="preserve">the </w:t>
      </w:r>
      <w:r w:rsidR="00E27F14">
        <w:t>addition of new</w:t>
      </w:r>
      <w:r w:rsidR="00CA39C0">
        <w:t xml:space="preserve"> derived sets </w:t>
      </w:r>
      <w:r w:rsidR="00E27F14">
        <w:t xml:space="preserve">and </w:t>
      </w:r>
      <w:r w:rsidR="00CA39C0">
        <w:t>coverage maps</w:t>
      </w:r>
      <w:r w:rsidR="005E3E75">
        <w:t>.</w:t>
      </w:r>
      <w:r w:rsidR="00CA39C0">
        <w:t xml:space="preserve"> </w:t>
      </w:r>
      <w:r w:rsidR="005E3E75">
        <w:t xml:space="preserve"> In August 2015, the</w:t>
      </w:r>
      <w:r w:rsidR="00E27F14">
        <w:t xml:space="preserve"> v</w:t>
      </w:r>
      <w:r w:rsidR="00CA39C0">
        <w:t xml:space="preserve">ersion 5.4.0 </w:t>
      </w:r>
      <w:r w:rsidR="00E27F14">
        <w:t xml:space="preserve">was released </w:t>
      </w:r>
      <w:r w:rsidR="00CA39C0">
        <w:t xml:space="preserve">to introduce Manitoba boundary changes and the new exaggerated digital </w:t>
      </w:r>
      <w:r w:rsidR="00E27F14">
        <w:t>sets generated</w:t>
      </w:r>
      <w:r w:rsidR="00CA39C0">
        <w:t xml:space="preserve"> using </w:t>
      </w:r>
      <w:r w:rsidR="000871F2">
        <w:t xml:space="preserve">the </w:t>
      </w:r>
      <w:r w:rsidR="00CA39C0">
        <w:t xml:space="preserve">convex hull technique. </w:t>
      </w:r>
      <w:r w:rsidR="00222D45" w:rsidRPr="00352DB9">
        <w:t>As mentioned in section 1.0, t</w:t>
      </w:r>
      <w:r w:rsidR="00CA7347" w:rsidRPr="00352DB9">
        <w:t xml:space="preserve">he </w:t>
      </w:r>
      <w:r w:rsidR="00E27F14">
        <w:t xml:space="preserve">minor </w:t>
      </w:r>
      <w:r w:rsidR="00D814F1" w:rsidRPr="00352DB9">
        <w:t xml:space="preserve">release of the current </w:t>
      </w:r>
      <w:r w:rsidR="00CA7347" w:rsidRPr="00352DB9">
        <w:t>version</w:t>
      </w:r>
      <w:r w:rsidR="00352DB9" w:rsidRPr="00352DB9">
        <w:t xml:space="preserve"> 5.4.</w:t>
      </w:r>
      <w:r w:rsidR="00CA39C0">
        <w:t>1</w:t>
      </w:r>
      <w:r w:rsidR="00CA7347" w:rsidRPr="00352DB9">
        <w:t xml:space="preserve"> </w:t>
      </w:r>
      <w:r w:rsidR="00CA39C0">
        <w:t>was</w:t>
      </w:r>
      <w:r w:rsidR="00CA7347" w:rsidRPr="00352DB9">
        <w:t xml:space="preserve"> </w:t>
      </w:r>
      <w:r w:rsidR="00D814F1" w:rsidRPr="00352DB9">
        <w:t xml:space="preserve">to </w:t>
      </w:r>
      <w:r w:rsidR="00CA39C0">
        <w:t xml:space="preserve">update the polygon package with </w:t>
      </w:r>
      <w:r w:rsidR="00E27F14">
        <w:t xml:space="preserve">some </w:t>
      </w:r>
      <w:r w:rsidR="008A5B21">
        <w:t xml:space="preserve">attribute </w:t>
      </w:r>
      <w:r w:rsidR="00E27F14">
        <w:t>metadat</w:t>
      </w:r>
      <w:r w:rsidR="008A5B21">
        <w:t>a</w:t>
      </w:r>
      <w:r w:rsidR="00E27F14">
        <w:t xml:space="preserve"> issues listed in the errata file and also to </w:t>
      </w:r>
      <w:r w:rsidR="000871F2">
        <w:t>produce</w:t>
      </w:r>
      <w:r w:rsidR="00E27F14">
        <w:t xml:space="preserve"> with the original exaggerated </w:t>
      </w:r>
      <w:r w:rsidR="00E27F14">
        <w:lastRenderedPageBreak/>
        <w:t>base set (from version 5.3.0) with less vertices.</w:t>
      </w:r>
      <w:r w:rsidR="00D814F1">
        <w:t xml:space="preserve"> </w:t>
      </w:r>
      <w:r w:rsidR="008C71CD">
        <w:t>As stated before, the version 5.4.2 is an attempt, just to capture the few metadata corrections along with some exaggerated overlapping boundary corrections</w:t>
      </w:r>
      <w:r w:rsidR="00E60CB4">
        <w:t xml:space="preserve"> found in version 5.4.1</w:t>
      </w:r>
      <w:r w:rsidR="00056AAE">
        <w:t>.</w:t>
      </w:r>
      <w:r w:rsidR="001729E3">
        <w:t xml:space="preserve"> </w:t>
      </w:r>
      <w:r w:rsidR="00056AAE">
        <w:t xml:space="preserve">Version 5.5.0 was released shortly </w:t>
      </w:r>
      <w:r w:rsidR="001729E3">
        <w:t>after the version 5.4.2 to meet</w:t>
      </w:r>
      <w:r w:rsidR="00056AAE">
        <w:t xml:space="preserve"> </w:t>
      </w:r>
      <w:r w:rsidR="001729E3">
        <w:t xml:space="preserve">additional </w:t>
      </w:r>
      <w:r w:rsidR="00056AAE">
        <w:t xml:space="preserve">operational needs </w:t>
      </w:r>
      <w:r w:rsidR="001729E3">
        <w:t xml:space="preserve">requested by some MSC business programs </w:t>
      </w:r>
      <w:r w:rsidR="00056AAE">
        <w:t>that was mentioned in section 1.0.</w:t>
      </w:r>
      <w:r w:rsidR="00D93893">
        <w:t xml:space="preserve"> Version 5.6.0 </w:t>
      </w:r>
      <w:r w:rsidR="00F8721F">
        <w:t>released</w:t>
      </w:r>
      <w:r w:rsidR="00D93893">
        <w:t xml:space="preserve"> to address </w:t>
      </w:r>
      <w:r w:rsidR="008B6E05">
        <w:t xml:space="preserve">various </w:t>
      </w:r>
      <w:r w:rsidR="00D93893">
        <w:t>boundary issues, metadata corrections and to add the latest Air Quality Health Index site</w:t>
      </w:r>
      <w:r w:rsidR="00F8721F">
        <w:t xml:space="preserve"> (</w:t>
      </w:r>
      <w:proofErr w:type="spellStart"/>
      <w:r w:rsidR="00F8721F">
        <w:t>Vanderhoof</w:t>
      </w:r>
      <w:proofErr w:type="spellEnd"/>
      <w:r w:rsidR="00F8721F">
        <w:t>)</w:t>
      </w:r>
      <w:r w:rsidR="00D93893">
        <w:t xml:space="preserve"> to the existing AQ standard set.</w:t>
      </w:r>
      <w:r w:rsidR="00F8721F">
        <w:t xml:space="preserve"> </w:t>
      </w:r>
      <w:r w:rsidR="002E481E">
        <w:t xml:space="preserve">The purpose for </w:t>
      </w:r>
      <w:r w:rsidR="000465BD">
        <w:t>generating the</w:t>
      </w:r>
      <w:r w:rsidR="002E481E">
        <w:t xml:space="preserve"> version</w:t>
      </w:r>
      <w:r w:rsidR="00F8721F">
        <w:t xml:space="preserve"> </w:t>
      </w:r>
      <w:r w:rsidR="009153EF">
        <w:t xml:space="preserve">5.7.0 </w:t>
      </w:r>
      <w:r w:rsidR="000465BD">
        <w:t>was to</w:t>
      </w:r>
      <w:r w:rsidR="00F8721F">
        <w:t xml:space="preserve"> accommodate several BC boundary changes, minor AB boundary changes, AQSTD location update and other boundary adjustments along with the overall improvements to boundaries using the topology rules/analysis. As usual, </w:t>
      </w:r>
      <w:r w:rsidR="000465BD">
        <w:t>this version also addressed metadata</w:t>
      </w:r>
      <w:r w:rsidR="00F8721F">
        <w:t xml:space="preserve"> updates/corrections </w:t>
      </w:r>
      <w:r w:rsidR="000465BD">
        <w:t>listed in the errata file at that time.</w:t>
      </w:r>
      <w:r w:rsidR="00F8721F">
        <w:t xml:space="preserve"> </w:t>
      </w:r>
      <w:r w:rsidR="000465BD">
        <w:t xml:space="preserve">The version 5.8.0 </w:t>
      </w:r>
      <w:r w:rsidR="00073C81">
        <w:t>wa</w:t>
      </w:r>
      <w:r w:rsidR="000465BD">
        <w:t xml:space="preserve">s </w:t>
      </w:r>
      <w:r w:rsidR="00073C81">
        <w:t xml:space="preserve">released </w:t>
      </w:r>
      <w:r w:rsidR="000465BD">
        <w:t xml:space="preserve">to include a new dataset which is used in Public Alerting in Canada (CAP-CP).  It is geo-coded based and contains both land and water </w:t>
      </w:r>
      <w:r w:rsidR="0099573A">
        <w:t>forecast</w:t>
      </w:r>
      <w:r w:rsidR="000465BD">
        <w:t xml:space="preserve"> zones. </w:t>
      </w:r>
      <w:r w:rsidR="0099573A">
        <w:t>In addition to that</w:t>
      </w:r>
      <w:r w:rsidR="000465BD">
        <w:t xml:space="preserve">, four new Air Quality locations were introduced in this version. </w:t>
      </w:r>
      <w:r w:rsidR="0099573A">
        <w:t xml:space="preserve">Also this package contains a few metadata corrections that was listed </w:t>
      </w:r>
      <w:r w:rsidR="00F664D3">
        <w:t>in the errata file from the previous version.</w:t>
      </w:r>
      <w:r w:rsidR="00073C81">
        <w:t xml:space="preserve"> The latest version </w:t>
      </w:r>
      <w:r w:rsidR="007F1537">
        <w:t>6.0.0beta</w:t>
      </w:r>
      <w:r w:rsidR="00073C81">
        <w:t xml:space="preserve"> is a major release </w:t>
      </w:r>
      <w:r w:rsidR="00905F2C">
        <w:t>with</w:t>
      </w:r>
      <w:r w:rsidR="00073C81">
        <w:t xml:space="preserve"> several significant </w:t>
      </w:r>
      <w:r w:rsidR="00905F2C">
        <w:t>changes</w:t>
      </w:r>
      <w:r w:rsidR="00073C81">
        <w:t xml:space="preserve"> to the package</w:t>
      </w:r>
      <w:r w:rsidR="00905F2C">
        <w:t xml:space="preserve"> which includes an</w:t>
      </w:r>
      <w:r w:rsidR="00073C81">
        <w:t xml:space="preserve"> attempt to redraw base polygons , both land and water using a more recent </w:t>
      </w:r>
      <w:proofErr w:type="spellStart"/>
      <w:r w:rsidR="00073C81">
        <w:t>basemap</w:t>
      </w:r>
      <w:proofErr w:type="spellEnd"/>
      <w:r w:rsidR="00073C81">
        <w:t xml:space="preserve">, </w:t>
      </w:r>
      <w:r w:rsidR="00905F2C">
        <w:t xml:space="preserve">an </w:t>
      </w:r>
      <w:r w:rsidR="00073C81">
        <w:t>introduc</w:t>
      </w:r>
      <w:r w:rsidR="00905F2C">
        <w:t xml:space="preserve">tion to </w:t>
      </w:r>
      <w:r w:rsidR="00073C81">
        <w:t xml:space="preserve"> the forth coverage depiction, “hybrid” and </w:t>
      </w:r>
      <w:r w:rsidR="00905F2C">
        <w:t xml:space="preserve">metadata updates. More details of these </w:t>
      </w:r>
      <w:r w:rsidR="0002776D">
        <w:t xml:space="preserve">major and minor </w:t>
      </w:r>
      <w:r w:rsidR="00905F2C">
        <w:t>changes can be found in the errata file.</w:t>
      </w:r>
    </w:p>
    <w:p w:rsidR="000465BD" w:rsidRDefault="000465BD"/>
    <w:p w:rsidR="000465BD" w:rsidRPr="009F0954" w:rsidRDefault="000465BD" w:rsidP="000465BD"/>
    <w:sectPr w:rsidR="000465BD" w:rsidRPr="009F095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B2" w:rsidRDefault="008142B2" w:rsidP="009B310F">
      <w:r>
        <w:separator/>
      </w:r>
    </w:p>
  </w:endnote>
  <w:endnote w:type="continuationSeparator" w:id="0">
    <w:p w:rsidR="008142B2" w:rsidRDefault="008142B2"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52804"/>
      <w:docPartObj>
        <w:docPartGallery w:val="Page Numbers (Bottom of Page)"/>
        <w:docPartUnique/>
      </w:docPartObj>
    </w:sdtPr>
    <w:sdtEndPr>
      <w:rPr>
        <w:noProof/>
      </w:rPr>
    </w:sdtEndPr>
    <w:sdtContent>
      <w:p w:rsidR="00237596" w:rsidRDefault="00237596">
        <w:pPr>
          <w:pStyle w:val="Footer"/>
          <w:jc w:val="right"/>
        </w:pPr>
        <w:r>
          <w:fldChar w:fldCharType="begin"/>
        </w:r>
        <w:r>
          <w:instrText xml:space="preserve"> PAGE   \* MERGEFORMAT </w:instrText>
        </w:r>
        <w:r>
          <w:fldChar w:fldCharType="separate"/>
        </w:r>
        <w:r w:rsidR="007960AC">
          <w:rPr>
            <w:noProof/>
          </w:rPr>
          <w:t>19</w:t>
        </w:r>
        <w:r>
          <w:rPr>
            <w:noProof/>
          </w:rPr>
          <w:fldChar w:fldCharType="end"/>
        </w:r>
      </w:p>
    </w:sdtContent>
  </w:sdt>
  <w:p w:rsidR="00237596" w:rsidRDefault="00237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B2" w:rsidRDefault="008142B2" w:rsidP="009B310F">
      <w:r>
        <w:separator/>
      </w:r>
    </w:p>
  </w:footnote>
  <w:footnote w:type="continuationSeparator" w:id="0">
    <w:p w:rsidR="008142B2" w:rsidRDefault="008142B2" w:rsidP="009B310F">
      <w:r>
        <w:continuationSeparator/>
      </w:r>
    </w:p>
  </w:footnote>
  <w:footnote w:id="1">
    <w:p w:rsidR="00237596" w:rsidRDefault="00237596" w:rsidP="00561EAE">
      <w:pPr>
        <w:pStyle w:val="FootnoteText"/>
      </w:pPr>
      <w:r>
        <w:rPr>
          <w:rStyle w:val="FootnoteReference"/>
        </w:rPr>
        <w:footnoteRef/>
      </w:r>
      <w:r>
        <w:t xml:space="preserve"> Each individual shape (polygon, point or line) defines a location that has no requirement for a smaller sub-division of the location to address the needs of the business. Base shapes may or may not be part of any other program but are necessary to assign a unique Canadian Location Code (CLC) to every location of interest to MSC.</w:t>
      </w:r>
    </w:p>
  </w:footnote>
  <w:footnote w:id="2">
    <w:p w:rsidR="00237596" w:rsidRDefault="00237596">
      <w:pPr>
        <w:pStyle w:val="FootnoteText"/>
      </w:pPr>
      <w:r>
        <w:rPr>
          <w:rStyle w:val="FootnoteReference"/>
        </w:rPr>
        <w:footnoteRef/>
      </w:r>
      <w:r>
        <w:t xml:space="preserve"> Each individual shape defines a location that is considered “standard” by the referenced business Program of MSC. Standard locations represent the common forecast locations used by MSC in all, or the majority of the standard products issued by the Program. Standard locations are made up of 1 or more base locations as defined by the Program</w:t>
      </w:r>
    </w:p>
  </w:footnote>
  <w:footnote w:id="3">
    <w:p w:rsidR="00237596" w:rsidRDefault="00237596" w:rsidP="001156A9">
      <w:pPr>
        <w:pStyle w:val="FootnoteText"/>
      </w:pPr>
      <w:r w:rsidRPr="00E6179A">
        <w:rPr>
          <w:rStyle w:val="FootnoteReference"/>
        </w:rPr>
        <w:footnoteRef/>
      </w:r>
      <w:r w:rsidRPr="00E6179A">
        <w:t xml:space="preserve"> 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 xml:space="preserve">or a duplicate of the “standard” where no sub division is defined, </w:t>
      </w:r>
      <w:r w:rsidRPr="00E6179A">
        <w:t xml:space="preserve">and is used in the </w:t>
      </w:r>
      <w:r>
        <w:t>referenced business</w:t>
      </w:r>
      <w:r w:rsidRPr="00E6179A">
        <w:t xml:space="preserve"> </w:t>
      </w:r>
      <w:r>
        <w:t>P</w:t>
      </w:r>
      <w:r w:rsidRPr="00E6179A">
        <w:t xml:space="preserve">rogram for </w:t>
      </w:r>
      <w:r>
        <w:t xml:space="preserve">smaller </w:t>
      </w:r>
      <w:r w:rsidRPr="00E6179A">
        <w:t xml:space="preserve">scale event </w:t>
      </w:r>
      <w:r>
        <w:t xml:space="preserve">based </w:t>
      </w:r>
      <w:r w:rsidRPr="00E6179A">
        <w:t>warnings.</w:t>
      </w:r>
      <w:r>
        <w:t xml:space="preserve"> </w:t>
      </w:r>
    </w:p>
  </w:footnote>
  <w:footnote w:id="4">
    <w:p w:rsidR="00237596" w:rsidRDefault="00237596">
      <w:pPr>
        <w:pStyle w:val="FootnoteText"/>
      </w:pPr>
      <w:r>
        <w:rPr>
          <w:rStyle w:val="FootnoteReference"/>
        </w:rPr>
        <w:footnoteRef/>
      </w:r>
      <w:r>
        <w:t xml:space="preserve"> Each individual shape defines a location, known as a coverage that is considered the union of all possible locations within the identified product identified in the business usage name. </w:t>
      </w:r>
    </w:p>
  </w:footnote>
  <w:footnote w:id="5">
    <w:p w:rsidR="00237596" w:rsidRDefault="00237596">
      <w:pPr>
        <w:pStyle w:val="FootnoteText"/>
      </w:pPr>
      <w:r>
        <w:rPr>
          <w:rStyle w:val="FootnoteReference"/>
        </w:rPr>
        <w:footnoteRef/>
      </w:r>
      <w:r>
        <w:t xml:space="preserve"> </w:t>
      </w:r>
      <w:r w:rsidRPr="00E6179A">
        <w:t xml:space="preserve">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or a duplicate of the “standard” used in the U.S. Tsunami</w:t>
      </w:r>
      <w:r w:rsidRPr="00E6179A">
        <w:t xml:space="preserve"> program </w:t>
      </w:r>
      <w:r>
        <w:t>using UGC (Universal Geographic Codes) extended to Canadian areas to provide continuity of service for tsunami watches, warning and advisory products.</w:t>
      </w:r>
    </w:p>
  </w:footnote>
  <w:footnote w:id="6">
    <w:p w:rsidR="00237596" w:rsidRPr="004612DB" w:rsidRDefault="00237596" w:rsidP="00575B8A">
      <w:pPr>
        <w:pStyle w:val="FootnoteText"/>
        <w:rPr>
          <w:lang w:val="en-US"/>
        </w:rPr>
      </w:pPr>
      <w:r>
        <w:rPr>
          <w:rStyle w:val="FootnoteReference"/>
        </w:rPr>
        <w:footnoteRef/>
      </w:r>
      <w:r>
        <w:t xml:space="preserve"> </w:t>
      </w:r>
      <w:proofErr w:type="gramStart"/>
      <w:r w:rsidRPr="004612DB">
        <w:rPr>
          <w:szCs w:val="24"/>
        </w:rPr>
        <w:t>A unique 6-digit ID that is assigned automatically when creating   polygons using a predefined range</w:t>
      </w:r>
      <w:r>
        <w:rPr>
          <w:szCs w:val="24"/>
        </w:rPr>
        <w:t>.</w:t>
      </w:r>
      <w:proofErr w:type="gramEnd"/>
    </w:p>
  </w:footnote>
  <w:footnote w:id="7">
    <w:p w:rsidR="00237596" w:rsidRDefault="00237596" w:rsidP="00575B8A">
      <w:pPr>
        <w:pStyle w:val="FootnoteText"/>
      </w:pPr>
      <w:r>
        <w:rPr>
          <w:rStyle w:val="FootnoteReference"/>
        </w:rPr>
        <w:footnoteRef/>
      </w:r>
      <w:r>
        <w:t xml:space="preserve"> </w:t>
      </w:r>
      <w:r w:rsidRPr="004612DB">
        <w:rPr>
          <w:szCs w:val="24"/>
        </w:rPr>
        <w:t>Name of the location/zone, the most common location references used for weather and environmental information within MSC products</w:t>
      </w:r>
      <w:r>
        <w:rPr>
          <w:szCs w:val="24"/>
        </w:rPr>
        <w:t>.</w:t>
      </w:r>
    </w:p>
  </w:footnote>
  <w:footnote w:id="8">
    <w:p w:rsidR="00237596" w:rsidRDefault="00237596" w:rsidP="00575B8A">
      <w:pPr>
        <w:pStyle w:val="FootnoteText"/>
      </w:pPr>
      <w:r>
        <w:rPr>
          <w:rStyle w:val="FootnoteReference"/>
        </w:rPr>
        <w:footnoteRef/>
      </w:r>
      <w:r>
        <w:t xml:space="preserve"> </w:t>
      </w:r>
      <w:r w:rsidRPr="004612DB">
        <w:rPr>
          <w:szCs w:val="24"/>
        </w:rPr>
        <w:t>French translation of the location name described above</w:t>
      </w:r>
      <w:r>
        <w:rPr>
          <w:szCs w:val="24"/>
        </w:rPr>
        <w:t>.</w:t>
      </w:r>
    </w:p>
  </w:footnote>
  <w:footnote w:id="9">
    <w:p w:rsidR="00237596" w:rsidRDefault="00237596" w:rsidP="00575B8A">
      <w:pPr>
        <w:pStyle w:val="FootnoteText"/>
        <w:rPr>
          <w:szCs w:val="24"/>
        </w:rPr>
      </w:pPr>
      <w:r>
        <w:rPr>
          <w:rStyle w:val="FootnoteReference"/>
        </w:rPr>
        <w:footnoteRef/>
      </w:r>
      <w:r>
        <w:t xml:space="preserve"> </w:t>
      </w:r>
      <w:proofErr w:type="gramStart"/>
      <w:r w:rsidRPr="00DA0558">
        <w:rPr>
          <w:szCs w:val="24"/>
        </w:rPr>
        <w:t>six-digit</w:t>
      </w:r>
      <w:proofErr w:type="gramEnd"/>
      <w:r w:rsidRPr="00DA0558">
        <w:rPr>
          <w:szCs w:val="24"/>
        </w:rPr>
        <w:t xml:space="preserve"> Canadian Location Code (CLC) that is used to index and reference MSC forecast locations</w:t>
      </w:r>
      <w:r>
        <w:rPr>
          <w:szCs w:val="24"/>
        </w:rPr>
        <w:t>.</w:t>
      </w:r>
    </w:p>
    <w:p w:rsidR="00237596" w:rsidRPr="007E68E3" w:rsidRDefault="00237596" w:rsidP="00575B8A">
      <w:pPr>
        <w:pStyle w:val="FootnoteText"/>
        <w:rPr>
          <w:vertAlign w:val="superscript"/>
        </w:rPr>
      </w:pPr>
      <w:r w:rsidRPr="007E68E3">
        <w:rPr>
          <w:szCs w:val="24"/>
          <w:vertAlign w:val="superscript"/>
        </w:rPr>
        <w:t>10</w:t>
      </w:r>
      <w:r w:rsidRPr="007E68E3">
        <w:t xml:space="preserve"> </w:t>
      </w:r>
      <w:r>
        <w:t>A unique id that is used in identifying a single feature across all business usages</w:t>
      </w:r>
      <w:proofErr w:type="gramStart"/>
      <w:r>
        <w:t>.</w:t>
      </w:r>
      <w:r w:rsidRPr="007E68E3">
        <w:rPr>
          <w:szCs w:val="24"/>
          <w:vertAlign w:val="superscript"/>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5ED"/>
    <w:multiLevelType w:val="hybridMultilevel"/>
    <w:tmpl w:val="4274C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C8308D2"/>
    <w:multiLevelType w:val="hybridMultilevel"/>
    <w:tmpl w:val="264EED3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nsid w:val="57DC6E02"/>
    <w:multiLevelType w:val="hybridMultilevel"/>
    <w:tmpl w:val="139C9B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A495A11"/>
    <w:multiLevelType w:val="hybridMultilevel"/>
    <w:tmpl w:val="30A820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A337F9A"/>
    <w:multiLevelType w:val="hybridMultilevel"/>
    <w:tmpl w:val="CD7207C0"/>
    <w:lvl w:ilvl="0" w:tplc="D2127A8C">
      <w:start w:val="1"/>
      <w:numFmt w:val="decimal"/>
      <w:lvlText w:val="%1."/>
      <w:lvlJc w:val="left"/>
      <w:pPr>
        <w:ind w:left="726" w:hanging="6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1">
    <w:nsid w:val="77AC47CB"/>
    <w:multiLevelType w:val="hybridMultilevel"/>
    <w:tmpl w:val="02527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7"/>
  </w:num>
  <w:num w:numId="8">
    <w:abstractNumId w:val="10"/>
  </w:num>
  <w:num w:numId="9">
    <w:abstractNumId w:val="11"/>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B2"/>
    <w:rsid w:val="000025B5"/>
    <w:rsid w:val="0000420A"/>
    <w:rsid w:val="00007525"/>
    <w:rsid w:val="00010D5B"/>
    <w:rsid w:val="00013C91"/>
    <w:rsid w:val="00022E74"/>
    <w:rsid w:val="00024DF9"/>
    <w:rsid w:val="000259DB"/>
    <w:rsid w:val="0002776D"/>
    <w:rsid w:val="0002778F"/>
    <w:rsid w:val="00030C66"/>
    <w:rsid w:val="00045CD1"/>
    <w:rsid w:val="000465BD"/>
    <w:rsid w:val="0005193C"/>
    <w:rsid w:val="00055895"/>
    <w:rsid w:val="00056AAE"/>
    <w:rsid w:val="0005721F"/>
    <w:rsid w:val="00064A55"/>
    <w:rsid w:val="000650EB"/>
    <w:rsid w:val="00070939"/>
    <w:rsid w:val="00072F5A"/>
    <w:rsid w:val="00073C81"/>
    <w:rsid w:val="00082104"/>
    <w:rsid w:val="00085279"/>
    <w:rsid w:val="000871F2"/>
    <w:rsid w:val="00090164"/>
    <w:rsid w:val="00093D96"/>
    <w:rsid w:val="000A0186"/>
    <w:rsid w:val="000A1979"/>
    <w:rsid w:val="000A24AB"/>
    <w:rsid w:val="000A473D"/>
    <w:rsid w:val="000A4748"/>
    <w:rsid w:val="000B17B8"/>
    <w:rsid w:val="000B221E"/>
    <w:rsid w:val="000C198F"/>
    <w:rsid w:val="000C6E42"/>
    <w:rsid w:val="000D2901"/>
    <w:rsid w:val="000D2BAF"/>
    <w:rsid w:val="000D6625"/>
    <w:rsid w:val="000D6CD2"/>
    <w:rsid w:val="000E278F"/>
    <w:rsid w:val="000E4909"/>
    <w:rsid w:val="000E7650"/>
    <w:rsid w:val="000F0B47"/>
    <w:rsid w:val="000F5F9F"/>
    <w:rsid w:val="0010169A"/>
    <w:rsid w:val="001030BC"/>
    <w:rsid w:val="00106EB5"/>
    <w:rsid w:val="0011236B"/>
    <w:rsid w:val="001156A9"/>
    <w:rsid w:val="00117C65"/>
    <w:rsid w:val="0012039B"/>
    <w:rsid w:val="00123690"/>
    <w:rsid w:val="001309B5"/>
    <w:rsid w:val="00131344"/>
    <w:rsid w:val="00141041"/>
    <w:rsid w:val="001536A8"/>
    <w:rsid w:val="00155BE5"/>
    <w:rsid w:val="0016322A"/>
    <w:rsid w:val="001729E3"/>
    <w:rsid w:val="00175CB5"/>
    <w:rsid w:val="0018044D"/>
    <w:rsid w:val="0018460F"/>
    <w:rsid w:val="00184915"/>
    <w:rsid w:val="00187574"/>
    <w:rsid w:val="001946F2"/>
    <w:rsid w:val="001A126B"/>
    <w:rsid w:val="001A17E2"/>
    <w:rsid w:val="001A1D66"/>
    <w:rsid w:val="001B3DA3"/>
    <w:rsid w:val="001B7995"/>
    <w:rsid w:val="001C2E0F"/>
    <w:rsid w:val="001C535F"/>
    <w:rsid w:val="001C75F3"/>
    <w:rsid w:val="001C7DB2"/>
    <w:rsid w:val="001D3F08"/>
    <w:rsid w:val="001E0C74"/>
    <w:rsid w:val="001E2D21"/>
    <w:rsid w:val="001E59EF"/>
    <w:rsid w:val="001E5F27"/>
    <w:rsid w:val="001E7805"/>
    <w:rsid w:val="0020591B"/>
    <w:rsid w:val="002105DC"/>
    <w:rsid w:val="002209B8"/>
    <w:rsid w:val="00222D45"/>
    <w:rsid w:val="00223572"/>
    <w:rsid w:val="00223A8D"/>
    <w:rsid w:val="00237596"/>
    <w:rsid w:val="00243268"/>
    <w:rsid w:val="00245967"/>
    <w:rsid w:val="00245BE5"/>
    <w:rsid w:val="00247557"/>
    <w:rsid w:val="002478D6"/>
    <w:rsid w:val="00257FF2"/>
    <w:rsid w:val="00262725"/>
    <w:rsid w:val="002628DA"/>
    <w:rsid w:val="00263FDB"/>
    <w:rsid w:val="002659CD"/>
    <w:rsid w:val="00272245"/>
    <w:rsid w:val="002774A8"/>
    <w:rsid w:val="00286966"/>
    <w:rsid w:val="00291100"/>
    <w:rsid w:val="002965EE"/>
    <w:rsid w:val="002A7B3C"/>
    <w:rsid w:val="002B502E"/>
    <w:rsid w:val="002C03DD"/>
    <w:rsid w:val="002C09A5"/>
    <w:rsid w:val="002C1E1C"/>
    <w:rsid w:val="002C5101"/>
    <w:rsid w:val="002D2DA6"/>
    <w:rsid w:val="002D3ED6"/>
    <w:rsid w:val="002D438E"/>
    <w:rsid w:val="002D70F3"/>
    <w:rsid w:val="002E1E17"/>
    <w:rsid w:val="002E481E"/>
    <w:rsid w:val="002F309F"/>
    <w:rsid w:val="002F37BC"/>
    <w:rsid w:val="002F4FFE"/>
    <w:rsid w:val="0030049C"/>
    <w:rsid w:val="003048FE"/>
    <w:rsid w:val="0031303E"/>
    <w:rsid w:val="00314E04"/>
    <w:rsid w:val="00316909"/>
    <w:rsid w:val="00324492"/>
    <w:rsid w:val="003249A1"/>
    <w:rsid w:val="0033072B"/>
    <w:rsid w:val="003342E8"/>
    <w:rsid w:val="00341831"/>
    <w:rsid w:val="00341BF6"/>
    <w:rsid w:val="00342205"/>
    <w:rsid w:val="00346A68"/>
    <w:rsid w:val="00352DB9"/>
    <w:rsid w:val="00355D3A"/>
    <w:rsid w:val="003637A2"/>
    <w:rsid w:val="00380336"/>
    <w:rsid w:val="003813E1"/>
    <w:rsid w:val="00382FBC"/>
    <w:rsid w:val="003856DC"/>
    <w:rsid w:val="003865B4"/>
    <w:rsid w:val="0038689E"/>
    <w:rsid w:val="003903D4"/>
    <w:rsid w:val="0039095E"/>
    <w:rsid w:val="00397E03"/>
    <w:rsid w:val="003A0DFA"/>
    <w:rsid w:val="003B721E"/>
    <w:rsid w:val="003B7B6D"/>
    <w:rsid w:val="003C0FC2"/>
    <w:rsid w:val="003D0F92"/>
    <w:rsid w:val="003D302E"/>
    <w:rsid w:val="003E072D"/>
    <w:rsid w:val="003E2580"/>
    <w:rsid w:val="003E31FE"/>
    <w:rsid w:val="003E773E"/>
    <w:rsid w:val="003F030E"/>
    <w:rsid w:val="003F0C92"/>
    <w:rsid w:val="003F3618"/>
    <w:rsid w:val="003F50B8"/>
    <w:rsid w:val="00400419"/>
    <w:rsid w:val="004025EE"/>
    <w:rsid w:val="004026D7"/>
    <w:rsid w:val="00402E21"/>
    <w:rsid w:val="00403566"/>
    <w:rsid w:val="004074B0"/>
    <w:rsid w:val="004141FD"/>
    <w:rsid w:val="004169D3"/>
    <w:rsid w:val="0042033E"/>
    <w:rsid w:val="00421023"/>
    <w:rsid w:val="00425D31"/>
    <w:rsid w:val="0044014B"/>
    <w:rsid w:val="00442441"/>
    <w:rsid w:val="00445E78"/>
    <w:rsid w:val="0045013B"/>
    <w:rsid w:val="00457DDE"/>
    <w:rsid w:val="004612DB"/>
    <w:rsid w:val="0046200C"/>
    <w:rsid w:val="00467735"/>
    <w:rsid w:val="00472574"/>
    <w:rsid w:val="004745BA"/>
    <w:rsid w:val="0048375F"/>
    <w:rsid w:val="00486F40"/>
    <w:rsid w:val="00491734"/>
    <w:rsid w:val="0049271C"/>
    <w:rsid w:val="004957FF"/>
    <w:rsid w:val="004959F9"/>
    <w:rsid w:val="004A24F9"/>
    <w:rsid w:val="004A309E"/>
    <w:rsid w:val="004A4093"/>
    <w:rsid w:val="004B0403"/>
    <w:rsid w:val="004B646E"/>
    <w:rsid w:val="004C1471"/>
    <w:rsid w:val="004D04DA"/>
    <w:rsid w:val="004D5147"/>
    <w:rsid w:val="004D6532"/>
    <w:rsid w:val="004E7551"/>
    <w:rsid w:val="004F0540"/>
    <w:rsid w:val="004F2DAE"/>
    <w:rsid w:val="004F5338"/>
    <w:rsid w:val="004F62F3"/>
    <w:rsid w:val="00500950"/>
    <w:rsid w:val="00501F23"/>
    <w:rsid w:val="005022EA"/>
    <w:rsid w:val="005038DE"/>
    <w:rsid w:val="00504401"/>
    <w:rsid w:val="00505F98"/>
    <w:rsid w:val="0051052A"/>
    <w:rsid w:val="00512D1B"/>
    <w:rsid w:val="00513740"/>
    <w:rsid w:val="005142BF"/>
    <w:rsid w:val="005220AD"/>
    <w:rsid w:val="0052715B"/>
    <w:rsid w:val="00532655"/>
    <w:rsid w:val="005349D0"/>
    <w:rsid w:val="0054186F"/>
    <w:rsid w:val="00550667"/>
    <w:rsid w:val="00552687"/>
    <w:rsid w:val="005567EA"/>
    <w:rsid w:val="00557B9C"/>
    <w:rsid w:val="00561EAE"/>
    <w:rsid w:val="005716A5"/>
    <w:rsid w:val="0057266D"/>
    <w:rsid w:val="00575B8A"/>
    <w:rsid w:val="00577855"/>
    <w:rsid w:val="00582F13"/>
    <w:rsid w:val="00584F63"/>
    <w:rsid w:val="005876A8"/>
    <w:rsid w:val="00587726"/>
    <w:rsid w:val="00593A66"/>
    <w:rsid w:val="00593B75"/>
    <w:rsid w:val="0059435E"/>
    <w:rsid w:val="00596D1D"/>
    <w:rsid w:val="005A3FE8"/>
    <w:rsid w:val="005A56A7"/>
    <w:rsid w:val="005B165D"/>
    <w:rsid w:val="005B24F5"/>
    <w:rsid w:val="005B2AC0"/>
    <w:rsid w:val="005B3A40"/>
    <w:rsid w:val="005B4C6A"/>
    <w:rsid w:val="005B604B"/>
    <w:rsid w:val="005C006F"/>
    <w:rsid w:val="005C2885"/>
    <w:rsid w:val="005D73AF"/>
    <w:rsid w:val="005E2F3F"/>
    <w:rsid w:val="005E3C68"/>
    <w:rsid w:val="005E3E75"/>
    <w:rsid w:val="005F16B5"/>
    <w:rsid w:val="005F2F1C"/>
    <w:rsid w:val="005F34FE"/>
    <w:rsid w:val="006010CB"/>
    <w:rsid w:val="00604A6F"/>
    <w:rsid w:val="00605774"/>
    <w:rsid w:val="00611B94"/>
    <w:rsid w:val="00613D89"/>
    <w:rsid w:val="0061674C"/>
    <w:rsid w:val="00617641"/>
    <w:rsid w:val="00625AD6"/>
    <w:rsid w:val="00634D0E"/>
    <w:rsid w:val="00635319"/>
    <w:rsid w:val="00644A7E"/>
    <w:rsid w:val="00646850"/>
    <w:rsid w:val="006502FB"/>
    <w:rsid w:val="006622B6"/>
    <w:rsid w:val="00664254"/>
    <w:rsid w:val="00665113"/>
    <w:rsid w:val="006671BE"/>
    <w:rsid w:val="006714B3"/>
    <w:rsid w:val="00674A0B"/>
    <w:rsid w:val="00676567"/>
    <w:rsid w:val="00681889"/>
    <w:rsid w:val="006928FE"/>
    <w:rsid w:val="00695114"/>
    <w:rsid w:val="00695AA1"/>
    <w:rsid w:val="006B0C39"/>
    <w:rsid w:val="006B2E89"/>
    <w:rsid w:val="006B3D74"/>
    <w:rsid w:val="006C3595"/>
    <w:rsid w:val="006C3A98"/>
    <w:rsid w:val="006C6E9A"/>
    <w:rsid w:val="006D3127"/>
    <w:rsid w:val="006E6CD2"/>
    <w:rsid w:val="006E7681"/>
    <w:rsid w:val="006F1C49"/>
    <w:rsid w:val="006F284E"/>
    <w:rsid w:val="00700F25"/>
    <w:rsid w:val="007159A8"/>
    <w:rsid w:val="00725513"/>
    <w:rsid w:val="00725CD2"/>
    <w:rsid w:val="007264C0"/>
    <w:rsid w:val="00730A52"/>
    <w:rsid w:val="00733A1F"/>
    <w:rsid w:val="00736213"/>
    <w:rsid w:val="007511E3"/>
    <w:rsid w:val="00765D53"/>
    <w:rsid w:val="007669D7"/>
    <w:rsid w:val="007744EC"/>
    <w:rsid w:val="00775D3D"/>
    <w:rsid w:val="007764AF"/>
    <w:rsid w:val="00792BB2"/>
    <w:rsid w:val="007960AC"/>
    <w:rsid w:val="007A16F7"/>
    <w:rsid w:val="007A70A6"/>
    <w:rsid w:val="007C26E0"/>
    <w:rsid w:val="007C4477"/>
    <w:rsid w:val="007C5CA2"/>
    <w:rsid w:val="007D6D4B"/>
    <w:rsid w:val="007D73B8"/>
    <w:rsid w:val="007D7622"/>
    <w:rsid w:val="007E06B8"/>
    <w:rsid w:val="007E642E"/>
    <w:rsid w:val="007E68E3"/>
    <w:rsid w:val="007E73F6"/>
    <w:rsid w:val="007F1537"/>
    <w:rsid w:val="007F4006"/>
    <w:rsid w:val="00810684"/>
    <w:rsid w:val="00810B37"/>
    <w:rsid w:val="008142B2"/>
    <w:rsid w:val="00814FF2"/>
    <w:rsid w:val="00815C70"/>
    <w:rsid w:val="00817E40"/>
    <w:rsid w:val="008210FE"/>
    <w:rsid w:val="0082271E"/>
    <w:rsid w:val="00822A82"/>
    <w:rsid w:val="00825184"/>
    <w:rsid w:val="00827453"/>
    <w:rsid w:val="008279EA"/>
    <w:rsid w:val="008316E3"/>
    <w:rsid w:val="008408B8"/>
    <w:rsid w:val="00845EC6"/>
    <w:rsid w:val="00847FEB"/>
    <w:rsid w:val="008535E7"/>
    <w:rsid w:val="00860717"/>
    <w:rsid w:val="0086309F"/>
    <w:rsid w:val="00871EF5"/>
    <w:rsid w:val="008721BC"/>
    <w:rsid w:val="0088017E"/>
    <w:rsid w:val="00884EF4"/>
    <w:rsid w:val="008908F7"/>
    <w:rsid w:val="008910E2"/>
    <w:rsid w:val="0089616E"/>
    <w:rsid w:val="008A08F5"/>
    <w:rsid w:val="008A0F61"/>
    <w:rsid w:val="008A5B21"/>
    <w:rsid w:val="008A6FE9"/>
    <w:rsid w:val="008B1154"/>
    <w:rsid w:val="008B12F5"/>
    <w:rsid w:val="008B2B3D"/>
    <w:rsid w:val="008B6E05"/>
    <w:rsid w:val="008C1B8E"/>
    <w:rsid w:val="008C1C0C"/>
    <w:rsid w:val="008C2869"/>
    <w:rsid w:val="008C685D"/>
    <w:rsid w:val="008C71CD"/>
    <w:rsid w:val="008D0CC3"/>
    <w:rsid w:val="008D1BDB"/>
    <w:rsid w:val="008D6A90"/>
    <w:rsid w:val="008E01EA"/>
    <w:rsid w:val="008E390D"/>
    <w:rsid w:val="008E48A6"/>
    <w:rsid w:val="008F2680"/>
    <w:rsid w:val="008F3878"/>
    <w:rsid w:val="008F40E9"/>
    <w:rsid w:val="008F56B7"/>
    <w:rsid w:val="008F7508"/>
    <w:rsid w:val="00900F6C"/>
    <w:rsid w:val="00905F2C"/>
    <w:rsid w:val="00906203"/>
    <w:rsid w:val="009063F3"/>
    <w:rsid w:val="009153EF"/>
    <w:rsid w:val="0091555B"/>
    <w:rsid w:val="009234E5"/>
    <w:rsid w:val="00932C25"/>
    <w:rsid w:val="00936208"/>
    <w:rsid w:val="009446B7"/>
    <w:rsid w:val="00944CDA"/>
    <w:rsid w:val="00947B95"/>
    <w:rsid w:val="00963A85"/>
    <w:rsid w:val="00973B21"/>
    <w:rsid w:val="0098003A"/>
    <w:rsid w:val="0098042B"/>
    <w:rsid w:val="0098170F"/>
    <w:rsid w:val="009821CE"/>
    <w:rsid w:val="0098297C"/>
    <w:rsid w:val="00982F6F"/>
    <w:rsid w:val="00983750"/>
    <w:rsid w:val="00984F0B"/>
    <w:rsid w:val="00986A36"/>
    <w:rsid w:val="00987285"/>
    <w:rsid w:val="0099573A"/>
    <w:rsid w:val="00995760"/>
    <w:rsid w:val="00996796"/>
    <w:rsid w:val="009A118A"/>
    <w:rsid w:val="009A19BC"/>
    <w:rsid w:val="009A4FAD"/>
    <w:rsid w:val="009A527D"/>
    <w:rsid w:val="009A5F97"/>
    <w:rsid w:val="009B05FE"/>
    <w:rsid w:val="009B0D75"/>
    <w:rsid w:val="009B310F"/>
    <w:rsid w:val="009B4624"/>
    <w:rsid w:val="009B51C8"/>
    <w:rsid w:val="009D2442"/>
    <w:rsid w:val="009D7842"/>
    <w:rsid w:val="009E1248"/>
    <w:rsid w:val="009E655A"/>
    <w:rsid w:val="009F0231"/>
    <w:rsid w:val="009F0954"/>
    <w:rsid w:val="009F1E13"/>
    <w:rsid w:val="00A00483"/>
    <w:rsid w:val="00A0318C"/>
    <w:rsid w:val="00A10CB3"/>
    <w:rsid w:val="00A119BE"/>
    <w:rsid w:val="00A17FD2"/>
    <w:rsid w:val="00A21244"/>
    <w:rsid w:val="00A21BBF"/>
    <w:rsid w:val="00A2200D"/>
    <w:rsid w:val="00A2448B"/>
    <w:rsid w:val="00A318BC"/>
    <w:rsid w:val="00A31EB3"/>
    <w:rsid w:val="00A40FEF"/>
    <w:rsid w:val="00A432E9"/>
    <w:rsid w:val="00A46AC2"/>
    <w:rsid w:val="00A47978"/>
    <w:rsid w:val="00A537DF"/>
    <w:rsid w:val="00A53C98"/>
    <w:rsid w:val="00A55D73"/>
    <w:rsid w:val="00A6362C"/>
    <w:rsid w:val="00A83374"/>
    <w:rsid w:val="00A85DAD"/>
    <w:rsid w:val="00A87CD4"/>
    <w:rsid w:val="00A95114"/>
    <w:rsid w:val="00A97081"/>
    <w:rsid w:val="00AD39C7"/>
    <w:rsid w:val="00AD74BC"/>
    <w:rsid w:val="00AE0CD2"/>
    <w:rsid w:val="00AE1B65"/>
    <w:rsid w:val="00AE364B"/>
    <w:rsid w:val="00AF394E"/>
    <w:rsid w:val="00AF3EE9"/>
    <w:rsid w:val="00AF58EC"/>
    <w:rsid w:val="00B03190"/>
    <w:rsid w:val="00B032D7"/>
    <w:rsid w:val="00B03810"/>
    <w:rsid w:val="00B05810"/>
    <w:rsid w:val="00B0756F"/>
    <w:rsid w:val="00B1166B"/>
    <w:rsid w:val="00B128C4"/>
    <w:rsid w:val="00B13D8D"/>
    <w:rsid w:val="00B21B12"/>
    <w:rsid w:val="00B21F6E"/>
    <w:rsid w:val="00B253DB"/>
    <w:rsid w:val="00B30199"/>
    <w:rsid w:val="00B47C20"/>
    <w:rsid w:val="00B54D00"/>
    <w:rsid w:val="00B54FDB"/>
    <w:rsid w:val="00B55C7D"/>
    <w:rsid w:val="00B61476"/>
    <w:rsid w:val="00B64C88"/>
    <w:rsid w:val="00B65AC4"/>
    <w:rsid w:val="00B66F95"/>
    <w:rsid w:val="00B81FB2"/>
    <w:rsid w:val="00B82230"/>
    <w:rsid w:val="00B84C54"/>
    <w:rsid w:val="00B850CE"/>
    <w:rsid w:val="00B855D3"/>
    <w:rsid w:val="00B9267B"/>
    <w:rsid w:val="00B93C4F"/>
    <w:rsid w:val="00B97CE0"/>
    <w:rsid w:val="00BA2042"/>
    <w:rsid w:val="00BC131B"/>
    <w:rsid w:val="00BD703A"/>
    <w:rsid w:val="00BE1D32"/>
    <w:rsid w:val="00BF3C1B"/>
    <w:rsid w:val="00BF6BF1"/>
    <w:rsid w:val="00C02783"/>
    <w:rsid w:val="00C03CFC"/>
    <w:rsid w:val="00C079F1"/>
    <w:rsid w:val="00C07EB7"/>
    <w:rsid w:val="00C2226D"/>
    <w:rsid w:val="00C243BF"/>
    <w:rsid w:val="00C26EF1"/>
    <w:rsid w:val="00C3010E"/>
    <w:rsid w:val="00C3034C"/>
    <w:rsid w:val="00C32744"/>
    <w:rsid w:val="00C339D9"/>
    <w:rsid w:val="00C361D7"/>
    <w:rsid w:val="00C4339D"/>
    <w:rsid w:val="00C44107"/>
    <w:rsid w:val="00C50039"/>
    <w:rsid w:val="00C55649"/>
    <w:rsid w:val="00C57EFE"/>
    <w:rsid w:val="00C631EB"/>
    <w:rsid w:val="00C66A59"/>
    <w:rsid w:val="00C7213E"/>
    <w:rsid w:val="00C73315"/>
    <w:rsid w:val="00C73983"/>
    <w:rsid w:val="00C75390"/>
    <w:rsid w:val="00C7644F"/>
    <w:rsid w:val="00C954C1"/>
    <w:rsid w:val="00C96746"/>
    <w:rsid w:val="00C97830"/>
    <w:rsid w:val="00CA39C0"/>
    <w:rsid w:val="00CA404A"/>
    <w:rsid w:val="00CA5394"/>
    <w:rsid w:val="00CA7347"/>
    <w:rsid w:val="00CB1146"/>
    <w:rsid w:val="00CB116B"/>
    <w:rsid w:val="00CC47AD"/>
    <w:rsid w:val="00CC5679"/>
    <w:rsid w:val="00CC7017"/>
    <w:rsid w:val="00CE1E5F"/>
    <w:rsid w:val="00CF2B2A"/>
    <w:rsid w:val="00D007C7"/>
    <w:rsid w:val="00D02821"/>
    <w:rsid w:val="00D057AF"/>
    <w:rsid w:val="00D05823"/>
    <w:rsid w:val="00D0715E"/>
    <w:rsid w:val="00D16DA5"/>
    <w:rsid w:val="00D24E61"/>
    <w:rsid w:val="00D34A89"/>
    <w:rsid w:val="00D375C2"/>
    <w:rsid w:val="00D4447E"/>
    <w:rsid w:val="00D44B63"/>
    <w:rsid w:val="00D5159E"/>
    <w:rsid w:val="00D60C06"/>
    <w:rsid w:val="00D61795"/>
    <w:rsid w:val="00D6296F"/>
    <w:rsid w:val="00D637D0"/>
    <w:rsid w:val="00D63DF5"/>
    <w:rsid w:val="00D6659E"/>
    <w:rsid w:val="00D81030"/>
    <w:rsid w:val="00D814F1"/>
    <w:rsid w:val="00D854BC"/>
    <w:rsid w:val="00D8780D"/>
    <w:rsid w:val="00D93893"/>
    <w:rsid w:val="00DA0BB0"/>
    <w:rsid w:val="00DA0CC6"/>
    <w:rsid w:val="00DA72C8"/>
    <w:rsid w:val="00DB1622"/>
    <w:rsid w:val="00DC28DC"/>
    <w:rsid w:val="00DC5257"/>
    <w:rsid w:val="00DC5CA7"/>
    <w:rsid w:val="00DC793E"/>
    <w:rsid w:val="00DD0B75"/>
    <w:rsid w:val="00DD5198"/>
    <w:rsid w:val="00DD51F2"/>
    <w:rsid w:val="00DE60F5"/>
    <w:rsid w:val="00DE61EC"/>
    <w:rsid w:val="00DE6C17"/>
    <w:rsid w:val="00DF1C16"/>
    <w:rsid w:val="00DF73E5"/>
    <w:rsid w:val="00E04399"/>
    <w:rsid w:val="00E06057"/>
    <w:rsid w:val="00E12A34"/>
    <w:rsid w:val="00E27F14"/>
    <w:rsid w:val="00E30208"/>
    <w:rsid w:val="00E32976"/>
    <w:rsid w:val="00E352D4"/>
    <w:rsid w:val="00E50332"/>
    <w:rsid w:val="00E50D06"/>
    <w:rsid w:val="00E52A79"/>
    <w:rsid w:val="00E60CB4"/>
    <w:rsid w:val="00E60E79"/>
    <w:rsid w:val="00E6179A"/>
    <w:rsid w:val="00E70C22"/>
    <w:rsid w:val="00E751F9"/>
    <w:rsid w:val="00E75377"/>
    <w:rsid w:val="00E77A24"/>
    <w:rsid w:val="00E93FBB"/>
    <w:rsid w:val="00EA02B3"/>
    <w:rsid w:val="00EA1936"/>
    <w:rsid w:val="00EA4595"/>
    <w:rsid w:val="00EA53FD"/>
    <w:rsid w:val="00EA7F15"/>
    <w:rsid w:val="00EC29C0"/>
    <w:rsid w:val="00EC58C5"/>
    <w:rsid w:val="00ED07CF"/>
    <w:rsid w:val="00ED1584"/>
    <w:rsid w:val="00ED18C2"/>
    <w:rsid w:val="00ED2F36"/>
    <w:rsid w:val="00ED3126"/>
    <w:rsid w:val="00ED3632"/>
    <w:rsid w:val="00ED5958"/>
    <w:rsid w:val="00EE5C9B"/>
    <w:rsid w:val="00EF18E7"/>
    <w:rsid w:val="00EF2462"/>
    <w:rsid w:val="00EF2574"/>
    <w:rsid w:val="00EF55C8"/>
    <w:rsid w:val="00EF5EEB"/>
    <w:rsid w:val="00EF6C1C"/>
    <w:rsid w:val="00F029ED"/>
    <w:rsid w:val="00F04E90"/>
    <w:rsid w:val="00F10877"/>
    <w:rsid w:val="00F1729A"/>
    <w:rsid w:val="00F35903"/>
    <w:rsid w:val="00F42596"/>
    <w:rsid w:val="00F517EF"/>
    <w:rsid w:val="00F5218F"/>
    <w:rsid w:val="00F536EB"/>
    <w:rsid w:val="00F54F28"/>
    <w:rsid w:val="00F664D3"/>
    <w:rsid w:val="00F7218D"/>
    <w:rsid w:val="00F8224D"/>
    <w:rsid w:val="00F825E4"/>
    <w:rsid w:val="00F8399A"/>
    <w:rsid w:val="00F8519C"/>
    <w:rsid w:val="00F8721F"/>
    <w:rsid w:val="00F9082F"/>
    <w:rsid w:val="00F9220C"/>
    <w:rsid w:val="00F93774"/>
    <w:rsid w:val="00FA210C"/>
    <w:rsid w:val="00FA44AF"/>
    <w:rsid w:val="00FA69F5"/>
    <w:rsid w:val="00FA7174"/>
    <w:rsid w:val="00FA78C7"/>
    <w:rsid w:val="00FB28DC"/>
    <w:rsid w:val="00FB61F2"/>
    <w:rsid w:val="00FB6F3F"/>
    <w:rsid w:val="00FC21AE"/>
    <w:rsid w:val="00FC3148"/>
    <w:rsid w:val="00FC4224"/>
    <w:rsid w:val="00FC5348"/>
    <w:rsid w:val="00FC7D2C"/>
    <w:rsid w:val="00FD17D6"/>
    <w:rsid w:val="00FD3ABD"/>
    <w:rsid w:val="00FD48AE"/>
    <w:rsid w:val="00FD5E99"/>
    <w:rsid w:val="00FE06F2"/>
    <w:rsid w:val="00FE1F4F"/>
    <w:rsid w:val="00FE238F"/>
    <w:rsid w:val="00FF5F2F"/>
    <w:rsid w:val="00FF6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6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6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238293593">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1149900979">
      <w:bodyDiv w:val="1"/>
      <w:marLeft w:val="0"/>
      <w:marRight w:val="0"/>
      <w:marTop w:val="0"/>
      <w:marBottom w:val="0"/>
      <w:divBdr>
        <w:top w:val="none" w:sz="0" w:space="0" w:color="auto"/>
        <w:left w:val="none" w:sz="0" w:space="0" w:color="auto"/>
        <w:bottom w:val="none" w:sz="0" w:space="0" w:color="auto"/>
        <w:right w:val="none" w:sz="0" w:space="0" w:color="auto"/>
      </w:divBdr>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21495033">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382705331">
      <w:bodyDiv w:val="1"/>
      <w:marLeft w:val="0"/>
      <w:marRight w:val="0"/>
      <w:marTop w:val="0"/>
      <w:marBottom w:val="0"/>
      <w:divBdr>
        <w:top w:val="none" w:sz="0" w:space="0" w:color="auto"/>
        <w:left w:val="none" w:sz="0" w:space="0" w:color="auto"/>
        <w:bottom w:val="none" w:sz="0" w:space="0" w:color="auto"/>
        <w:right w:val="none" w:sz="0" w:space="0" w:color="auto"/>
      </w:divBdr>
    </w:div>
    <w:div w:id="1405953156">
      <w:bodyDiv w:val="1"/>
      <w:marLeft w:val="0"/>
      <w:marRight w:val="0"/>
      <w:marTop w:val="0"/>
      <w:marBottom w:val="0"/>
      <w:divBdr>
        <w:top w:val="none" w:sz="0" w:space="0" w:color="auto"/>
        <w:left w:val="none" w:sz="0" w:space="0" w:color="auto"/>
        <w:bottom w:val="none" w:sz="0" w:space="0" w:color="auto"/>
        <w:right w:val="none" w:sz="0" w:space="0" w:color="auto"/>
      </w:divBdr>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2DCE-30DC-40F6-A7FD-9CA92E0D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21</Pages>
  <Words>5830</Words>
  <Characters>33232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38985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Neal,Champa [Ontario]</cp:lastModifiedBy>
  <cp:revision>26</cp:revision>
  <cp:lastPrinted>2015-08-25T12:18:00Z</cp:lastPrinted>
  <dcterms:created xsi:type="dcterms:W3CDTF">2018-01-22T18:59:00Z</dcterms:created>
  <dcterms:modified xsi:type="dcterms:W3CDTF">2018-05-09T20:56:00Z</dcterms:modified>
</cp:coreProperties>
</file>