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9A" w:rsidRPr="002610AA" w:rsidRDefault="003B379A" w:rsidP="003B379A">
      <w:pPr>
        <w:pStyle w:val="NoSpacing"/>
        <w:jc w:val="center"/>
        <w:rPr>
          <w:rFonts w:ascii="Times New Roman" w:hAnsi="Times New Roman" w:cs="Times New Roman"/>
          <w:b/>
          <w:sz w:val="28"/>
          <w:szCs w:val="28"/>
        </w:rPr>
      </w:pPr>
      <w:r w:rsidRPr="002610AA">
        <w:rPr>
          <w:rFonts w:ascii="Times New Roman" w:hAnsi="Times New Roman" w:cs="Times New Roman"/>
          <w:b/>
          <w:sz w:val="28"/>
          <w:szCs w:val="28"/>
        </w:rPr>
        <w:t>MSC Forecast Location Polygon Package</w:t>
      </w:r>
    </w:p>
    <w:p w:rsidR="003B379A" w:rsidRDefault="003B379A" w:rsidP="003B379A">
      <w:pPr>
        <w:pStyle w:val="NoSpacing"/>
        <w:jc w:val="center"/>
        <w:rPr>
          <w:rFonts w:ascii="Times New Roman" w:hAnsi="Times New Roman" w:cs="Times New Roman"/>
          <w:b/>
          <w:sz w:val="28"/>
          <w:szCs w:val="28"/>
        </w:rPr>
      </w:pPr>
      <w:r w:rsidRPr="002610AA">
        <w:rPr>
          <w:rFonts w:ascii="Times New Roman" w:hAnsi="Times New Roman" w:cs="Times New Roman"/>
          <w:b/>
          <w:sz w:val="28"/>
          <w:szCs w:val="28"/>
        </w:rPr>
        <w:t>Er</w:t>
      </w:r>
      <w:r>
        <w:rPr>
          <w:rFonts w:ascii="Times New Roman" w:hAnsi="Times New Roman" w:cs="Times New Roman"/>
          <w:b/>
          <w:sz w:val="28"/>
          <w:szCs w:val="28"/>
        </w:rPr>
        <w:t>rata File for MSC Geography V</w:t>
      </w:r>
      <w:r w:rsidR="00B30626">
        <w:rPr>
          <w:rFonts w:ascii="Times New Roman" w:hAnsi="Times New Roman" w:cs="Times New Roman"/>
          <w:b/>
          <w:sz w:val="28"/>
          <w:szCs w:val="28"/>
        </w:rPr>
        <w:t>6.0.0</w:t>
      </w:r>
      <w:r w:rsidR="00566C8C">
        <w:rPr>
          <w:rFonts w:ascii="Times New Roman" w:hAnsi="Times New Roman" w:cs="Times New Roman"/>
          <w:b/>
          <w:sz w:val="28"/>
          <w:szCs w:val="28"/>
        </w:rPr>
        <w:t>beta</w:t>
      </w:r>
    </w:p>
    <w:p w:rsidR="003B379A" w:rsidRDefault="003B379A" w:rsidP="003B379A">
      <w:pPr>
        <w:pStyle w:val="NoSpacing"/>
        <w:jc w:val="center"/>
        <w:rPr>
          <w:rFonts w:ascii="Times New Roman" w:hAnsi="Times New Roman" w:cs="Times New Roman"/>
          <w:b/>
          <w:sz w:val="28"/>
          <w:szCs w:val="28"/>
        </w:rPr>
      </w:pPr>
    </w:p>
    <w:p w:rsidR="003B379A" w:rsidRDefault="003B379A" w:rsidP="003B379A">
      <w:pPr>
        <w:pStyle w:val="NoSpacing"/>
        <w:rPr>
          <w:rFonts w:ascii="Times New Roman" w:hAnsi="Times New Roman" w:cs="Times New Roman"/>
          <w:b/>
          <w:sz w:val="24"/>
          <w:szCs w:val="24"/>
        </w:rPr>
      </w:pPr>
      <w:r>
        <w:rPr>
          <w:rFonts w:ascii="Times New Roman" w:hAnsi="Times New Roman" w:cs="Times New Roman"/>
          <w:b/>
          <w:sz w:val="24"/>
          <w:szCs w:val="24"/>
        </w:rPr>
        <w:t xml:space="preserve">Outstanding </w:t>
      </w:r>
      <w:r w:rsidRPr="0082530E">
        <w:rPr>
          <w:rFonts w:ascii="Times New Roman" w:hAnsi="Times New Roman" w:cs="Times New Roman"/>
          <w:b/>
          <w:sz w:val="24"/>
          <w:szCs w:val="24"/>
        </w:rPr>
        <w:t>Issues</w:t>
      </w:r>
    </w:p>
    <w:p w:rsidR="003B379A" w:rsidRDefault="003B379A" w:rsidP="003B379A">
      <w:pPr>
        <w:pStyle w:val="NoSpacing"/>
        <w:rPr>
          <w:rFonts w:ascii="Times New Roman" w:hAnsi="Times New Roman" w:cs="Times New Roman"/>
          <w:b/>
          <w:sz w:val="24"/>
          <w:szCs w:val="24"/>
        </w:rPr>
      </w:pPr>
    </w:p>
    <w:p w:rsidR="003B379A" w:rsidRPr="00BE1BB0" w:rsidRDefault="003B379A" w:rsidP="003B379A">
      <w:pPr>
        <w:pStyle w:val="ListParagraph"/>
        <w:rPr>
          <w:rFonts w:ascii="Times New Roman" w:eastAsia="Calibri" w:hAnsi="Times New Roman" w:cs="Times New Roman"/>
          <w:sz w:val="24"/>
          <w:szCs w:val="24"/>
          <w:lang w:val="en-US" w:eastAsia="en-CA"/>
        </w:rPr>
      </w:pPr>
    </w:p>
    <w:p w:rsidR="00777969" w:rsidRPr="00F73D34" w:rsidRDefault="00777969" w:rsidP="003B379A">
      <w:pPr>
        <w:pStyle w:val="ListParagraph"/>
        <w:numPr>
          <w:ilvl w:val="0"/>
          <w:numId w:val="1"/>
        </w:numPr>
        <w:spacing w:after="0" w:line="240" w:lineRule="auto"/>
        <w:rPr>
          <w:rFonts w:ascii="Times New Roman" w:eastAsia="Calibri" w:hAnsi="Times New Roman" w:cs="Times New Roman"/>
          <w:sz w:val="24"/>
          <w:szCs w:val="24"/>
          <w:lang w:val="en-US" w:eastAsia="en-CA"/>
        </w:rPr>
      </w:pPr>
      <w:r>
        <w:rPr>
          <w:rFonts w:ascii="Times New Roman" w:eastAsia="Calibri" w:hAnsi="Times New Roman" w:cs="Times New Roman"/>
          <w:sz w:val="24"/>
          <w:szCs w:val="24"/>
          <w:lang w:val="en-US" w:eastAsia="en-CA"/>
        </w:rPr>
        <w:t>The forth coverage depiction, hybrid needs to be added to the water sets.</w:t>
      </w:r>
    </w:p>
    <w:p w:rsidR="00675567" w:rsidRPr="00675567" w:rsidRDefault="00675567" w:rsidP="00675567">
      <w:pPr>
        <w:pStyle w:val="ListParagraph"/>
        <w:rPr>
          <w:rFonts w:ascii="Times New Roman" w:eastAsia="Calibri" w:hAnsi="Times New Roman" w:cs="Times New Roman"/>
          <w:sz w:val="24"/>
          <w:szCs w:val="24"/>
          <w:lang w:val="en-US" w:eastAsia="en-CA"/>
        </w:rPr>
      </w:pPr>
    </w:p>
    <w:p w:rsidR="00675567" w:rsidRDefault="00675567" w:rsidP="001E7858">
      <w:pPr>
        <w:pStyle w:val="ListParagraph"/>
        <w:numPr>
          <w:ilvl w:val="0"/>
          <w:numId w:val="1"/>
        </w:numPr>
        <w:spacing w:after="0" w:line="240" w:lineRule="auto"/>
        <w:rPr>
          <w:rFonts w:ascii="Times New Roman" w:eastAsia="Calibri" w:hAnsi="Times New Roman" w:cs="Times New Roman"/>
          <w:sz w:val="24"/>
          <w:szCs w:val="24"/>
          <w:lang w:val="en-US" w:eastAsia="en-CA"/>
        </w:rPr>
      </w:pPr>
      <w:r>
        <w:rPr>
          <w:rFonts w:ascii="Times New Roman" w:eastAsia="Calibri" w:hAnsi="Times New Roman" w:cs="Times New Roman"/>
          <w:sz w:val="24"/>
          <w:szCs w:val="24"/>
          <w:lang w:val="en-US" w:eastAsia="en-CA"/>
        </w:rPr>
        <w:t xml:space="preserve">The latest addition to the version 5.8.0 of the MSC polygon package is the CAP-CP geo-coded shapefile. The province of Quebec had already reviewed the </w:t>
      </w:r>
      <w:r w:rsidR="001642CD">
        <w:rPr>
          <w:rFonts w:ascii="Times New Roman" w:eastAsia="Calibri" w:hAnsi="Times New Roman" w:cs="Times New Roman"/>
          <w:sz w:val="24"/>
          <w:szCs w:val="24"/>
          <w:lang w:val="en-US" w:eastAsia="en-CA"/>
        </w:rPr>
        <w:t xml:space="preserve">data in the </w:t>
      </w:r>
      <w:r>
        <w:rPr>
          <w:rFonts w:ascii="Times New Roman" w:eastAsia="Calibri" w:hAnsi="Times New Roman" w:cs="Times New Roman"/>
          <w:sz w:val="24"/>
          <w:szCs w:val="24"/>
          <w:lang w:val="en-US" w:eastAsia="en-CA"/>
        </w:rPr>
        <w:t>Quebec region and discovered some issues related to metadata and/or the shapefile. Presently, a complete list of issues is not available. This may require a collaborative effort and once the appropriate groups review the issues and address</w:t>
      </w:r>
      <w:r w:rsidR="001642CD">
        <w:rPr>
          <w:rFonts w:ascii="Times New Roman" w:eastAsia="Calibri" w:hAnsi="Times New Roman" w:cs="Times New Roman"/>
          <w:sz w:val="24"/>
          <w:szCs w:val="24"/>
          <w:lang w:val="en-US" w:eastAsia="en-CA"/>
        </w:rPr>
        <w:t xml:space="preserve"> them</w:t>
      </w:r>
      <w:r>
        <w:rPr>
          <w:rFonts w:ascii="Times New Roman" w:eastAsia="Calibri" w:hAnsi="Times New Roman" w:cs="Times New Roman"/>
          <w:sz w:val="24"/>
          <w:szCs w:val="24"/>
          <w:lang w:val="en-US" w:eastAsia="en-CA"/>
        </w:rPr>
        <w:t xml:space="preserve">, the </w:t>
      </w:r>
      <w:r w:rsidR="001642CD">
        <w:rPr>
          <w:rFonts w:ascii="Times New Roman" w:eastAsia="Calibri" w:hAnsi="Times New Roman" w:cs="Times New Roman"/>
          <w:sz w:val="24"/>
          <w:szCs w:val="24"/>
          <w:lang w:val="en-US" w:eastAsia="en-CA"/>
        </w:rPr>
        <w:t xml:space="preserve">corresponding </w:t>
      </w:r>
      <w:r>
        <w:rPr>
          <w:rFonts w:ascii="Times New Roman" w:eastAsia="Calibri" w:hAnsi="Times New Roman" w:cs="Times New Roman"/>
          <w:sz w:val="24"/>
          <w:szCs w:val="24"/>
          <w:lang w:val="en-US" w:eastAsia="en-CA"/>
        </w:rPr>
        <w:t xml:space="preserve">data </w:t>
      </w:r>
      <w:r w:rsidR="001642CD">
        <w:rPr>
          <w:rFonts w:ascii="Times New Roman" w:eastAsia="Calibri" w:hAnsi="Times New Roman" w:cs="Times New Roman"/>
          <w:sz w:val="24"/>
          <w:szCs w:val="24"/>
          <w:lang w:val="en-US" w:eastAsia="en-CA"/>
        </w:rPr>
        <w:t>in the Geography package will</w:t>
      </w:r>
      <w:r>
        <w:rPr>
          <w:rFonts w:ascii="Times New Roman" w:eastAsia="Calibri" w:hAnsi="Times New Roman" w:cs="Times New Roman"/>
          <w:sz w:val="24"/>
          <w:szCs w:val="24"/>
          <w:lang w:val="en-US" w:eastAsia="en-CA"/>
        </w:rPr>
        <w:t xml:space="preserve"> be updated</w:t>
      </w:r>
      <w:r w:rsidR="001642CD">
        <w:rPr>
          <w:rFonts w:ascii="Times New Roman" w:eastAsia="Calibri" w:hAnsi="Times New Roman" w:cs="Times New Roman"/>
          <w:sz w:val="24"/>
          <w:szCs w:val="24"/>
          <w:lang w:val="en-US" w:eastAsia="en-CA"/>
        </w:rPr>
        <w:t xml:space="preserve"> and be available in the next few major/minor versions of the package.</w:t>
      </w:r>
    </w:p>
    <w:p w:rsidR="001642CD" w:rsidRDefault="001642CD" w:rsidP="001642CD">
      <w:pPr>
        <w:spacing w:after="0" w:line="240" w:lineRule="auto"/>
        <w:rPr>
          <w:rFonts w:ascii="Times New Roman" w:eastAsia="Calibri" w:hAnsi="Times New Roman" w:cs="Times New Roman"/>
          <w:sz w:val="24"/>
          <w:szCs w:val="24"/>
          <w:lang w:val="en-US" w:eastAsia="en-CA"/>
        </w:rPr>
      </w:pPr>
    </w:p>
    <w:p w:rsidR="001642CD" w:rsidRDefault="00453D25" w:rsidP="00067BB1">
      <w:pPr>
        <w:pStyle w:val="ListParagraph"/>
        <w:numPr>
          <w:ilvl w:val="0"/>
          <w:numId w:val="1"/>
        </w:numPr>
        <w:spacing w:after="0" w:line="240" w:lineRule="auto"/>
        <w:rPr>
          <w:rFonts w:ascii="Times New Roman" w:eastAsia="Calibri" w:hAnsi="Times New Roman" w:cs="Times New Roman"/>
          <w:sz w:val="24"/>
          <w:szCs w:val="24"/>
          <w:lang w:val="en-US" w:eastAsia="en-CA"/>
        </w:rPr>
      </w:pPr>
      <w:r>
        <w:rPr>
          <w:rFonts w:ascii="Times New Roman" w:eastAsia="Calibri" w:hAnsi="Times New Roman" w:cs="Times New Roman"/>
          <w:sz w:val="24"/>
          <w:szCs w:val="24"/>
          <w:lang w:val="en-US" w:eastAsia="en-CA"/>
        </w:rPr>
        <w:t xml:space="preserve">The coverage maps needed to be updated to reflect the changes </w:t>
      </w:r>
      <w:r w:rsidR="00067BB1">
        <w:rPr>
          <w:rFonts w:ascii="Times New Roman" w:eastAsia="Calibri" w:hAnsi="Times New Roman" w:cs="Times New Roman"/>
          <w:sz w:val="24"/>
          <w:szCs w:val="24"/>
          <w:lang w:val="en-US" w:eastAsia="en-CA"/>
        </w:rPr>
        <w:t xml:space="preserve">in coverage shapefiles </w:t>
      </w:r>
      <w:r>
        <w:rPr>
          <w:rFonts w:ascii="Times New Roman" w:eastAsia="Calibri" w:hAnsi="Times New Roman" w:cs="Times New Roman"/>
          <w:sz w:val="24"/>
          <w:szCs w:val="24"/>
          <w:lang w:val="en-US" w:eastAsia="en-CA"/>
        </w:rPr>
        <w:t>in version 6.0.</w:t>
      </w:r>
      <w:r w:rsidR="00566C8C">
        <w:rPr>
          <w:rFonts w:ascii="Times New Roman" w:eastAsia="Calibri" w:hAnsi="Times New Roman" w:cs="Times New Roman"/>
          <w:sz w:val="24"/>
          <w:szCs w:val="24"/>
          <w:lang w:val="en-US" w:eastAsia="en-CA"/>
        </w:rPr>
        <w:t>0beta</w:t>
      </w:r>
      <w:r w:rsidR="001A3D44">
        <w:rPr>
          <w:rFonts w:ascii="Times New Roman" w:eastAsia="Calibri" w:hAnsi="Times New Roman" w:cs="Times New Roman"/>
          <w:sz w:val="24"/>
          <w:szCs w:val="24"/>
          <w:lang w:val="en-US" w:eastAsia="en-CA"/>
        </w:rPr>
        <w:t>.</w:t>
      </w:r>
    </w:p>
    <w:p w:rsidR="00EA553D" w:rsidRPr="00EA553D" w:rsidRDefault="00EA553D" w:rsidP="00EA553D">
      <w:pPr>
        <w:pStyle w:val="ListParagraph"/>
        <w:rPr>
          <w:rFonts w:ascii="Times New Roman" w:eastAsia="Calibri" w:hAnsi="Times New Roman" w:cs="Times New Roman"/>
          <w:sz w:val="24"/>
          <w:szCs w:val="24"/>
          <w:lang w:val="en-US" w:eastAsia="en-CA"/>
        </w:rPr>
      </w:pPr>
    </w:p>
    <w:p w:rsidR="00EA553D" w:rsidRPr="00067BB1" w:rsidRDefault="00EA553D" w:rsidP="00067BB1">
      <w:pPr>
        <w:pStyle w:val="ListParagraph"/>
        <w:numPr>
          <w:ilvl w:val="0"/>
          <w:numId w:val="1"/>
        </w:numPr>
        <w:spacing w:after="0" w:line="240" w:lineRule="auto"/>
        <w:rPr>
          <w:rFonts w:ascii="Times New Roman" w:eastAsia="Calibri" w:hAnsi="Times New Roman" w:cs="Times New Roman"/>
          <w:sz w:val="24"/>
          <w:szCs w:val="24"/>
          <w:lang w:val="en-US" w:eastAsia="en-CA"/>
        </w:rPr>
      </w:pPr>
      <w:bookmarkStart w:id="0" w:name="_GoBack"/>
      <w:r>
        <w:rPr>
          <w:rFonts w:ascii="Times New Roman" w:eastAsia="Calibri" w:hAnsi="Times New Roman" w:cs="Times New Roman"/>
          <w:sz w:val="24"/>
          <w:szCs w:val="24"/>
          <w:lang w:val="en-US" w:eastAsia="en-CA"/>
        </w:rPr>
        <w:t xml:space="preserve">Two AQ Sites Estevan and Milton should be in the </w:t>
      </w:r>
      <w:proofErr w:type="spellStart"/>
      <w:r>
        <w:rPr>
          <w:rFonts w:ascii="Times New Roman" w:eastAsia="Calibri" w:hAnsi="Times New Roman" w:cs="Times New Roman"/>
          <w:sz w:val="24"/>
          <w:szCs w:val="24"/>
          <w:lang w:val="en-US" w:eastAsia="en-CA"/>
        </w:rPr>
        <w:t>AQStdSiteP</w:t>
      </w:r>
      <w:proofErr w:type="spellEnd"/>
      <w:r>
        <w:rPr>
          <w:rFonts w:ascii="Times New Roman" w:eastAsia="Calibri" w:hAnsi="Times New Roman" w:cs="Times New Roman"/>
          <w:sz w:val="24"/>
          <w:szCs w:val="24"/>
          <w:lang w:val="en-US" w:eastAsia="en-CA"/>
        </w:rPr>
        <w:t xml:space="preserve"> set.</w:t>
      </w:r>
    </w:p>
    <w:bookmarkEnd w:id="0"/>
    <w:p w:rsidR="001642CD" w:rsidRPr="001642CD" w:rsidRDefault="001642CD" w:rsidP="001642CD">
      <w:pPr>
        <w:spacing w:after="0" w:line="240" w:lineRule="auto"/>
        <w:rPr>
          <w:rFonts w:ascii="Times New Roman" w:eastAsia="Calibri" w:hAnsi="Times New Roman" w:cs="Times New Roman"/>
          <w:sz w:val="24"/>
          <w:szCs w:val="24"/>
          <w:lang w:val="en-US" w:eastAsia="en-CA"/>
        </w:rPr>
      </w:pPr>
    </w:p>
    <w:p w:rsidR="003B379A" w:rsidRDefault="003B379A" w:rsidP="003B379A">
      <w:pPr>
        <w:pStyle w:val="NoSpacing"/>
        <w:rPr>
          <w:rFonts w:ascii="Times New Roman" w:hAnsi="Times New Roman" w:cs="Times New Roman"/>
          <w:b/>
          <w:sz w:val="24"/>
          <w:szCs w:val="24"/>
        </w:rPr>
      </w:pPr>
    </w:p>
    <w:p w:rsidR="003B379A" w:rsidRDefault="003B379A" w:rsidP="003B379A">
      <w:pPr>
        <w:pStyle w:val="NoSpacing"/>
        <w:rPr>
          <w:rFonts w:ascii="Times New Roman" w:hAnsi="Times New Roman" w:cs="Times New Roman"/>
          <w:b/>
          <w:sz w:val="24"/>
          <w:szCs w:val="24"/>
        </w:rPr>
      </w:pPr>
      <w:r>
        <w:rPr>
          <w:rFonts w:ascii="Times New Roman" w:hAnsi="Times New Roman" w:cs="Times New Roman"/>
          <w:b/>
          <w:sz w:val="24"/>
          <w:szCs w:val="24"/>
        </w:rPr>
        <w:t>Resolved Issues</w:t>
      </w:r>
    </w:p>
    <w:p w:rsidR="003B379A" w:rsidRDefault="003B379A" w:rsidP="003B379A">
      <w:pPr>
        <w:pStyle w:val="NoSpacing"/>
        <w:rPr>
          <w:rFonts w:ascii="Times New Roman" w:hAnsi="Times New Roman" w:cs="Times New Roman"/>
          <w:b/>
          <w:sz w:val="24"/>
          <w:szCs w:val="24"/>
        </w:rPr>
      </w:pPr>
    </w:p>
    <w:p w:rsidR="003B379A" w:rsidRPr="00A249CA" w:rsidRDefault="003B379A" w:rsidP="003B379A">
      <w:pPr>
        <w:pStyle w:val="ListParagraph"/>
        <w:rPr>
          <w:rFonts w:ascii="Times New Roman" w:eastAsia="Calibri" w:hAnsi="Times New Roman" w:cs="Times New Roman"/>
          <w:sz w:val="24"/>
          <w:szCs w:val="24"/>
          <w:lang w:val="en-US" w:eastAsia="en-CA"/>
        </w:rPr>
      </w:pPr>
    </w:p>
    <w:p w:rsidR="003B379A" w:rsidRDefault="00940917" w:rsidP="00777969">
      <w:pPr>
        <w:pStyle w:val="ListParagraph"/>
        <w:numPr>
          <w:ilvl w:val="0"/>
          <w:numId w:val="9"/>
        </w:numPr>
        <w:spacing w:after="0" w:line="240" w:lineRule="auto"/>
        <w:rPr>
          <w:rFonts w:ascii="Times New Roman" w:eastAsia="Calibri" w:hAnsi="Times New Roman" w:cs="Times New Roman"/>
          <w:sz w:val="24"/>
          <w:szCs w:val="24"/>
          <w:lang w:val="en-US" w:eastAsia="en-CA"/>
        </w:rPr>
      </w:pPr>
      <w:r>
        <w:rPr>
          <w:rFonts w:ascii="Times New Roman" w:eastAsia="Calibri" w:hAnsi="Times New Roman" w:cs="Times New Roman"/>
          <w:sz w:val="24"/>
          <w:szCs w:val="24"/>
          <w:lang w:val="en-US" w:eastAsia="en-CA"/>
        </w:rPr>
        <w:t xml:space="preserve">As planned, </w:t>
      </w:r>
      <w:r w:rsidR="00777969" w:rsidRPr="00777969">
        <w:rPr>
          <w:rFonts w:ascii="Times New Roman" w:eastAsia="Calibri" w:hAnsi="Times New Roman" w:cs="Times New Roman"/>
          <w:sz w:val="24"/>
          <w:szCs w:val="24"/>
          <w:lang w:val="en-US" w:eastAsia="en-CA"/>
        </w:rPr>
        <w:t xml:space="preserve">shapefiles of the forecast zones </w:t>
      </w:r>
      <w:r>
        <w:rPr>
          <w:rFonts w:ascii="Times New Roman" w:eastAsia="Calibri" w:hAnsi="Times New Roman" w:cs="Times New Roman"/>
          <w:sz w:val="24"/>
          <w:szCs w:val="24"/>
          <w:lang w:val="en-US" w:eastAsia="en-CA"/>
        </w:rPr>
        <w:t xml:space="preserve">have been regenerated using </w:t>
      </w:r>
      <w:proofErr w:type="gramStart"/>
      <w:r>
        <w:rPr>
          <w:rFonts w:ascii="Times New Roman" w:eastAsia="Calibri" w:hAnsi="Times New Roman" w:cs="Times New Roman"/>
          <w:sz w:val="24"/>
          <w:szCs w:val="24"/>
          <w:lang w:val="en-US" w:eastAsia="en-CA"/>
        </w:rPr>
        <w:t xml:space="preserve">a </w:t>
      </w:r>
      <w:r w:rsidR="00777969" w:rsidRPr="00777969">
        <w:rPr>
          <w:rFonts w:ascii="Times New Roman" w:eastAsia="Calibri" w:hAnsi="Times New Roman" w:cs="Times New Roman"/>
          <w:sz w:val="24"/>
          <w:szCs w:val="24"/>
          <w:lang w:val="en-US" w:eastAsia="en-CA"/>
        </w:rPr>
        <w:t xml:space="preserve"> recent</w:t>
      </w:r>
      <w:proofErr w:type="gramEnd"/>
      <w:r w:rsidR="00777969" w:rsidRPr="00777969">
        <w:rPr>
          <w:rFonts w:ascii="Times New Roman" w:eastAsia="Calibri" w:hAnsi="Times New Roman" w:cs="Times New Roman"/>
          <w:sz w:val="24"/>
          <w:szCs w:val="24"/>
          <w:lang w:val="en-US" w:eastAsia="en-CA"/>
        </w:rPr>
        <w:t xml:space="preserve"> base map from NR Can. The </w:t>
      </w:r>
      <w:r>
        <w:rPr>
          <w:rFonts w:ascii="Times New Roman" w:eastAsia="Calibri" w:hAnsi="Times New Roman" w:cs="Times New Roman"/>
          <w:sz w:val="24"/>
          <w:szCs w:val="24"/>
          <w:lang w:val="en-US" w:eastAsia="en-CA"/>
        </w:rPr>
        <w:t>previous</w:t>
      </w:r>
      <w:r w:rsidRPr="00777969">
        <w:rPr>
          <w:rFonts w:ascii="Times New Roman" w:eastAsia="Calibri" w:hAnsi="Times New Roman" w:cs="Times New Roman"/>
          <w:sz w:val="24"/>
          <w:szCs w:val="24"/>
          <w:lang w:val="en-US" w:eastAsia="en-CA"/>
        </w:rPr>
        <w:t xml:space="preserve"> </w:t>
      </w:r>
      <w:r w:rsidR="00777969" w:rsidRPr="00777969">
        <w:rPr>
          <w:rFonts w:ascii="Times New Roman" w:eastAsia="Calibri" w:hAnsi="Times New Roman" w:cs="Times New Roman"/>
          <w:sz w:val="24"/>
          <w:szCs w:val="24"/>
          <w:lang w:val="en-US" w:eastAsia="en-CA"/>
        </w:rPr>
        <w:t xml:space="preserve">base zones had been generated using the Digital Chart of the World 1984. </w:t>
      </w:r>
      <w:r>
        <w:rPr>
          <w:rFonts w:ascii="Times New Roman" w:eastAsia="Calibri" w:hAnsi="Times New Roman" w:cs="Times New Roman"/>
          <w:sz w:val="24"/>
          <w:szCs w:val="24"/>
          <w:lang w:val="en-US" w:eastAsia="en-CA"/>
        </w:rPr>
        <w:t xml:space="preserve">A new base map known as </w:t>
      </w:r>
      <w:proofErr w:type="spellStart"/>
      <w:r>
        <w:rPr>
          <w:rFonts w:ascii="Times New Roman" w:eastAsia="Calibri" w:hAnsi="Times New Roman" w:cs="Times New Roman"/>
          <w:sz w:val="24"/>
          <w:szCs w:val="24"/>
          <w:lang w:val="en-US" w:eastAsia="en-CA"/>
        </w:rPr>
        <w:t>Canvec</w:t>
      </w:r>
      <w:proofErr w:type="spellEnd"/>
      <w:r>
        <w:rPr>
          <w:rFonts w:ascii="Times New Roman" w:eastAsia="Calibri" w:hAnsi="Times New Roman" w:cs="Times New Roman"/>
          <w:sz w:val="24"/>
          <w:szCs w:val="24"/>
          <w:lang w:val="en-US" w:eastAsia="en-CA"/>
        </w:rPr>
        <w:t xml:space="preserve"> </w:t>
      </w:r>
      <w:r w:rsidR="00777969" w:rsidRPr="00777969">
        <w:rPr>
          <w:rFonts w:ascii="Times New Roman" w:eastAsia="Calibri" w:hAnsi="Times New Roman" w:cs="Times New Roman"/>
          <w:sz w:val="24"/>
          <w:szCs w:val="24"/>
          <w:lang w:val="en-US" w:eastAsia="en-CA"/>
        </w:rPr>
        <w:t xml:space="preserve">(vector files), a product of </w:t>
      </w:r>
      <w:proofErr w:type="spellStart"/>
      <w:proofErr w:type="gramStart"/>
      <w:r w:rsidR="00777969" w:rsidRPr="00777969">
        <w:rPr>
          <w:rFonts w:ascii="Times New Roman" w:eastAsia="Calibri" w:hAnsi="Times New Roman" w:cs="Times New Roman"/>
          <w:sz w:val="24"/>
          <w:szCs w:val="24"/>
          <w:lang w:val="en-US" w:eastAsia="en-CA"/>
        </w:rPr>
        <w:t>NRCan</w:t>
      </w:r>
      <w:proofErr w:type="spellEnd"/>
      <w:r w:rsidR="00777969" w:rsidRPr="00777969">
        <w:rPr>
          <w:rFonts w:ascii="Times New Roman" w:eastAsia="Calibri" w:hAnsi="Times New Roman" w:cs="Times New Roman"/>
          <w:sz w:val="24"/>
          <w:szCs w:val="24"/>
          <w:lang w:val="en-US" w:eastAsia="en-CA"/>
        </w:rPr>
        <w:t xml:space="preserve"> </w:t>
      </w:r>
      <w:r>
        <w:rPr>
          <w:rFonts w:ascii="Times New Roman" w:eastAsia="Calibri" w:hAnsi="Times New Roman" w:cs="Times New Roman"/>
          <w:sz w:val="24"/>
          <w:szCs w:val="24"/>
          <w:lang w:val="en-US" w:eastAsia="en-CA"/>
        </w:rPr>
        <w:t xml:space="preserve"> has</w:t>
      </w:r>
      <w:proofErr w:type="gramEnd"/>
      <w:r>
        <w:rPr>
          <w:rFonts w:ascii="Times New Roman" w:eastAsia="Calibri" w:hAnsi="Times New Roman" w:cs="Times New Roman"/>
          <w:sz w:val="24"/>
          <w:szCs w:val="24"/>
          <w:lang w:val="en-US" w:eastAsia="en-CA"/>
        </w:rPr>
        <w:t xml:space="preserve"> been used to regenerate the new zones.</w:t>
      </w:r>
    </w:p>
    <w:p w:rsidR="00777969" w:rsidRDefault="00777969" w:rsidP="00777969">
      <w:pPr>
        <w:spacing w:after="0" w:line="240" w:lineRule="auto"/>
        <w:ind w:left="644"/>
        <w:rPr>
          <w:rFonts w:ascii="Times New Roman" w:eastAsia="Calibri" w:hAnsi="Times New Roman" w:cs="Times New Roman"/>
          <w:sz w:val="24"/>
          <w:szCs w:val="24"/>
          <w:lang w:val="en-US" w:eastAsia="en-CA"/>
        </w:rPr>
      </w:pPr>
    </w:p>
    <w:p w:rsidR="00777969" w:rsidRDefault="00940917" w:rsidP="00777969">
      <w:pPr>
        <w:pStyle w:val="ListParagraph"/>
        <w:numPr>
          <w:ilvl w:val="0"/>
          <w:numId w:val="9"/>
        </w:numPr>
        <w:spacing w:after="0" w:line="240" w:lineRule="auto"/>
        <w:rPr>
          <w:rFonts w:ascii="Times New Roman" w:eastAsia="Calibri" w:hAnsi="Times New Roman" w:cs="Times New Roman"/>
          <w:sz w:val="24"/>
          <w:szCs w:val="24"/>
          <w:lang w:val="en-US" w:eastAsia="en-CA"/>
        </w:rPr>
      </w:pPr>
      <w:r>
        <w:rPr>
          <w:rFonts w:ascii="Times New Roman" w:eastAsia="Calibri" w:hAnsi="Times New Roman" w:cs="Times New Roman"/>
          <w:sz w:val="24"/>
          <w:szCs w:val="24"/>
          <w:lang w:val="en-US" w:eastAsia="en-CA"/>
        </w:rPr>
        <w:t>A</w:t>
      </w:r>
      <w:r w:rsidR="00777969">
        <w:rPr>
          <w:rFonts w:ascii="Times New Roman" w:eastAsia="Calibri" w:hAnsi="Times New Roman" w:cs="Times New Roman"/>
          <w:sz w:val="24"/>
          <w:szCs w:val="24"/>
          <w:lang w:val="en-US" w:eastAsia="en-CA"/>
        </w:rPr>
        <w:t xml:space="preserve"> fourth business usage </w:t>
      </w:r>
      <w:r>
        <w:rPr>
          <w:rFonts w:ascii="Times New Roman" w:eastAsia="Calibri" w:hAnsi="Times New Roman" w:cs="Times New Roman"/>
          <w:sz w:val="24"/>
          <w:szCs w:val="24"/>
          <w:lang w:val="en-US" w:eastAsia="en-CA"/>
        </w:rPr>
        <w:t xml:space="preserve">has been introduced </w:t>
      </w:r>
      <w:r w:rsidR="00777969">
        <w:rPr>
          <w:rFonts w:ascii="Times New Roman" w:eastAsia="Calibri" w:hAnsi="Times New Roman" w:cs="Times New Roman"/>
          <w:sz w:val="24"/>
          <w:szCs w:val="24"/>
          <w:lang w:val="en-US" w:eastAsia="en-CA"/>
        </w:rPr>
        <w:t>to the Geography package. In addition to coarse, detail and exaggerated, the hybrid set, which is combination of detail (for inland)</w:t>
      </w:r>
      <w:r>
        <w:rPr>
          <w:rFonts w:ascii="Times New Roman" w:eastAsia="Calibri" w:hAnsi="Times New Roman" w:cs="Times New Roman"/>
          <w:sz w:val="24"/>
          <w:szCs w:val="24"/>
          <w:lang w:val="en-US" w:eastAsia="en-CA"/>
        </w:rPr>
        <w:t xml:space="preserve"> </w:t>
      </w:r>
      <w:r w:rsidR="00777969">
        <w:rPr>
          <w:rFonts w:ascii="Times New Roman" w:eastAsia="Calibri" w:hAnsi="Times New Roman" w:cs="Times New Roman"/>
          <w:sz w:val="24"/>
          <w:szCs w:val="24"/>
          <w:lang w:val="en-US" w:eastAsia="en-CA"/>
        </w:rPr>
        <w:t xml:space="preserve">and exaggerated (for shoreline) </w:t>
      </w:r>
      <w:r>
        <w:rPr>
          <w:rFonts w:ascii="Times New Roman" w:eastAsia="Calibri" w:hAnsi="Times New Roman" w:cs="Times New Roman"/>
          <w:sz w:val="24"/>
          <w:szCs w:val="24"/>
          <w:lang w:val="en-US" w:eastAsia="en-CA"/>
        </w:rPr>
        <w:t xml:space="preserve">was </w:t>
      </w:r>
      <w:r w:rsidR="00777969">
        <w:rPr>
          <w:rFonts w:ascii="Times New Roman" w:eastAsia="Calibri" w:hAnsi="Times New Roman" w:cs="Times New Roman"/>
          <w:sz w:val="24"/>
          <w:szCs w:val="24"/>
          <w:lang w:val="en-US" w:eastAsia="en-CA"/>
        </w:rPr>
        <w:t>added as the fourth business usage. In this version, only the land hybrid has been added.</w:t>
      </w:r>
    </w:p>
    <w:p w:rsidR="001A3D44" w:rsidRPr="001A3D44" w:rsidRDefault="001A3D44" w:rsidP="001A3D44">
      <w:pPr>
        <w:pStyle w:val="ListParagraph"/>
        <w:rPr>
          <w:rFonts w:ascii="Times New Roman" w:eastAsia="Calibri" w:hAnsi="Times New Roman" w:cs="Times New Roman"/>
          <w:sz w:val="24"/>
          <w:szCs w:val="24"/>
          <w:lang w:val="en-US" w:eastAsia="en-CA"/>
        </w:rPr>
      </w:pPr>
    </w:p>
    <w:p w:rsidR="001A3D44" w:rsidRDefault="001A3D44" w:rsidP="001A3D44">
      <w:pPr>
        <w:pStyle w:val="ListParagraph"/>
        <w:spacing w:after="0" w:line="240" w:lineRule="auto"/>
        <w:ind w:left="644"/>
        <w:rPr>
          <w:rFonts w:ascii="Times New Roman" w:eastAsia="Calibri" w:hAnsi="Times New Roman" w:cs="Times New Roman"/>
          <w:sz w:val="24"/>
          <w:szCs w:val="24"/>
          <w:lang w:val="en-US" w:eastAsia="en-CA"/>
        </w:rPr>
      </w:pPr>
    </w:p>
    <w:p w:rsidR="00777969" w:rsidRDefault="00777969" w:rsidP="00F73D34">
      <w:pPr>
        <w:ind w:left="644"/>
        <w:rPr>
          <w:rFonts w:ascii="Times New Roman" w:hAnsi="Times New Roman" w:cs="Times New Roman"/>
          <w:b/>
        </w:rPr>
      </w:pPr>
      <w:r w:rsidRPr="00F73D34">
        <w:rPr>
          <w:rFonts w:ascii="Times New Roman" w:hAnsi="Times New Roman" w:cs="Times New Roman"/>
          <w:b/>
        </w:rPr>
        <w:t>Business Rules for Version 6 Hybrid Set</w:t>
      </w:r>
    </w:p>
    <w:p w:rsidR="00777969" w:rsidRPr="00777969" w:rsidRDefault="00777969" w:rsidP="00777969">
      <w:pPr>
        <w:ind w:left="644"/>
        <w:rPr>
          <w:rFonts w:ascii="Times New Roman" w:hAnsi="Times New Roman" w:cs="Times New Roman"/>
        </w:rPr>
      </w:pPr>
      <w:r w:rsidRPr="00777969">
        <w:rPr>
          <w:rFonts w:ascii="Times New Roman" w:hAnsi="Times New Roman" w:cs="Times New Roman"/>
        </w:rPr>
        <w:t>The general rule for the hybrid set is to use detailed boundary for areas inland and exaggerated boundary for areas over water. However, there are several exceptions identified below with an example:</w:t>
      </w:r>
    </w:p>
    <w:p w:rsidR="00777969" w:rsidRPr="00777969" w:rsidRDefault="00777969" w:rsidP="00777969">
      <w:pPr>
        <w:pStyle w:val="ListParagraph"/>
        <w:numPr>
          <w:ilvl w:val="0"/>
          <w:numId w:val="11"/>
        </w:numPr>
        <w:rPr>
          <w:rFonts w:ascii="Times New Roman" w:hAnsi="Times New Roman" w:cs="Times New Roman"/>
        </w:rPr>
      </w:pPr>
      <w:r w:rsidRPr="00777969">
        <w:rPr>
          <w:rFonts w:ascii="Times New Roman" w:hAnsi="Times New Roman" w:cs="Times New Roman"/>
        </w:rPr>
        <w:tab/>
        <w:t>The only waterbodies that will appear in the hybrid set are Lake Manitoba, Lake Winnipegosis and Lake Winnipeg. For these waterbodies, detailed boundary would be used, whereas the exaggerated boundary would apply to the adjacent land polygons.</w:t>
      </w:r>
    </w:p>
    <w:p w:rsidR="00777969" w:rsidRPr="00777969" w:rsidRDefault="00777969" w:rsidP="00777969">
      <w:pPr>
        <w:ind w:left="644"/>
        <w:rPr>
          <w:rFonts w:ascii="Times New Roman" w:hAnsi="Times New Roman" w:cs="Times New Roman"/>
        </w:rPr>
      </w:pPr>
      <w:r>
        <w:rPr>
          <w:noProof/>
          <w:lang w:eastAsia="en-CA"/>
        </w:rPr>
        <w:lastRenderedPageBreak/>
        <w:drawing>
          <wp:inline distT="0" distB="0" distL="0" distR="0" wp14:anchorId="23FFFDF2" wp14:editId="2EBDEC61">
            <wp:extent cx="5341892" cy="512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MN.PNG"/>
                    <pic:cNvPicPr/>
                  </pic:nvPicPr>
                  <pic:blipFill>
                    <a:blip r:embed="rId6">
                      <a:extLst>
                        <a:ext uri="{28A0092B-C50C-407E-A947-70E740481C1C}">
                          <a14:useLocalDpi xmlns:a14="http://schemas.microsoft.com/office/drawing/2010/main" val="0"/>
                        </a:ext>
                      </a:extLst>
                    </a:blip>
                    <a:stretch>
                      <a:fillRect/>
                    </a:stretch>
                  </pic:blipFill>
                  <pic:spPr>
                    <a:xfrm>
                      <a:off x="0" y="0"/>
                      <a:ext cx="5341892" cy="5124450"/>
                    </a:xfrm>
                    <a:prstGeom prst="rect">
                      <a:avLst/>
                    </a:prstGeom>
                  </pic:spPr>
                </pic:pic>
              </a:graphicData>
            </a:graphic>
          </wp:inline>
        </w:drawing>
      </w:r>
    </w:p>
    <w:p w:rsidR="00777969" w:rsidRDefault="00777969" w:rsidP="00777969">
      <w:pPr>
        <w:spacing w:after="0" w:line="240" w:lineRule="auto"/>
        <w:rPr>
          <w:rFonts w:ascii="Times New Roman" w:eastAsia="Calibri" w:hAnsi="Times New Roman" w:cs="Times New Roman"/>
          <w:sz w:val="24"/>
          <w:szCs w:val="24"/>
          <w:lang w:eastAsia="en-CA"/>
        </w:rPr>
      </w:pPr>
    </w:p>
    <w:p w:rsidR="00F73D34" w:rsidRDefault="00F73D34" w:rsidP="00777969">
      <w:pPr>
        <w:spacing w:after="0" w:line="240" w:lineRule="auto"/>
        <w:rPr>
          <w:rFonts w:ascii="Times New Roman" w:eastAsia="Calibri" w:hAnsi="Times New Roman" w:cs="Times New Roman"/>
          <w:sz w:val="24"/>
          <w:szCs w:val="24"/>
          <w:lang w:eastAsia="en-CA"/>
        </w:rPr>
      </w:pPr>
    </w:p>
    <w:p w:rsidR="00F73D34" w:rsidRDefault="00F73D34" w:rsidP="00777969">
      <w:pPr>
        <w:spacing w:after="0" w:line="240" w:lineRule="auto"/>
        <w:rPr>
          <w:rFonts w:ascii="Times New Roman" w:eastAsia="Calibri" w:hAnsi="Times New Roman" w:cs="Times New Roman"/>
          <w:sz w:val="24"/>
          <w:szCs w:val="24"/>
          <w:lang w:eastAsia="en-CA"/>
        </w:rPr>
      </w:pPr>
    </w:p>
    <w:p w:rsidR="00F73D34" w:rsidRDefault="00F73D34" w:rsidP="00777969">
      <w:pPr>
        <w:spacing w:after="0" w:line="240" w:lineRule="auto"/>
        <w:rPr>
          <w:rFonts w:ascii="Times New Roman" w:eastAsia="Calibri" w:hAnsi="Times New Roman" w:cs="Times New Roman"/>
          <w:sz w:val="24"/>
          <w:szCs w:val="24"/>
          <w:lang w:eastAsia="en-CA"/>
        </w:rPr>
      </w:pPr>
    </w:p>
    <w:p w:rsidR="00F73D34" w:rsidRDefault="00F73D34" w:rsidP="00777969">
      <w:pPr>
        <w:spacing w:after="0" w:line="240" w:lineRule="auto"/>
        <w:rPr>
          <w:rFonts w:ascii="Times New Roman" w:eastAsia="Calibri" w:hAnsi="Times New Roman" w:cs="Times New Roman"/>
          <w:sz w:val="24"/>
          <w:szCs w:val="24"/>
          <w:lang w:eastAsia="en-CA"/>
        </w:rPr>
      </w:pPr>
    </w:p>
    <w:p w:rsidR="00F73D34" w:rsidRDefault="00F73D34" w:rsidP="00777969">
      <w:pPr>
        <w:spacing w:after="0" w:line="240" w:lineRule="auto"/>
        <w:rPr>
          <w:rFonts w:ascii="Times New Roman" w:eastAsia="Calibri" w:hAnsi="Times New Roman" w:cs="Times New Roman"/>
          <w:sz w:val="24"/>
          <w:szCs w:val="24"/>
          <w:lang w:eastAsia="en-CA"/>
        </w:rPr>
      </w:pPr>
    </w:p>
    <w:p w:rsidR="00F73D34" w:rsidRDefault="00F73D34" w:rsidP="00777969">
      <w:pPr>
        <w:spacing w:after="0" w:line="240" w:lineRule="auto"/>
        <w:rPr>
          <w:rFonts w:ascii="Times New Roman" w:eastAsia="Calibri" w:hAnsi="Times New Roman" w:cs="Times New Roman"/>
          <w:sz w:val="24"/>
          <w:szCs w:val="24"/>
          <w:lang w:eastAsia="en-CA"/>
        </w:rPr>
      </w:pPr>
    </w:p>
    <w:p w:rsidR="00F73D34" w:rsidRDefault="00F73D34" w:rsidP="00777969">
      <w:pPr>
        <w:spacing w:after="0" w:line="240" w:lineRule="auto"/>
        <w:rPr>
          <w:rFonts w:ascii="Times New Roman" w:eastAsia="Calibri" w:hAnsi="Times New Roman" w:cs="Times New Roman"/>
          <w:sz w:val="24"/>
          <w:szCs w:val="24"/>
          <w:lang w:eastAsia="en-CA"/>
        </w:rPr>
      </w:pPr>
    </w:p>
    <w:p w:rsidR="00F73D34" w:rsidRDefault="00F73D34" w:rsidP="00777969">
      <w:pPr>
        <w:spacing w:after="0" w:line="240" w:lineRule="auto"/>
        <w:rPr>
          <w:rFonts w:ascii="Times New Roman" w:eastAsia="Calibri" w:hAnsi="Times New Roman" w:cs="Times New Roman"/>
          <w:sz w:val="24"/>
          <w:szCs w:val="24"/>
          <w:lang w:eastAsia="en-CA"/>
        </w:rPr>
      </w:pPr>
    </w:p>
    <w:p w:rsidR="00062902" w:rsidRDefault="00062902" w:rsidP="00777969">
      <w:pPr>
        <w:spacing w:after="0" w:line="240" w:lineRule="auto"/>
        <w:rPr>
          <w:rFonts w:ascii="Times New Roman" w:eastAsia="Calibri" w:hAnsi="Times New Roman" w:cs="Times New Roman"/>
          <w:sz w:val="24"/>
          <w:szCs w:val="24"/>
          <w:lang w:eastAsia="en-CA"/>
        </w:rPr>
      </w:pPr>
    </w:p>
    <w:p w:rsidR="00062902" w:rsidRDefault="00062902" w:rsidP="00777969">
      <w:pPr>
        <w:spacing w:after="0" w:line="240" w:lineRule="auto"/>
        <w:rPr>
          <w:rFonts w:ascii="Times New Roman" w:eastAsia="Calibri" w:hAnsi="Times New Roman" w:cs="Times New Roman"/>
          <w:sz w:val="24"/>
          <w:szCs w:val="24"/>
          <w:lang w:eastAsia="en-CA"/>
        </w:rPr>
      </w:pPr>
    </w:p>
    <w:p w:rsidR="00062902" w:rsidRDefault="00062902" w:rsidP="00777969">
      <w:pPr>
        <w:spacing w:after="0" w:line="240" w:lineRule="auto"/>
        <w:rPr>
          <w:rFonts w:ascii="Times New Roman" w:eastAsia="Calibri" w:hAnsi="Times New Roman" w:cs="Times New Roman"/>
          <w:sz w:val="24"/>
          <w:szCs w:val="24"/>
          <w:lang w:eastAsia="en-CA"/>
        </w:rPr>
      </w:pPr>
    </w:p>
    <w:p w:rsidR="00062902" w:rsidRDefault="00062902" w:rsidP="00777969">
      <w:pPr>
        <w:spacing w:after="0" w:line="240" w:lineRule="auto"/>
        <w:rPr>
          <w:rFonts w:ascii="Times New Roman" w:eastAsia="Calibri" w:hAnsi="Times New Roman" w:cs="Times New Roman"/>
          <w:sz w:val="24"/>
          <w:szCs w:val="24"/>
          <w:lang w:eastAsia="en-CA"/>
        </w:rPr>
      </w:pPr>
    </w:p>
    <w:p w:rsidR="00062902" w:rsidRDefault="00062902" w:rsidP="00777969">
      <w:pPr>
        <w:spacing w:after="0" w:line="240" w:lineRule="auto"/>
        <w:rPr>
          <w:rFonts w:ascii="Times New Roman" w:eastAsia="Calibri" w:hAnsi="Times New Roman" w:cs="Times New Roman"/>
          <w:sz w:val="24"/>
          <w:szCs w:val="24"/>
          <w:lang w:eastAsia="en-CA"/>
        </w:rPr>
      </w:pPr>
    </w:p>
    <w:p w:rsidR="00062902" w:rsidRDefault="00062902" w:rsidP="00777969">
      <w:pPr>
        <w:spacing w:after="0" w:line="240" w:lineRule="auto"/>
        <w:rPr>
          <w:rFonts w:ascii="Times New Roman" w:eastAsia="Calibri" w:hAnsi="Times New Roman" w:cs="Times New Roman"/>
          <w:sz w:val="24"/>
          <w:szCs w:val="24"/>
          <w:lang w:eastAsia="en-CA"/>
        </w:rPr>
      </w:pPr>
    </w:p>
    <w:p w:rsidR="00062902" w:rsidRDefault="00062902" w:rsidP="00777969">
      <w:pPr>
        <w:spacing w:after="0" w:line="240" w:lineRule="auto"/>
        <w:rPr>
          <w:rFonts w:ascii="Times New Roman" w:eastAsia="Calibri" w:hAnsi="Times New Roman" w:cs="Times New Roman"/>
          <w:sz w:val="24"/>
          <w:szCs w:val="24"/>
          <w:lang w:eastAsia="en-CA"/>
        </w:rPr>
      </w:pPr>
    </w:p>
    <w:p w:rsidR="00F73D34" w:rsidRPr="00777969" w:rsidRDefault="00F73D34" w:rsidP="00777969">
      <w:pPr>
        <w:spacing w:after="0" w:line="240" w:lineRule="auto"/>
        <w:rPr>
          <w:rFonts w:ascii="Times New Roman" w:eastAsia="Calibri" w:hAnsi="Times New Roman" w:cs="Times New Roman"/>
          <w:sz w:val="24"/>
          <w:szCs w:val="24"/>
          <w:lang w:eastAsia="en-CA"/>
        </w:rPr>
      </w:pPr>
    </w:p>
    <w:p w:rsidR="00777969" w:rsidRDefault="00777969" w:rsidP="00777969">
      <w:pPr>
        <w:pStyle w:val="ListParagraph"/>
        <w:rPr>
          <w:rFonts w:ascii="Times New Roman" w:eastAsia="Calibri" w:hAnsi="Times New Roman" w:cs="Times New Roman"/>
          <w:sz w:val="24"/>
          <w:szCs w:val="24"/>
          <w:lang w:val="en-US" w:eastAsia="en-CA"/>
        </w:rPr>
      </w:pPr>
      <w:r w:rsidRPr="00777969">
        <w:rPr>
          <w:rFonts w:ascii="Times New Roman" w:eastAsia="Calibri" w:hAnsi="Times New Roman" w:cs="Times New Roman"/>
          <w:sz w:val="24"/>
          <w:szCs w:val="24"/>
          <w:lang w:val="en-US" w:eastAsia="en-CA"/>
        </w:rPr>
        <w:t>•</w:t>
      </w:r>
      <w:r w:rsidRPr="00777969">
        <w:rPr>
          <w:rFonts w:ascii="Times New Roman" w:eastAsia="Calibri" w:hAnsi="Times New Roman" w:cs="Times New Roman"/>
          <w:sz w:val="24"/>
          <w:szCs w:val="24"/>
          <w:lang w:val="en-US" w:eastAsia="en-CA"/>
        </w:rPr>
        <w:tab/>
        <w:t>Use detailed boundary for provincial border.</w:t>
      </w:r>
    </w:p>
    <w:p w:rsidR="00777969" w:rsidRDefault="00777969" w:rsidP="00777969">
      <w:pPr>
        <w:pStyle w:val="ListParagraph"/>
        <w:rPr>
          <w:rFonts w:ascii="Times New Roman" w:eastAsia="Calibri" w:hAnsi="Times New Roman" w:cs="Times New Roman"/>
          <w:sz w:val="24"/>
          <w:szCs w:val="24"/>
          <w:lang w:val="en-US" w:eastAsia="en-CA"/>
        </w:rPr>
      </w:pPr>
    </w:p>
    <w:p w:rsidR="00777969" w:rsidRDefault="00777969" w:rsidP="00777969">
      <w:pPr>
        <w:pStyle w:val="ListParagraph"/>
        <w:rPr>
          <w:rFonts w:ascii="Times New Roman" w:eastAsia="Calibri" w:hAnsi="Times New Roman" w:cs="Times New Roman"/>
          <w:sz w:val="24"/>
          <w:szCs w:val="24"/>
          <w:lang w:val="en-US" w:eastAsia="en-CA"/>
        </w:rPr>
      </w:pPr>
    </w:p>
    <w:p w:rsidR="00777969" w:rsidRDefault="00F73D34" w:rsidP="00777969">
      <w:pPr>
        <w:pStyle w:val="ListParagraph"/>
        <w:rPr>
          <w:rFonts w:ascii="Times New Roman" w:eastAsia="Calibri" w:hAnsi="Times New Roman" w:cs="Times New Roman"/>
          <w:sz w:val="24"/>
          <w:szCs w:val="24"/>
          <w:lang w:val="en-US" w:eastAsia="en-CA"/>
        </w:rPr>
      </w:pPr>
      <w:r>
        <w:rPr>
          <w:noProof/>
          <w:lang w:eastAsia="en-CA"/>
        </w:rPr>
        <w:drawing>
          <wp:inline distT="0" distB="0" distL="0" distR="0" wp14:anchorId="342BD1EB" wp14:editId="1020E0FE">
            <wp:extent cx="3114675" cy="3114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14675" cy="3114675"/>
                    </a:xfrm>
                    <a:prstGeom prst="rect">
                      <a:avLst/>
                    </a:prstGeom>
                  </pic:spPr>
                </pic:pic>
              </a:graphicData>
            </a:graphic>
          </wp:inline>
        </w:drawing>
      </w:r>
    </w:p>
    <w:p w:rsidR="00F73D34" w:rsidRDefault="00F73D34" w:rsidP="00777969">
      <w:pPr>
        <w:pStyle w:val="ListParagraph"/>
        <w:rPr>
          <w:rFonts w:ascii="Times New Roman" w:eastAsia="Calibri" w:hAnsi="Times New Roman" w:cs="Times New Roman"/>
          <w:sz w:val="24"/>
          <w:szCs w:val="24"/>
          <w:lang w:val="en-US" w:eastAsia="en-CA"/>
        </w:rPr>
      </w:pPr>
    </w:p>
    <w:p w:rsidR="00F73D34" w:rsidRPr="00F73D34" w:rsidRDefault="00F73D34" w:rsidP="00F73D34">
      <w:pPr>
        <w:numPr>
          <w:ilvl w:val="0"/>
          <w:numId w:val="12"/>
        </w:numPr>
        <w:contextualSpacing/>
        <w:rPr>
          <w:rFonts w:ascii="Times New Roman" w:eastAsiaTheme="minorEastAsia" w:hAnsi="Times New Roman" w:cs="Times New Roman"/>
          <w:lang w:val="en-US" w:eastAsia="zh-CN"/>
        </w:rPr>
      </w:pPr>
      <w:r w:rsidRPr="00F73D34">
        <w:rPr>
          <w:rFonts w:ascii="Times New Roman" w:eastAsiaTheme="minorEastAsia" w:hAnsi="Times New Roman" w:cs="Times New Roman"/>
          <w:lang w:val="en-US" w:eastAsia="zh-CN"/>
        </w:rPr>
        <w:t>Use exaggerated boundary for unattributed zones, if it is not a provincial border.</w:t>
      </w:r>
    </w:p>
    <w:p w:rsidR="00F73D34" w:rsidRDefault="00F73D34" w:rsidP="00777969">
      <w:pPr>
        <w:pStyle w:val="ListParagraph"/>
        <w:rPr>
          <w:rFonts w:ascii="Times New Roman" w:eastAsia="Calibri" w:hAnsi="Times New Roman" w:cs="Times New Roman"/>
          <w:sz w:val="24"/>
          <w:szCs w:val="24"/>
          <w:lang w:val="en-US" w:eastAsia="en-CA"/>
        </w:rPr>
      </w:pPr>
      <w:r>
        <w:rPr>
          <w:noProof/>
          <w:lang w:eastAsia="en-CA"/>
        </w:rPr>
        <w:lastRenderedPageBreak/>
        <w:drawing>
          <wp:inline distT="0" distB="0" distL="0" distR="0" wp14:anchorId="586421BA" wp14:editId="146EB1EB">
            <wp:extent cx="3962400" cy="447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62400" cy="4476750"/>
                    </a:xfrm>
                    <a:prstGeom prst="rect">
                      <a:avLst/>
                    </a:prstGeom>
                  </pic:spPr>
                </pic:pic>
              </a:graphicData>
            </a:graphic>
          </wp:inline>
        </w:drawing>
      </w:r>
    </w:p>
    <w:p w:rsidR="00F73D34" w:rsidRDefault="00F73D34" w:rsidP="00777969">
      <w:pPr>
        <w:pStyle w:val="ListParagraph"/>
        <w:rPr>
          <w:rFonts w:ascii="Times New Roman" w:eastAsia="Calibri" w:hAnsi="Times New Roman" w:cs="Times New Roman"/>
          <w:sz w:val="24"/>
          <w:szCs w:val="24"/>
          <w:lang w:val="en-US" w:eastAsia="en-CA"/>
        </w:rPr>
      </w:pPr>
    </w:p>
    <w:p w:rsidR="00F73D34" w:rsidRPr="00F73D34" w:rsidRDefault="00F73D34" w:rsidP="00F73D34">
      <w:pPr>
        <w:numPr>
          <w:ilvl w:val="0"/>
          <w:numId w:val="12"/>
        </w:numPr>
        <w:contextualSpacing/>
        <w:jc w:val="both"/>
        <w:rPr>
          <w:rFonts w:ascii="Times New Roman" w:eastAsiaTheme="minorEastAsia" w:hAnsi="Times New Roman" w:cs="Times New Roman"/>
          <w:lang w:val="en-US" w:eastAsia="zh-CN"/>
        </w:rPr>
      </w:pPr>
      <w:r w:rsidRPr="00F73D34">
        <w:rPr>
          <w:rFonts w:ascii="Times New Roman" w:eastAsiaTheme="minorEastAsia" w:hAnsi="Times New Roman" w:cs="Times New Roman"/>
          <w:lang w:val="en-US" w:eastAsia="zh-CN"/>
        </w:rPr>
        <w:t xml:space="preserve">For polygons adjacent to a river or lake, a generalized boundary would be created to enclose all the associated polygons that belong to a zone, without creating overlaps with other land polygons. In the figure below, zones are </w:t>
      </w:r>
      <w:r w:rsidR="001A3D44" w:rsidRPr="00F73D34">
        <w:rPr>
          <w:rFonts w:ascii="Times New Roman" w:eastAsiaTheme="minorEastAsia" w:hAnsi="Times New Roman" w:cs="Times New Roman"/>
          <w:lang w:val="en-US" w:eastAsia="zh-CN"/>
        </w:rPr>
        <w:t>color</w:t>
      </w:r>
      <w:r w:rsidRPr="00F73D34">
        <w:rPr>
          <w:rFonts w:ascii="Times New Roman" w:eastAsiaTheme="minorEastAsia" w:hAnsi="Times New Roman" w:cs="Times New Roman"/>
          <w:lang w:val="en-US" w:eastAsia="zh-CN"/>
        </w:rPr>
        <w:t>-coded by the corresponding CLC.</w:t>
      </w:r>
    </w:p>
    <w:p w:rsidR="00F73D34" w:rsidRDefault="00F73D34" w:rsidP="00777969">
      <w:pPr>
        <w:pStyle w:val="ListParagraph"/>
        <w:rPr>
          <w:rFonts w:ascii="Times New Roman" w:eastAsia="Calibri" w:hAnsi="Times New Roman" w:cs="Times New Roman"/>
          <w:sz w:val="24"/>
          <w:szCs w:val="24"/>
          <w:lang w:val="en-US" w:eastAsia="en-CA"/>
        </w:rPr>
      </w:pPr>
    </w:p>
    <w:p w:rsidR="00777969" w:rsidRDefault="00F73D34" w:rsidP="00777969">
      <w:pPr>
        <w:pStyle w:val="ListParagraph"/>
        <w:rPr>
          <w:rFonts w:ascii="Times New Roman" w:eastAsia="Calibri" w:hAnsi="Times New Roman" w:cs="Times New Roman"/>
          <w:sz w:val="24"/>
          <w:szCs w:val="24"/>
          <w:lang w:val="en-US" w:eastAsia="en-CA"/>
        </w:rPr>
      </w:pPr>
      <w:r>
        <w:rPr>
          <w:noProof/>
          <w:lang w:eastAsia="en-CA"/>
        </w:rPr>
        <w:lastRenderedPageBreak/>
        <w:drawing>
          <wp:inline distT="0" distB="0" distL="0" distR="0" wp14:anchorId="75AC3393" wp14:editId="6A4378E0">
            <wp:extent cx="4943475" cy="3495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43475" cy="3495675"/>
                    </a:xfrm>
                    <a:prstGeom prst="rect">
                      <a:avLst/>
                    </a:prstGeom>
                  </pic:spPr>
                </pic:pic>
              </a:graphicData>
            </a:graphic>
          </wp:inline>
        </w:drawing>
      </w:r>
    </w:p>
    <w:p w:rsidR="00F73D34" w:rsidRDefault="00F73D34" w:rsidP="00777969">
      <w:pPr>
        <w:pStyle w:val="ListParagraph"/>
        <w:rPr>
          <w:rFonts w:ascii="Times New Roman" w:eastAsia="Calibri" w:hAnsi="Times New Roman" w:cs="Times New Roman"/>
          <w:sz w:val="24"/>
          <w:szCs w:val="24"/>
          <w:lang w:val="en-US" w:eastAsia="en-CA"/>
        </w:rPr>
      </w:pPr>
    </w:p>
    <w:p w:rsidR="00F73D34" w:rsidRPr="00777969" w:rsidRDefault="00F73D34" w:rsidP="00777969">
      <w:pPr>
        <w:pStyle w:val="ListParagraph"/>
        <w:rPr>
          <w:rFonts w:ascii="Times New Roman" w:eastAsia="Calibri" w:hAnsi="Times New Roman" w:cs="Times New Roman"/>
          <w:sz w:val="24"/>
          <w:szCs w:val="24"/>
          <w:lang w:val="en-US" w:eastAsia="en-CA"/>
        </w:rPr>
      </w:pPr>
    </w:p>
    <w:p w:rsidR="00777969" w:rsidRDefault="00777969" w:rsidP="00777969">
      <w:pPr>
        <w:pStyle w:val="ListParagraph"/>
        <w:numPr>
          <w:ilvl w:val="0"/>
          <w:numId w:val="9"/>
        </w:numPr>
        <w:rPr>
          <w:rFonts w:ascii="Times New Roman" w:eastAsia="Calibri" w:hAnsi="Times New Roman" w:cs="Times New Roman"/>
          <w:sz w:val="24"/>
          <w:szCs w:val="24"/>
          <w:lang w:val="en-US" w:eastAsia="en-CA"/>
        </w:rPr>
      </w:pPr>
      <w:r>
        <w:rPr>
          <w:rFonts w:ascii="Times New Roman" w:eastAsia="Calibri" w:hAnsi="Times New Roman" w:cs="Times New Roman"/>
          <w:sz w:val="24"/>
          <w:szCs w:val="24"/>
          <w:lang w:val="en-US" w:eastAsia="en-CA"/>
        </w:rPr>
        <w:t xml:space="preserve">Suggestion has been made to add other larger waterbodies (inland water) to the existing water polygon sets. This will be done using one of the </w:t>
      </w:r>
      <w:proofErr w:type="spellStart"/>
      <w:r>
        <w:rPr>
          <w:rFonts w:ascii="Times New Roman" w:eastAsia="Calibri" w:hAnsi="Times New Roman" w:cs="Times New Roman"/>
          <w:sz w:val="24"/>
          <w:szCs w:val="24"/>
          <w:lang w:val="en-US" w:eastAsia="en-CA"/>
        </w:rPr>
        <w:t>CanVec</w:t>
      </w:r>
      <w:proofErr w:type="spellEnd"/>
      <w:r>
        <w:rPr>
          <w:rFonts w:ascii="Times New Roman" w:eastAsia="Calibri" w:hAnsi="Times New Roman" w:cs="Times New Roman"/>
          <w:sz w:val="24"/>
          <w:szCs w:val="24"/>
          <w:lang w:val="en-US" w:eastAsia="en-CA"/>
        </w:rPr>
        <w:t xml:space="preserve"> products (NR Canada – hydro shape file). There were number rivers and lakes have been added to the water </w:t>
      </w:r>
      <w:proofErr w:type="spellStart"/>
      <w:r>
        <w:rPr>
          <w:rFonts w:ascii="Times New Roman" w:eastAsia="Calibri" w:hAnsi="Times New Roman" w:cs="Times New Roman"/>
          <w:sz w:val="24"/>
          <w:szCs w:val="24"/>
          <w:lang w:val="en-US" w:eastAsia="en-CA"/>
        </w:rPr>
        <w:t>detal</w:t>
      </w:r>
      <w:proofErr w:type="spellEnd"/>
      <w:r>
        <w:rPr>
          <w:rFonts w:ascii="Times New Roman" w:eastAsia="Calibri" w:hAnsi="Times New Roman" w:cs="Times New Roman"/>
          <w:sz w:val="24"/>
          <w:szCs w:val="24"/>
          <w:lang w:val="en-US" w:eastAsia="en-CA"/>
        </w:rPr>
        <w:t xml:space="preserve"> sets</w:t>
      </w:r>
    </w:p>
    <w:p w:rsidR="00777969" w:rsidRDefault="00777969" w:rsidP="00F73D34">
      <w:pPr>
        <w:spacing w:after="0" w:line="240" w:lineRule="auto"/>
        <w:ind w:left="644"/>
        <w:rPr>
          <w:rFonts w:ascii="Times New Roman" w:eastAsia="Calibri" w:hAnsi="Times New Roman" w:cs="Times New Roman"/>
          <w:sz w:val="24"/>
          <w:szCs w:val="24"/>
          <w:lang w:val="en-US" w:eastAsia="en-CA"/>
        </w:rPr>
      </w:pPr>
    </w:p>
    <w:p w:rsidR="00F73D34" w:rsidRPr="00F73D34" w:rsidRDefault="00F73D34" w:rsidP="00F73D34">
      <w:pPr>
        <w:pStyle w:val="ListParagraph"/>
        <w:numPr>
          <w:ilvl w:val="0"/>
          <w:numId w:val="9"/>
        </w:numPr>
        <w:spacing w:after="0" w:line="240" w:lineRule="auto"/>
        <w:rPr>
          <w:rFonts w:ascii="Times New Roman" w:eastAsia="Calibri" w:hAnsi="Times New Roman" w:cs="Times New Roman"/>
          <w:sz w:val="24"/>
          <w:szCs w:val="24"/>
          <w:lang w:val="en-US" w:eastAsia="en-CA"/>
        </w:rPr>
      </w:pPr>
      <w:r w:rsidRPr="00F73D34">
        <w:rPr>
          <w:rFonts w:ascii="Times New Roman" w:eastAsia="Calibri" w:hAnsi="Times New Roman" w:cs="Times New Roman"/>
          <w:sz w:val="24"/>
          <w:szCs w:val="24"/>
          <w:lang w:val="en-US" w:eastAsia="en-CA"/>
        </w:rPr>
        <w:t>An attempt was made to reduce the number vertices of each polygon in the exaggerated set.</w:t>
      </w:r>
    </w:p>
    <w:p w:rsidR="00777969" w:rsidRDefault="00777969" w:rsidP="00777969">
      <w:pPr>
        <w:spacing w:after="0" w:line="240" w:lineRule="auto"/>
        <w:rPr>
          <w:rFonts w:ascii="Times New Roman" w:eastAsia="Calibri" w:hAnsi="Times New Roman" w:cs="Times New Roman"/>
          <w:sz w:val="24"/>
          <w:szCs w:val="24"/>
          <w:lang w:val="en-US" w:eastAsia="en-CA"/>
        </w:rPr>
      </w:pPr>
    </w:p>
    <w:p w:rsidR="00F73D34" w:rsidRPr="00F73D34" w:rsidRDefault="00F73D34" w:rsidP="00F73D34">
      <w:pPr>
        <w:ind w:left="644"/>
        <w:rPr>
          <w:rFonts w:ascii="Times New Roman" w:eastAsiaTheme="minorEastAsia" w:hAnsi="Times New Roman" w:cs="Times New Roman"/>
          <w:lang w:val="en-US" w:eastAsia="zh-CN"/>
        </w:rPr>
      </w:pPr>
      <w:r w:rsidRPr="00F73D34">
        <w:rPr>
          <w:rFonts w:ascii="Times New Roman" w:eastAsiaTheme="minorEastAsia" w:hAnsi="Times New Roman" w:cs="Times New Roman"/>
          <w:b/>
          <w:lang w:val="en-US" w:eastAsia="zh-CN"/>
        </w:rPr>
        <w:t>Business Rules for Version 6 Exaggerated Set</w:t>
      </w:r>
    </w:p>
    <w:p w:rsidR="00F73D34" w:rsidRPr="00F73D34" w:rsidRDefault="00F73D34" w:rsidP="00F73D34">
      <w:pPr>
        <w:ind w:left="644"/>
        <w:jc w:val="both"/>
        <w:rPr>
          <w:rFonts w:ascii="Times New Roman" w:eastAsiaTheme="minorEastAsia" w:hAnsi="Times New Roman" w:cs="Times New Roman"/>
          <w:lang w:val="en-US" w:eastAsia="zh-CN"/>
        </w:rPr>
      </w:pPr>
      <w:r w:rsidRPr="00F73D34">
        <w:rPr>
          <w:rFonts w:ascii="Times New Roman" w:eastAsiaTheme="minorEastAsia" w:hAnsi="Times New Roman" w:cs="Times New Roman"/>
          <w:lang w:val="en-US" w:eastAsia="zh-CN"/>
        </w:rPr>
        <w:t xml:space="preserve">The intent of the exaggerated set is to reduce the number of vertices of each polygon. Compared to detailed and coarse sets, polygons in the exaggerated set are represented by generalized boundaries. No waterbodies (i.e. rivers and lakes) are shown in the exaggerated set, except for Lake Manitoba, Lake Winnipeg and Lake Winnipegosis. </w:t>
      </w:r>
    </w:p>
    <w:p w:rsidR="00F73D34" w:rsidRPr="00F73D34" w:rsidRDefault="00F73D34" w:rsidP="00F73D34">
      <w:pPr>
        <w:ind w:left="644"/>
        <w:jc w:val="both"/>
        <w:rPr>
          <w:rFonts w:ascii="Times New Roman" w:eastAsiaTheme="minorEastAsia" w:hAnsi="Times New Roman" w:cs="Times New Roman"/>
          <w:lang w:val="en-US" w:eastAsia="zh-CN"/>
        </w:rPr>
      </w:pPr>
      <w:r w:rsidRPr="00F73D34">
        <w:rPr>
          <w:rFonts w:ascii="Times New Roman" w:eastAsiaTheme="minorEastAsia" w:hAnsi="Times New Roman" w:cs="Times New Roman"/>
          <w:lang w:val="en-US" w:eastAsia="zh-CN"/>
        </w:rPr>
        <w:t>However, an overlapping boundary is created, when:</w:t>
      </w:r>
    </w:p>
    <w:p w:rsidR="00F73D34" w:rsidRPr="00777969" w:rsidRDefault="00F73D34" w:rsidP="00F73D34">
      <w:pPr>
        <w:spacing w:after="0" w:line="240" w:lineRule="auto"/>
        <w:ind w:left="284"/>
        <w:rPr>
          <w:rFonts w:ascii="Times New Roman" w:eastAsia="Calibri" w:hAnsi="Times New Roman" w:cs="Times New Roman"/>
          <w:sz w:val="24"/>
          <w:szCs w:val="24"/>
          <w:lang w:val="en-US" w:eastAsia="en-CA"/>
        </w:rPr>
      </w:pPr>
    </w:p>
    <w:p w:rsidR="00F73D34" w:rsidRPr="00F73D34" w:rsidRDefault="00F73D34" w:rsidP="00F73D34">
      <w:pPr>
        <w:numPr>
          <w:ilvl w:val="0"/>
          <w:numId w:val="12"/>
        </w:numPr>
        <w:contextualSpacing/>
        <w:rPr>
          <w:rFonts w:ascii="Times New Roman" w:eastAsiaTheme="minorEastAsia" w:hAnsi="Times New Roman" w:cs="Times New Roman"/>
          <w:lang w:val="en-US" w:eastAsia="zh-CN"/>
        </w:rPr>
      </w:pPr>
      <w:r w:rsidRPr="00F73D34">
        <w:rPr>
          <w:rFonts w:ascii="Times New Roman" w:eastAsiaTheme="minorEastAsia" w:hAnsi="Times New Roman" w:cs="Times New Roman"/>
          <w:lang w:val="en-US" w:eastAsia="zh-CN"/>
        </w:rPr>
        <w:t>Near the shorelines, where there are multiple islands dispersedly-located.</w:t>
      </w:r>
    </w:p>
    <w:p w:rsidR="003B379A" w:rsidRPr="00E56F82" w:rsidRDefault="003B379A" w:rsidP="00F73D34">
      <w:pPr>
        <w:spacing w:after="0" w:line="240" w:lineRule="auto"/>
        <w:ind w:left="644"/>
        <w:rPr>
          <w:rFonts w:ascii="Times New Roman" w:eastAsia="Calibri" w:hAnsi="Times New Roman" w:cs="Times New Roman"/>
          <w:sz w:val="24"/>
          <w:szCs w:val="24"/>
          <w:lang w:val="en-US" w:eastAsia="en-CA"/>
        </w:rPr>
      </w:pPr>
    </w:p>
    <w:p w:rsidR="003B379A" w:rsidRDefault="003B379A" w:rsidP="003B379A">
      <w:pPr>
        <w:pStyle w:val="NoSpacing"/>
        <w:rPr>
          <w:rFonts w:ascii="Times New Roman" w:hAnsi="Times New Roman" w:cs="Times New Roman"/>
          <w:sz w:val="24"/>
          <w:szCs w:val="24"/>
        </w:rPr>
      </w:pPr>
    </w:p>
    <w:p w:rsidR="001C64F0" w:rsidRDefault="001C64F0" w:rsidP="003B379A">
      <w:pPr>
        <w:pStyle w:val="NoSpacing"/>
        <w:rPr>
          <w:rFonts w:ascii="Times New Roman" w:hAnsi="Times New Roman" w:cs="Times New Roman"/>
          <w:sz w:val="24"/>
          <w:szCs w:val="24"/>
        </w:rPr>
      </w:pPr>
    </w:p>
    <w:p w:rsidR="001C64F0" w:rsidRDefault="00F73D34" w:rsidP="003B379A">
      <w:pPr>
        <w:pStyle w:val="NoSpacing"/>
        <w:rPr>
          <w:rFonts w:ascii="Times New Roman" w:hAnsi="Times New Roman" w:cs="Times New Roman"/>
          <w:sz w:val="24"/>
          <w:szCs w:val="24"/>
        </w:rPr>
      </w:pPr>
      <w:r>
        <w:rPr>
          <w:noProof/>
          <w:lang w:eastAsia="en-CA"/>
        </w:rPr>
        <w:lastRenderedPageBreak/>
        <w:drawing>
          <wp:inline distT="0" distB="0" distL="0" distR="0" wp14:anchorId="39810790" wp14:editId="260BDF27">
            <wp:extent cx="4219575" cy="4286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19575" cy="4286250"/>
                    </a:xfrm>
                    <a:prstGeom prst="rect">
                      <a:avLst/>
                    </a:prstGeom>
                  </pic:spPr>
                </pic:pic>
              </a:graphicData>
            </a:graphic>
          </wp:inline>
        </w:drawing>
      </w:r>
    </w:p>
    <w:p w:rsidR="00F73D34" w:rsidRDefault="00F73D34" w:rsidP="003B379A">
      <w:pPr>
        <w:pStyle w:val="NoSpacing"/>
        <w:rPr>
          <w:rFonts w:ascii="Times New Roman" w:hAnsi="Times New Roman" w:cs="Times New Roman"/>
          <w:sz w:val="24"/>
          <w:szCs w:val="24"/>
        </w:rPr>
      </w:pPr>
    </w:p>
    <w:p w:rsidR="00F73D34" w:rsidRPr="00F73D34" w:rsidRDefault="00F73D34" w:rsidP="00F73D34">
      <w:pPr>
        <w:numPr>
          <w:ilvl w:val="0"/>
          <w:numId w:val="12"/>
        </w:numPr>
        <w:contextualSpacing/>
        <w:rPr>
          <w:rFonts w:ascii="Times New Roman" w:eastAsiaTheme="minorEastAsia" w:hAnsi="Times New Roman" w:cs="Times New Roman"/>
          <w:lang w:val="en-US" w:eastAsia="zh-CN"/>
        </w:rPr>
      </w:pPr>
      <w:r w:rsidRPr="00F73D34">
        <w:rPr>
          <w:rFonts w:ascii="Times New Roman" w:eastAsiaTheme="minorEastAsia" w:hAnsi="Times New Roman" w:cs="Times New Roman"/>
          <w:lang w:val="en-US" w:eastAsia="zh-CN"/>
        </w:rPr>
        <w:t>Between two complicated land polygons, excluding provincial boundary.</w:t>
      </w:r>
    </w:p>
    <w:p w:rsidR="00F73D34" w:rsidRDefault="00F73D34" w:rsidP="003B379A">
      <w:pPr>
        <w:pStyle w:val="NoSpacing"/>
        <w:rPr>
          <w:rFonts w:ascii="Times New Roman" w:hAnsi="Times New Roman" w:cs="Times New Roman"/>
          <w:sz w:val="24"/>
          <w:szCs w:val="24"/>
          <w:lang w:val="en-US"/>
        </w:rPr>
      </w:pPr>
      <w:r>
        <w:rPr>
          <w:noProof/>
          <w:lang w:eastAsia="en-CA"/>
        </w:rPr>
        <w:drawing>
          <wp:inline distT="0" distB="0" distL="0" distR="0" wp14:anchorId="307CABB8" wp14:editId="39D46F6F">
            <wp:extent cx="4152900" cy="3305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52900" cy="3305175"/>
                    </a:xfrm>
                    <a:prstGeom prst="rect">
                      <a:avLst/>
                    </a:prstGeom>
                  </pic:spPr>
                </pic:pic>
              </a:graphicData>
            </a:graphic>
          </wp:inline>
        </w:drawing>
      </w:r>
    </w:p>
    <w:p w:rsidR="00F73D34" w:rsidRPr="00F73D34" w:rsidRDefault="00F73D34" w:rsidP="00F73D34">
      <w:pPr>
        <w:numPr>
          <w:ilvl w:val="0"/>
          <w:numId w:val="12"/>
        </w:numPr>
        <w:contextualSpacing/>
        <w:rPr>
          <w:rFonts w:ascii="Times New Roman" w:eastAsiaTheme="minorEastAsia" w:hAnsi="Times New Roman" w:cs="Times New Roman"/>
          <w:lang w:val="en-US" w:eastAsia="zh-CN"/>
        </w:rPr>
      </w:pPr>
      <w:r w:rsidRPr="00F73D34">
        <w:rPr>
          <w:rFonts w:ascii="Times New Roman" w:eastAsiaTheme="minorEastAsia" w:hAnsi="Times New Roman" w:cs="Times New Roman"/>
          <w:lang w:val="en-US" w:eastAsia="zh-CN"/>
        </w:rPr>
        <w:lastRenderedPageBreak/>
        <w:t xml:space="preserve">Between two land polygons adjacent to a narrow or complicated river. </w:t>
      </w:r>
    </w:p>
    <w:p w:rsidR="00F73D34" w:rsidRPr="00F73D34" w:rsidRDefault="00F73D34" w:rsidP="003B379A">
      <w:pPr>
        <w:pStyle w:val="NoSpacing"/>
        <w:rPr>
          <w:rFonts w:ascii="Times New Roman" w:hAnsi="Times New Roman" w:cs="Times New Roman"/>
          <w:sz w:val="24"/>
          <w:szCs w:val="24"/>
          <w:lang w:val="en-US"/>
        </w:rPr>
      </w:pPr>
      <w:r>
        <w:rPr>
          <w:noProof/>
          <w:lang w:eastAsia="en-CA"/>
        </w:rPr>
        <w:drawing>
          <wp:inline distT="0" distB="0" distL="0" distR="0" wp14:anchorId="25C3DB01" wp14:editId="65B57B7F">
            <wp:extent cx="4629150" cy="4543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29150" cy="4543425"/>
                    </a:xfrm>
                    <a:prstGeom prst="rect">
                      <a:avLst/>
                    </a:prstGeom>
                  </pic:spPr>
                </pic:pic>
              </a:graphicData>
            </a:graphic>
          </wp:inline>
        </w:drawing>
      </w:r>
    </w:p>
    <w:p w:rsidR="00F73D34" w:rsidRDefault="00F73D34" w:rsidP="003B379A">
      <w:pPr>
        <w:pStyle w:val="NoSpacing"/>
        <w:rPr>
          <w:rFonts w:ascii="Times New Roman" w:hAnsi="Times New Roman" w:cs="Times New Roman"/>
          <w:sz w:val="24"/>
          <w:szCs w:val="24"/>
        </w:rPr>
      </w:pPr>
    </w:p>
    <w:p w:rsidR="00067BB1" w:rsidRDefault="00067BB1" w:rsidP="003B379A">
      <w:pPr>
        <w:pStyle w:val="NoSpacing"/>
        <w:rPr>
          <w:rFonts w:ascii="Times New Roman" w:hAnsi="Times New Roman" w:cs="Times New Roman"/>
          <w:sz w:val="24"/>
          <w:szCs w:val="24"/>
        </w:rPr>
      </w:pPr>
    </w:p>
    <w:p w:rsidR="00067BB1" w:rsidRDefault="00067BB1" w:rsidP="003B379A">
      <w:pPr>
        <w:pStyle w:val="NoSpacing"/>
        <w:rPr>
          <w:rFonts w:ascii="Times New Roman" w:hAnsi="Times New Roman" w:cs="Times New Roman"/>
          <w:sz w:val="24"/>
          <w:szCs w:val="24"/>
        </w:rPr>
      </w:pPr>
    </w:p>
    <w:p w:rsidR="00067BB1" w:rsidRDefault="00067BB1" w:rsidP="00067BB1">
      <w:pPr>
        <w:pStyle w:val="ListParagraph"/>
        <w:numPr>
          <w:ilvl w:val="0"/>
          <w:numId w:val="1"/>
        </w:numPr>
        <w:rPr>
          <w:rFonts w:ascii="Times New Roman" w:hAnsi="Times New Roman" w:cs="Times New Roman"/>
          <w:sz w:val="24"/>
          <w:szCs w:val="24"/>
        </w:rPr>
      </w:pPr>
      <w:r w:rsidRPr="00067BB1">
        <w:rPr>
          <w:rFonts w:ascii="Times New Roman" w:hAnsi="Times New Roman" w:cs="Times New Roman"/>
          <w:sz w:val="24"/>
          <w:szCs w:val="24"/>
        </w:rPr>
        <w:t xml:space="preserve">In the </w:t>
      </w:r>
      <w:proofErr w:type="spellStart"/>
      <w:r w:rsidRPr="00067BB1">
        <w:rPr>
          <w:rFonts w:ascii="Times New Roman" w:hAnsi="Times New Roman" w:cs="Times New Roman"/>
          <w:sz w:val="24"/>
          <w:szCs w:val="24"/>
        </w:rPr>
        <w:t>land_CLCBaseZone_coarse</w:t>
      </w:r>
      <w:proofErr w:type="spellEnd"/>
      <w:r w:rsidRPr="00067BB1">
        <w:rPr>
          <w:rFonts w:ascii="Times New Roman" w:hAnsi="Times New Roman" w:cs="Times New Roman"/>
          <w:sz w:val="24"/>
          <w:szCs w:val="24"/>
        </w:rPr>
        <w:t xml:space="preserve"> data set, part of the polygon that represents </w:t>
      </w:r>
      <w:proofErr w:type="spellStart"/>
      <w:r w:rsidRPr="00067BB1">
        <w:rPr>
          <w:rFonts w:ascii="Times New Roman" w:hAnsi="Times New Roman" w:cs="Times New Roman"/>
          <w:sz w:val="24"/>
          <w:szCs w:val="24"/>
        </w:rPr>
        <w:t>Kangiqsualujjuaq</w:t>
      </w:r>
      <w:proofErr w:type="spellEnd"/>
      <w:r w:rsidRPr="00067BB1">
        <w:rPr>
          <w:rFonts w:ascii="Times New Roman" w:hAnsi="Times New Roman" w:cs="Times New Roman"/>
          <w:sz w:val="24"/>
          <w:szCs w:val="24"/>
        </w:rPr>
        <w:t xml:space="preserve"> (CLC_V5 039800) is missing as shown in the original image. (</w:t>
      </w:r>
      <w:proofErr w:type="gramStart"/>
      <w:r w:rsidRPr="00067BB1">
        <w:rPr>
          <w:rFonts w:ascii="Times New Roman" w:hAnsi="Times New Roman" w:cs="Times New Roman"/>
          <w:sz w:val="24"/>
          <w:szCs w:val="24"/>
        </w:rPr>
        <w:t>red</w:t>
      </w:r>
      <w:proofErr w:type="gramEnd"/>
      <w:r w:rsidRPr="00067BB1">
        <w:rPr>
          <w:rFonts w:ascii="Times New Roman" w:hAnsi="Times New Roman" w:cs="Times New Roman"/>
          <w:sz w:val="24"/>
          <w:szCs w:val="24"/>
        </w:rPr>
        <w:t xml:space="preserve"> circled area). Also some unattributed areas around </w:t>
      </w:r>
      <w:proofErr w:type="spellStart"/>
      <w:r w:rsidRPr="00067BB1">
        <w:rPr>
          <w:rFonts w:ascii="Times New Roman" w:hAnsi="Times New Roman" w:cs="Times New Roman"/>
          <w:sz w:val="24"/>
          <w:szCs w:val="24"/>
        </w:rPr>
        <w:t>Kangiqsualujjuaq</w:t>
      </w:r>
      <w:proofErr w:type="spellEnd"/>
      <w:r w:rsidRPr="00067BB1">
        <w:rPr>
          <w:rFonts w:ascii="Times New Roman" w:hAnsi="Times New Roman" w:cs="Times New Roman"/>
          <w:sz w:val="24"/>
          <w:szCs w:val="24"/>
        </w:rPr>
        <w:t xml:space="preserve"> are missing. (</w:t>
      </w:r>
      <w:proofErr w:type="gramStart"/>
      <w:r w:rsidRPr="00067BB1">
        <w:rPr>
          <w:rFonts w:ascii="Times New Roman" w:hAnsi="Times New Roman" w:cs="Times New Roman"/>
          <w:sz w:val="24"/>
          <w:szCs w:val="24"/>
        </w:rPr>
        <w:t>black</w:t>
      </w:r>
      <w:proofErr w:type="gramEnd"/>
      <w:r w:rsidRPr="00067BB1">
        <w:rPr>
          <w:rFonts w:ascii="Times New Roman" w:hAnsi="Times New Roman" w:cs="Times New Roman"/>
          <w:sz w:val="24"/>
          <w:szCs w:val="24"/>
        </w:rPr>
        <w:t xml:space="preserve"> circled areas). They need to be added to the layer in the next version.</w:t>
      </w:r>
    </w:p>
    <w:p w:rsidR="00067BB1" w:rsidRDefault="00067BB1" w:rsidP="00067BB1">
      <w:pPr>
        <w:ind w:left="644"/>
        <w:rPr>
          <w:rFonts w:ascii="Times New Roman" w:hAnsi="Times New Roman" w:cs="Times New Roman"/>
          <w:sz w:val="24"/>
          <w:szCs w:val="24"/>
        </w:rPr>
      </w:pPr>
    </w:p>
    <w:p w:rsidR="00067BB1" w:rsidRDefault="00067BB1" w:rsidP="00067BB1">
      <w:pPr>
        <w:ind w:left="644"/>
        <w:rPr>
          <w:rFonts w:ascii="Times New Roman" w:hAnsi="Times New Roman" w:cs="Times New Roman"/>
          <w:sz w:val="24"/>
          <w:szCs w:val="24"/>
        </w:rPr>
      </w:pPr>
    </w:p>
    <w:p w:rsidR="00067BB1" w:rsidRDefault="00067BB1" w:rsidP="00067BB1">
      <w:pPr>
        <w:ind w:left="644"/>
        <w:rPr>
          <w:rFonts w:ascii="Times New Roman" w:hAnsi="Times New Roman" w:cs="Times New Roman"/>
          <w:sz w:val="24"/>
          <w:szCs w:val="24"/>
        </w:rPr>
      </w:pPr>
    </w:p>
    <w:p w:rsidR="00067BB1" w:rsidRDefault="00067BB1" w:rsidP="00067BB1">
      <w:pPr>
        <w:ind w:left="644"/>
        <w:rPr>
          <w:rFonts w:ascii="Times New Roman" w:hAnsi="Times New Roman" w:cs="Times New Roman"/>
          <w:sz w:val="24"/>
          <w:szCs w:val="24"/>
        </w:rPr>
      </w:pPr>
    </w:p>
    <w:p w:rsidR="00067BB1" w:rsidRDefault="00067BB1" w:rsidP="00067BB1">
      <w:pPr>
        <w:ind w:left="644"/>
        <w:rPr>
          <w:rFonts w:ascii="Times New Roman" w:hAnsi="Times New Roman" w:cs="Times New Roman"/>
          <w:sz w:val="24"/>
          <w:szCs w:val="24"/>
        </w:rPr>
      </w:pPr>
    </w:p>
    <w:p w:rsidR="00067BB1" w:rsidRDefault="00067BB1" w:rsidP="00067BB1">
      <w:pPr>
        <w:ind w:left="644"/>
        <w:rPr>
          <w:rFonts w:ascii="Times New Roman" w:hAnsi="Times New Roman" w:cs="Times New Roman"/>
          <w:sz w:val="24"/>
          <w:szCs w:val="24"/>
        </w:rPr>
      </w:pPr>
    </w:p>
    <w:p w:rsidR="00067BB1" w:rsidRDefault="00067BB1" w:rsidP="00067BB1">
      <w:pPr>
        <w:ind w:left="644"/>
        <w:rPr>
          <w:rFonts w:ascii="Times New Roman" w:hAnsi="Times New Roman" w:cs="Times New Roman"/>
          <w:sz w:val="24"/>
          <w:szCs w:val="24"/>
        </w:rPr>
      </w:pPr>
      <w:r w:rsidRPr="00067BB1">
        <w:rPr>
          <w:rFonts w:ascii="Times New Roman" w:hAnsi="Times New Roman" w:cs="Times New Roman"/>
          <w:sz w:val="24"/>
          <w:szCs w:val="24"/>
        </w:rPr>
        <w:lastRenderedPageBreak/>
        <w:t>Original Image</w:t>
      </w:r>
    </w:p>
    <w:p w:rsidR="00067BB1" w:rsidRDefault="00067BB1" w:rsidP="00067BB1">
      <w:pPr>
        <w:rPr>
          <w:rFonts w:ascii="Times New Roman" w:hAnsi="Times New Roman" w:cs="Times New Roman"/>
          <w:sz w:val="24"/>
          <w:szCs w:val="24"/>
        </w:rPr>
      </w:pPr>
      <w:r>
        <w:rPr>
          <w:noProof/>
          <w:lang w:eastAsia="en-CA"/>
        </w:rPr>
        <w:drawing>
          <wp:inline distT="0" distB="0" distL="0" distR="0" wp14:anchorId="7E4F9192" wp14:editId="4D909775">
            <wp:extent cx="3638550" cy="3362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38550" cy="3362325"/>
                    </a:xfrm>
                    <a:prstGeom prst="rect">
                      <a:avLst/>
                    </a:prstGeom>
                  </pic:spPr>
                </pic:pic>
              </a:graphicData>
            </a:graphic>
          </wp:inline>
        </w:drawing>
      </w:r>
    </w:p>
    <w:p w:rsidR="00067BB1" w:rsidRDefault="00067BB1" w:rsidP="00067BB1">
      <w:pPr>
        <w:rPr>
          <w:rFonts w:ascii="Times New Roman" w:hAnsi="Times New Roman" w:cs="Times New Roman"/>
          <w:sz w:val="24"/>
          <w:szCs w:val="24"/>
        </w:rPr>
      </w:pPr>
    </w:p>
    <w:p w:rsidR="00067BB1" w:rsidRDefault="00067BB1" w:rsidP="00067BB1">
      <w:pPr>
        <w:rPr>
          <w:rFonts w:ascii="Times New Roman" w:hAnsi="Times New Roman" w:cs="Times New Roman"/>
          <w:sz w:val="24"/>
          <w:szCs w:val="24"/>
        </w:rPr>
      </w:pPr>
      <w:r>
        <w:rPr>
          <w:rFonts w:ascii="Times New Roman" w:hAnsi="Times New Roman" w:cs="Times New Roman"/>
          <w:sz w:val="24"/>
          <w:szCs w:val="24"/>
        </w:rPr>
        <w:t>Corrected Image</w:t>
      </w:r>
    </w:p>
    <w:p w:rsidR="00067BB1" w:rsidRDefault="00067BB1" w:rsidP="00067BB1">
      <w:pPr>
        <w:rPr>
          <w:rFonts w:ascii="Times New Roman" w:hAnsi="Times New Roman" w:cs="Times New Roman"/>
          <w:sz w:val="24"/>
          <w:szCs w:val="24"/>
        </w:rPr>
      </w:pPr>
      <w:r>
        <w:rPr>
          <w:noProof/>
          <w:lang w:eastAsia="en-CA"/>
        </w:rPr>
        <w:drawing>
          <wp:inline distT="0" distB="0" distL="0" distR="0" wp14:anchorId="3F0F424A" wp14:editId="476EE21B">
            <wp:extent cx="4362450" cy="35147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62450" cy="3514725"/>
                    </a:xfrm>
                    <a:prstGeom prst="rect">
                      <a:avLst/>
                    </a:prstGeom>
                  </pic:spPr>
                </pic:pic>
              </a:graphicData>
            </a:graphic>
          </wp:inline>
        </w:drawing>
      </w:r>
    </w:p>
    <w:p w:rsidR="00067BB1" w:rsidRDefault="00067BB1" w:rsidP="00067BB1">
      <w:pPr>
        <w:pStyle w:val="ListParagraph"/>
        <w:numPr>
          <w:ilvl w:val="0"/>
          <w:numId w:val="1"/>
        </w:numPr>
        <w:rPr>
          <w:rFonts w:ascii="Times New Roman" w:hAnsi="Times New Roman" w:cs="Times New Roman"/>
          <w:sz w:val="24"/>
          <w:szCs w:val="24"/>
        </w:rPr>
      </w:pPr>
      <w:r w:rsidRPr="00067BB1">
        <w:rPr>
          <w:rFonts w:ascii="Times New Roman" w:hAnsi="Times New Roman" w:cs="Times New Roman"/>
          <w:sz w:val="24"/>
          <w:szCs w:val="24"/>
        </w:rPr>
        <w:lastRenderedPageBreak/>
        <w:t xml:space="preserve">In the </w:t>
      </w:r>
      <w:proofErr w:type="spellStart"/>
      <w:r w:rsidRPr="00067BB1">
        <w:rPr>
          <w:rFonts w:ascii="Times New Roman" w:hAnsi="Times New Roman" w:cs="Times New Roman"/>
          <w:sz w:val="24"/>
          <w:szCs w:val="24"/>
        </w:rPr>
        <w:t>CLCBaseSiteP_detail</w:t>
      </w:r>
      <w:proofErr w:type="spellEnd"/>
      <w:r w:rsidRPr="00067BB1">
        <w:rPr>
          <w:rFonts w:ascii="Times New Roman" w:hAnsi="Times New Roman" w:cs="Times New Roman"/>
          <w:sz w:val="24"/>
          <w:szCs w:val="24"/>
        </w:rPr>
        <w:t xml:space="preserve"> set, the </w:t>
      </w:r>
      <w:proofErr w:type="spellStart"/>
      <w:r w:rsidRPr="00067BB1">
        <w:rPr>
          <w:rFonts w:ascii="Times New Roman" w:hAnsi="Times New Roman" w:cs="Times New Roman"/>
          <w:sz w:val="24"/>
          <w:szCs w:val="24"/>
        </w:rPr>
        <w:t>POlY_ID</w:t>
      </w:r>
      <w:proofErr w:type="spellEnd"/>
      <w:r w:rsidRPr="00067BB1">
        <w:rPr>
          <w:rFonts w:ascii="Times New Roman" w:hAnsi="Times New Roman" w:cs="Times New Roman"/>
          <w:sz w:val="24"/>
          <w:szCs w:val="24"/>
        </w:rPr>
        <w:t xml:space="preserve"> range is incorrect. It should start with 830….</w:t>
      </w:r>
    </w:p>
    <w:p w:rsidR="00067BB1" w:rsidRPr="00067BB1" w:rsidRDefault="00067BB1" w:rsidP="00067BB1">
      <w:pPr>
        <w:pStyle w:val="ListParagraph"/>
        <w:ind w:left="644"/>
        <w:rPr>
          <w:rFonts w:ascii="Times New Roman" w:hAnsi="Times New Roman" w:cs="Times New Roman"/>
          <w:sz w:val="24"/>
          <w:szCs w:val="24"/>
        </w:rPr>
      </w:pPr>
    </w:p>
    <w:p w:rsidR="00067BB1" w:rsidRPr="00067BB1" w:rsidRDefault="00067BB1" w:rsidP="00067BB1">
      <w:pPr>
        <w:pStyle w:val="ListParagraph"/>
        <w:numPr>
          <w:ilvl w:val="0"/>
          <w:numId w:val="1"/>
        </w:numPr>
        <w:rPr>
          <w:rFonts w:ascii="Times New Roman" w:hAnsi="Times New Roman" w:cs="Times New Roman"/>
          <w:sz w:val="24"/>
          <w:szCs w:val="24"/>
        </w:rPr>
      </w:pPr>
      <w:r w:rsidRPr="00067BB1">
        <w:rPr>
          <w:rFonts w:ascii="Times New Roman" w:hAnsi="Times New Roman" w:cs="Times New Roman"/>
          <w:sz w:val="24"/>
          <w:szCs w:val="24"/>
        </w:rPr>
        <w:t xml:space="preserve">All coverage shapefiles have been regenerated only for </w:t>
      </w:r>
      <w:r w:rsidR="001A3D44" w:rsidRPr="00067BB1">
        <w:rPr>
          <w:rFonts w:ascii="Times New Roman" w:hAnsi="Times New Roman" w:cs="Times New Roman"/>
          <w:sz w:val="24"/>
          <w:szCs w:val="24"/>
        </w:rPr>
        <w:t>detail coverage</w:t>
      </w:r>
      <w:r w:rsidRPr="00067BB1">
        <w:rPr>
          <w:rFonts w:ascii="Times New Roman" w:hAnsi="Times New Roman" w:cs="Times New Roman"/>
          <w:sz w:val="24"/>
          <w:szCs w:val="24"/>
        </w:rPr>
        <w:t xml:space="preserve"> depiction. The table below lists the coverage shapefiles from version 5.8.0 and version 6.0.0</w:t>
      </w:r>
      <w:r w:rsidR="00566C8C">
        <w:rPr>
          <w:rFonts w:ascii="Times New Roman" w:hAnsi="Times New Roman" w:cs="Times New Roman"/>
          <w:sz w:val="24"/>
          <w:szCs w:val="24"/>
        </w:rPr>
        <w:t>beta</w:t>
      </w:r>
    </w:p>
    <w:tbl>
      <w:tblPr>
        <w:tblStyle w:val="TableGrid"/>
        <w:tblW w:w="0" w:type="auto"/>
        <w:tblLook w:val="04A0" w:firstRow="1" w:lastRow="0" w:firstColumn="1" w:lastColumn="0" w:noHBand="0" w:noVBand="1"/>
      </w:tblPr>
      <w:tblGrid>
        <w:gridCol w:w="3369"/>
        <w:gridCol w:w="4110"/>
      </w:tblGrid>
      <w:tr w:rsidR="00067BB1" w:rsidTr="00C20AC5">
        <w:tc>
          <w:tcPr>
            <w:tcW w:w="3369" w:type="dxa"/>
          </w:tcPr>
          <w:p w:rsidR="00067BB1" w:rsidRDefault="00067BB1" w:rsidP="00067BB1">
            <w:pPr>
              <w:rPr>
                <w:rFonts w:ascii="Times New Roman" w:hAnsi="Times New Roman" w:cs="Times New Roman"/>
                <w:sz w:val="24"/>
                <w:szCs w:val="24"/>
              </w:rPr>
            </w:pPr>
            <w:proofErr w:type="spellStart"/>
            <w:r>
              <w:rPr>
                <w:rFonts w:ascii="Times New Roman" w:hAnsi="Times New Roman" w:cs="Times New Roman"/>
                <w:sz w:val="24"/>
                <w:szCs w:val="24"/>
              </w:rPr>
              <w:t>Coveage</w:t>
            </w:r>
            <w:proofErr w:type="spellEnd"/>
            <w:r>
              <w:rPr>
                <w:rFonts w:ascii="Times New Roman" w:hAnsi="Times New Roman" w:cs="Times New Roman"/>
                <w:sz w:val="24"/>
                <w:szCs w:val="24"/>
              </w:rPr>
              <w:t xml:space="preserve"> Name in version5.8.0</w:t>
            </w:r>
          </w:p>
        </w:tc>
        <w:tc>
          <w:tcPr>
            <w:tcW w:w="4110" w:type="dxa"/>
          </w:tcPr>
          <w:p w:rsidR="00067BB1" w:rsidRDefault="00067BB1" w:rsidP="00067BB1">
            <w:pPr>
              <w:rPr>
                <w:rFonts w:ascii="Times New Roman" w:hAnsi="Times New Roman" w:cs="Times New Roman"/>
                <w:sz w:val="24"/>
                <w:szCs w:val="24"/>
              </w:rPr>
            </w:pPr>
            <w:proofErr w:type="spellStart"/>
            <w:r>
              <w:rPr>
                <w:rFonts w:ascii="Times New Roman" w:hAnsi="Times New Roman" w:cs="Times New Roman"/>
                <w:sz w:val="24"/>
                <w:szCs w:val="24"/>
              </w:rPr>
              <w:t>Coveage</w:t>
            </w:r>
            <w:proofErr w:type="spellEnd"/>
            <w:r>
              <w:rPr>
                <w:rFonts w:ascii="Times New Roman" w:hAnsi="Times New Roman" w:cs="Times New Roman"/>
                <w:sz w:val="24"/>
                <w:szCs w:val="24"/>
              </w:rPr>
              <w:t xml:space="preserve"> Name in version 6.0.0</w:t>
            </w:r>
            <w:r w:rsidR="00566C8C">
              <w:rPr>
                <w:rFonts w:ascii="Times New Roman" w:hAnsi="Times New Roman" w:cs="Times New Roman"/>
                <w:sz w:val="24"/>
                <w:szCs w:val="24"/>
              </w:rPr>
              <w:t>beta</w:t>
            </w:r>
          </w:p>
        </w:tc>
      </w:tr>
      <w:tr w:rsidR="00067BB1" w:rsidTr="00C20AC5">
        <w:tc>
          <w:tcPr>
            <w:tcW w:w="3369" w:type="dxa"/>
          </w:tcPr>
          <w:p w:rsidR="00067BB1" w:rsidRDefault="00067BB1" w:rsidP="00067BB1">
            <w:pPr>
              <w:rPr>
                <w:rFonts w:ascii="Times New Roman" w:hAnsi="Times New Roman" w:cs="Times New Roman"/>
                <w:sz w:val="24"/>
                <w:szCs w:val="24"/>
              </w:rPr>
            </w:pPr>
            <w:proofErr w:type="spellStart"/>
            <w:r>
              <w:rPr>
                <w:rFonts w:ascii="Times New Roman" w:hAnsi="Times New Roman" w:cs="Times New Roman"/>
                <w:sz w:val="24"/>
                <w:szCs w:val="24"/>
              </w:rPr>
              <w:t>AQHIWOCovZone</w:t>
            </w:r>
            <w:proofErr w:type="spellEnd"/>
          </w:p>
        </w:tc>
        <w:tc>
          <w:tcPr>
            <w:tcW w:w="4110" w:type="dxa"/>
          </w:tcPr>
          <w:p w:rsidR="00067BB1" w:rsidRDefault="00067BB1" w:rsidP="00067BB1">
            <w:pPr>
              <w:rPr>
                <w:rFonts w:ascii="Times New Roman" w:hAnsi="Times New Roman" w:cs="Times New Roman"/>
                <w:sz w:val="24"/>
                <w:szCs w:val="24"/>
              </w:rPr>
            </w:pPr>
            <w:proofErr w:type="spellStart"/>
            <w:r>
              <w:rPr>
                <w:rFonts w:ascii="Times New Roman" w:hAnsi="Times New Roman" w:cs="Times New Roman"/>
                <w:sz w:val="24"/>
                <w:szCs w:val="24"/>
              </w:rPr>
              <w:t>AQHICov</w:t>
            </w:r>
            <w:proofErr w:type="spellEnd"/>
          </w:p>
        </w:tc>
      </w:tr>
      <w:tr w:rsidR="00067BB1" w:rsidTr="00C20AC5">
        <w:tc>
          <w:tcPr>
            <w:tcW w:w="3369" w:type="dxa"/>
          </w:tcPr>
          <w:p w:rsidR="00067BB1" w:rsidRDefault="00067BB1" w:rsidP="00067BB1">
            <w:pPr>
              <w:rPr>
                <w:rFonts w:ascii="Times New Roman" w:hAnsi="Times New Roman" w:cs="Times New Roman"/>
                <w:sz w:val="24"/>
                <w:szCs w:val="24"/>
              </w:rPr>
            </w:pPr>
            <w:proofErr w:type="spellStart"/>
            <w:r>
              <w:rPr>
                <w:rFonts w:ascii="Times New Roman" w:hAnsi="Times New Roman" w:cs="Times New Roman"/>
                <w:sz w:val="24"/>
                <w:szCs w:val="24"/>
              </w:rPr>
              <w:t>AQIWLCovZone</w:t>
            </w:r>
            <w:proofErr w:type="spellEnd"/>
          </w:p>
        </w:tc>
        <w:tc>
          <w:tcPr>
            <w:tcW w:w="4110" w:type="dxa"/>
          </w:tcPr>
          <w:p w:rsidR="00067BB1" w:rsidRDefault="00067BB1" w:rsidP="00067BB1">
            <w:pPr>
              <w:rPr>
                <w:rFonts w:ascii="Times New Roman" w:hAnsi="Times New Roman" w:cs="Times New Roman"/>
                <w:sz w:val="24"/>
                <w:szCs w:val="24"/>
              </w:rPr>
            </w:pPr>
            <w:proofErr w:type="spellStart"/>
            <w:r>
              <w:rPr>
                <w:rFonts w:ascii="Times New Roman" w:hAnsi="Times New Roman" w:cs="Times New Roman"/>
                <w:sz w:val="24"/>
                <w:szCs w:val="24"/>
              </w:rPr>
              <w:t>AQICov</w:t>
            </w:r>
            <w:proofErr w:type="spellEnd"/>
          </w:p>
        </w:tc>
      </w:tr>
      <w:tr w:rsidR="00067BB1" w:rsidTr="00C20AC5">
        <w:tc>
          <w:tcPr>
            <w:tcW w:w="3369" w:type="dxa"/>
          </w:tcPr>
          <w:p w:rsidR="00067BB1" w:rsidRDefault="00C20AC5" w:rsidP="00067BB1">
            <w:pPr>
              <w:rPr>
                <w:rFonts w:ascii="Times New Roman" w:hAnsi="Times New Roman" w:cs="Times New Roman"/>
                <w:sz w:val="24"/>
                <w:szCs w:val="24"/>
              </w:rPr>
            </w:pPr>
            <w:proofErr w:type="spellStart"/>
            <w:r>
              <w:rPr>
                <w:rFonts w:ascii="Times New Roman" w:hAnsi="Times New Roman" w:cs="Times New Roman"/>
                <w:sz w:val="24"/>
                <w:szCs w:val="24"/>
              </w:rPr>
              <w:t>PubWWCovZone</w:t>
            </w:r>
            <w:proofErr w:type="spellEnd"/>
          </w:p>
          <w:p w:rsidR="00C20AC5" w:rsidRDefault="00C20AC5" w:rsidP="00067BB1">
            <w:pPr>
              <w:rPr>
                <w:rFonts w:ascii="Times New Roman" w:hAnsi="Times New Roman" w:cs="Times New Roman"/>
                <w:sz w:val="24"/>
                <w:szCs w:val="24"/>
              </w:rPr>
            </w:pPr>
            <w:proofErr w:type="spellStart"/>
            <w:r>
              <w:rPr>
                <w:rFonts w:ascii="Times New Roman" w:hAnsi="Times New Roman" w:cs="Times New Roman"/>
                <w:sz w:val="24"/>
                <w:szCs w:val="24"/>
              </w:rPr>
              <w:t>PubWUFCovZone</w:t>
            </w:r>
            <w:proofErr w:type="spellEnd"/>
          </w:p>
          <w:p w:rsidR="00C20AC5" w:rsidRDefault="00C20AC5" w:rsidP="00067BB1">
            <w:pPr>
              <w:rPr>
                <w:rFonts w:ascii="Times New Roman" w:hAnsi="Times New Roman" w:cs="Times New Roman"/>
                <w:sz w:val="24"/>
                <w:szCs w:val="24"/>
              </w:rPr>
            </w:pPr>
            <w:proofErr w:type="spellStart"/>
            <w:r>
              <w:rPr>
                <w:rFonts w:ascii="Times New Roman" w:hAnsi="Times New Roman" w:cs="Times New Roman"/>
                <w:sz w:val="24"/>
                <w:szCs w:val="24"/>
              </w:rPr>
              <w:t>PubWOCovZone</w:t>
            </w:r>
            <w:proofErr w:type="spellEnd"/>
          </w:p>
        </w:tc>
        <w:tc>
          <w:tcPr>
            <w:tcW w:w="4110" w:type="dxa"/>
          </w:tcPr>
          <w:p w:rsidR="00067BB1" w:rsidRDefault="00C20AC5" w:rsidP="00067BB1">
            <w:pPr>
              <w:rPr>
                <w:rFonts w:ascii="Times New Roman" w:hAnsi="Times New Roman" w:cs="Times New Roman"/>
                <w:sz w:val="24"/>
                <w:szCs w:val="24"/>
              </w:rPr>
            </w:pPr>
            <w:proofErr w:type="spellStart"/>
            <w:r>
              <w:rPr>
                <w:rFonts w:ascii="Times New Roman" w:hAnsi="Times New Roman" w:cs="Times New Roman"/>
                <w:sz w:val="24"/>
                <w:szCs w:val="24"/>
              </w:rPr>
              <w:t>PubCov</w:t>
            </w:r>
            <w:proofErr w:type="spellEnd"/>
          </w:p>
        </w:tc>
      </w:tr>
      <w:tr w:rsidR="00067BB1" w:rsidTr="00067BB1">
        <w:tc>
          <w:tcPr>
            <w:tcW w:w="3369" w:type="dxa"/>
          </w:tcPr>
          <w:p w:rsidR="00067BB1" w:rsidRDefault="00C20AC5" w:rsidP="00067BB1">
            <w:pPr>
              <w:rPr>
                <w:rFonts w:ascii="Times New Roman" w:hAnsi="Times New Roman" w:cs="Times New Roman"/>
                <w:sz w:val="24"/>
                <w:szCs w:val="24"/>
              </w:rPr>
            </w:pPr>
            <w:proofErr w:type="spellStart"/>
            <w:r>
              <w:rPr>
                <w:rFonts w:ascii="Times New Roman" w:hAnsi="Times New Roman" w:cs="Times New Roman"/>
                <w:sz w:val="24"/>
                <w:szCs w:val="24"/>
              </w:rPr>
              <w:t>MarWHCovZone</w:t>
            </w:r>
            <w:proofErr w:type="spellEnd"/>
          </w:p>
          <w:p w:rsidR="00C20AC5" w:rsidRDefault="00C20AC5" w:rsidP="00067BB1">
            <w:pPr>
              <w:rPr>
                <w:rFonts w:ascii="Times New Roman" w:hAnsi="Times New Roman" w:cs="Times New Roman"/>
                <w:sz w:val="24"/>
                <w:szCs w:val="24"/>
              </w:rPr>
            </w:pPr>
            <w:proofErr w:type="spellStart"/>
            <w:r>
              <w:rPr>
                <w:rFonts w:ascii="Times New Roman" w:hAnsi="Times New Roman" w:cs="Times New Roman"/>
                <w:sz w:val="24"/>
                <w:szCs w:val="24"/>
              </w:rPr>
              <w:t>MarWQCovZone</w:t>
            </w:r>
            <w:proofErr w:type="spellEnd"/>
          </w:p>
        </w:tc>
        <w:tc>
          <w:tcPr>
            <w:tcW w:w="4110" w:type="dxa"/>
          </w:tcPr>
          <w:p w:rsidR="00067BB1" w:rsidRDefault="00C20AC5" w:rsidP="00067BB1">
            <w:pPr>
              <w:rPr>
                <w:rFonts w:ascii="Times New Roman" w:hAnsi="Times New Roman" w:cs="Times New Roman"/>
                <w:sz w:val="24"/>
                <w:szCs w:val="24"/>
              </w:rPr>
            </w:pPr>
            <w:proofErr w:type="spellStart"/>
            <w:r>
              <w:rPr>
                <w:rFonts w:ascii="Times New Roman" w:hAnsi="Times New Roman" w:cs="Times New Roman"/>
                <w:sz w:val="24"/>
                <w:szCs w:val="24"/>
              </w:rPr>
              <w:t>MarCov</w:t>
            </w:r>
            <w:proofErr w:type="spellEnd"/>
          </w:p>
        </w:tc>
      </w:tr>
      <w:tr w:rsidR="00067BB1" w:rsidTr="00067BB1">
        <w:tc>
          <w:tcPr>
            <w:tcW w:w="3369" w:type="dxa"/>
          </w:tcPr>
          <w:p w:rsidR="00067BB1" w:rsidRDefault="00C20AC5" w:rsidP="00067BB1">
            <w:pPr>
              <w:rPr>
                <w:rFonts w:ascii="Times New Roman" w:hAnsi="Times New Roman" w:cs="Times New Roman"/>
                <w:sz w:val="24"/>
                <w:szCs w:val="24"/>
              </w:rPr>
            </w:pPr>
            <w:proofErr w:type="spellStart"/>
            <w:r>
              <w:rPr>
                <w:rFonts w:ascii="Times New Roman" w:hAnsi="Times New Roman" w:cs="Times New Roman"/>
                <w:sz w:val="24"/>
                <w:szCs w:val="24"/>
              </w:rPr>
              <w:t>TsuWECovZone</w:t>
            </w:r>
            <w:proofErr w:type="spellEnd"/>
          </w:p>
        </w:tc>
        <w:tc>
          <w:tcPr>
            <w:tcW w:w="4110" w:type="dxa"/>
          </w:tcPr>
          <w:p w:rsidR="00067BB1" w:rsidRDefault="00C20AC5" w:rsidP="00067BB1">
            <w:pPr>
              <w:rPr>
                <w:rFonts w:ascii="Times New Roman" w:hAnsi="Times New Roman" w:cs="Times New Roman"/>
                <w:sz w:val="24"/>
                <w:szCs w:val="24"/>
              </w:rPr>
            </w:pPr>
            <w:proofErr w:type="spellStart"/>
            <w:r>
              <w:rPr>
                <w:rFonts w:ascii="Times New Roman" w:hAnsi="Times New Roman" w:cs="Times New Roman"/>
                <w:sz w:val="24"/>
                <w:szCs w:val="24"/>
              </w:rPr>
              <w:t>TsuCov</w:t>
            </w:r>
            <w:proofErr w:type="spellEnd"/>
          </w:p>
        </w:tc>
      </w:tr>
    </w:tbl>
    <w:p w:rsidR="00067BB1" w:rsidRDefault="00067BB1" w:rsidP="00067BB1">
      <w:pPr>
        <w:rPr>
          <w:rFonts w:ascii="Times New Roman" w:hAnsi="Times New Roman" w:cs="Times New Roman"/>
          <w:sz w:val="24"/>
          <w:szCs w:val="24"/>
        </w:rPr>
      </w:pPr>
    </w:p>
    <w:p w:rsidR="00067BB1" w:rsidRDefault="00067BB1" w:rsidP="003B379A">
      <w:pPr>
        <w:pStyle w:val="NoSpacing"/>
        <w:rPr>
          <w:rFonts w:ascii="Times New Roman" w:hAnsi="Times New Roman" w:cs="Times New Roman"/>
          <w:sz w:val="24"/>
          <w:szCs w:val="24"/>
        </w:rPr>
      </w:pPr>
    </w:p>
    <w:p w:rsidR="003B379A" w:rsidRPr="001C64F0" w:rsidRDefault="003B379A" w:rsidP="00C20AC5">
      <w:pPr>
        <w:pStyle w:val="NoSpacing"/>
        <w:numPr>
          <w:ilvl w:val="0"/>
          <w:numId w:val="1"/>
        </w:numPr>
        <w:rPr>
          <w:rFonts w:ascii="Times New Roman" w:hAnsi="Times New Roman" w:cs="Times New Roman"/>
          <w:sz w:val="24"/>
          <w:szCs w:val="24"/>
        </w:rPr>
      </w:pPr>
      <w:r w:rsidRPr="001C64F0">
        <w:rPr>
          <w:rFonts w:ascii="Times New Roman" w:hAnsi="Times New Roman" w:cs="Times New Roman"/>
          <w:sz w:val="24"/>
          <w:szCs w:val="24"/>
        </w:rPr>
        <w:t xml:space="preserve">Several water base layers contains an incorrect polygon boundary near the polygon that represents the forecast zone known as Grand Manan (CLC_V5 003220) as shown in original image. It should be corrected as shown in the corrected image. All affected layers are listed in the table below. </w:t>
      </w:r>
    </w:p>
    <w:p w:rsidR="003B379A" w:rsidRDefault="003B379A" w:rsidP="003B379A">
      <w:pPr>
        <w:pStyle w:val="NoSpacing"/>
        <w:ind w:left="284"/>
        <w:rPr>
          <w:rFonts w:ascii="Times New Roman" w:hAnsi="Times New Roman" w:cs="Times New Roman"/>
          <w:sz w:val="24"/>
          <w:szCs w:val="24"/>
        </w:rPr>
      </w:pPr>
    </w:p>
    <w:tbl>
      <w:tblPr>
        <w:tblStyle w:val="TableGrid"/>
        <w:tblW w:w="0" w:type="auto"/>
        <w:tblInd w:w="644" w:type="dxa"/>
        <w:tblLook w:val="04A0" w:firstRow="1" w:lastRow="0" w:firstColumn="1" w:lastColumn="0" w:noHBand="0" w:noVBand="1"/>
      </w:tblPr>
      <w:tblGrid>
        <w:gridCol w:w="4142"/>
      </w:tblGrid>
      <w:tr w:rsidR="003B379A" w:rsidTr="00746A06">
        <w:tc>
          <w:tcPr>
            <w:tcW w:w="4142" w:type="dxa"/>
          </w:tcPr>
          <w:p w:rsidR="003B379A" w:rsidRDefault="003B379A" w:rsidP="00746A06">
            <w:pPr>
              <w:pStyle w:val="NoSpacing"/>
              <w:rPr>
                <w:rFonts w:ascii="Times New Roman" w:hAnsi="Times New Roman" w:cs="Times New Roman"/>
                <w:sz w:val="24"/>
                <w:szCs w:val="24"/>
              </w:rPr>
            </w:pPr>
            <w:r>
              <w:rPr>
                <w:rFonts w:ascii="Times New Roman" w:hAnsi="Times New Roman" w:cs="Times New Roman"/>
                <w:sz w:val="24"/>
                <w:szCs w:val="24"/>
              </w:rPr>
              <w:t>Layer name</w:t>
            </w:r>
          </w:p>
        </w:tc>
      </w:tr>
      <w:tr w:rsidR="003B379A" w:rsidTr="00746A06">
        <w:tc>
          <w:tcPr>
            <w:tcW w:w="4142" w:type="dxa"/>
          </w:tcPr>
          <w:p w:rsidR="003B379A" w:rsidRDefault="003B379A" w:rsidP="00746A06">
            <w:pPr>
              <w:pStyle w:val="NoSpacing"/>
              <w:rPr>
                <w:rFonts w:ascii="Times New Roman" w:hAnsi="Times New Roman" w:cs="Times New Roman"/>
                <w:sz w:val="24"/>
                <w:szCs w:val="24"/>
              </w:rPr>
            </w:pPr>
            <w:proofErr w:type="spellStart"/>
            <w:r>
              <w:rPr>
                <w:rFonts w:ascii="Times New Roman" w:hAnsi="Times New Roman" w:cs="Times New Roman"/>
                <w:sz w:val="24"/>
                <w:szCs w:val="24"/>
              </w:rPr>
              <w:t>Water_CLCBaseZone_coarse</w:t>
            </w:r>
            <w:proofErr w:type="spellEnd"/>
          </w:p>
        </w:tc>
      </w:tr>
      <w:tr w:rsidR="003B379A" w:rsidTr="00746A06">
        <w:tc>
          <w:tcPr>
            <w:tcW w:w="4142" w:type="dxa"/>
          </w:tcPr>
          <w:p w:rsidR="003B379A" w:rsidRDefault="003B379A" w:rsidP="00746A06">
            <w:pPr>
              <w:pStyle w:val="NoSpacing"/>
              <w:rPr>
                <w:rFonts w:ascii="Times New Roman" w:hAnsi="Times New Roman" w:cs="Times New Roman"/>
                <w:sz w:val="24"/>
                <w:szCs w:val="24"/>
              </w:rPr>
            </w:pPr>
            <w:proofErr w:type="spellStart"/>
            <w:r>
              <w:rPr>
                <w:rFonts w:ascii="Times New Roman" w:hAnsi="Times New Roman" w:cs="Times New Roman"/>
                <w:sz w:val="24"/>
                <w:szCs w:val="24"/>
              </w:rPr>
              <w:t>Water_CLCBaseZone_detail</w:t>
            </w:r>
            <w:proofErr w:type="spellEnd"/>
          </w:p>
        </w:tc>
      </w:tr>
      <w:tr w:rsidR="003B379A" w:rsidTr="00746A06">
        <w:tc>
          <w:tcPr>
            <w:tcW w:w="4142" w:type="dxa"/>
          </w:tcPr>
          <w:p w:rsidR="003B379A" w:rsidRDefault="003B379A" w:rsidP="00746A06">
            <w:pPr>
              <w:pStyle w:val="NoSpacing"/>
              <w:rPr>
                <w:rFonts w:ascii="Times New Roman" w:hAnsi="Times New Roman" w:cs="Times New Roman"/>
                <w:sz w:val="24"/>
                <w:szCs w:val="24"/>
              </w:rPr>
            </w:pPr>
            <w:proofErr w:type="spellStart"/>
            <w:r>
              <w:rPr>
                <w:rFonts w:ascii="Times New Roman" w:hAnsi="Times New Roman" w:cs="Times New Roman"/>
                <w:sz w:val="24"/>
                <w:szCs w:val="24"/>
              </w:rPr>
              <w:t>Water_MarStdZone_coarse</w:t>
            </w:r>
            <w:proofErr w:type="spellEnd"/>
          </w:p>
        </w:tc>
      </w:tr>
      <w:tr w:rsidR="003B379A" w:rsidTr="00746A06">
        <w:tc>
          <w:tcPr>
            <w:tcW w:w="4142" w:type="dxa"/>
          </w:tcPr>
          <w:p w:rsidR="003B379A" w:rsidRDefault="003B379A" w:rsidP="00746A06">
            <w:pPr>
              <w:pStyle w:val="NoSpacing"/>
              <w:rPr>
                <w:rFonts w:ascii="Times New Roman" w:hAnsi="Times New Roman" w:cs="Times New Roman"/>
                <w:sz w:val="24"/>
                <w:szCs w:val="24"/>
              </w:rPr>
            </w:pPr>
            <w:proofErr w:type="spellStart"/>
            <w:r>
              <w:rPr>
                <w:rFonts w:ascii="Times New Roman" w:hAnsi="Times New Roman" w:cs="Times New Roman"/>
                <w:sz w:val="24"/>
                <w:szCs w:val="24"/>
              </w:rPr>
              <w:t>Water_MarStdZone_detail</w:t>
            </w:r>
            <w:proofErr w:type="spellEnd"/>
          </w:p>
        </w:tc>
      </w:tr>
      <w:tr w:rsidR="003B379A" w:rsidTr="00746A06">
        <w:tc>
          <w:tcPr>
            <w:tcW w:w="4142" w:type="dxa"/>
          </w:tcPr>
          <w:p w:rsidR="003B379A" w:rsidRDefault="003B379A" w:rsidP="00746A06">
            <w:pPr>
              <w:pStyle w:val="NoSpacing"/>
              <w:rPr>
                <w:rFonts w:ascii="Times New Roman" w:hAnsi="Times New Roman" w:cs="Times New Roman"/>
                <w:sz w:val="24"/>
                <w:szCs w:val="24"/>
              </w:rPr>
            </w:pPr>
            <w:proofErr w:type="spellStart"/>
            <w:r>
              <w:rPr>
                <w:rFonts w:ascii="Times New Roman" w:hAnsi="Times New Roman" w:cs="Times New Roman"/>
                <w:sz w:val="24"/>
                <w:szCs w:val="24"/>
              </w:rPr>
              <w:t>Water_MarSubZone_coarse</w:t>
            </w:r>
            <w:proofErr w:type="spellEnd"/>
          </w:p>
        </w:tc>
      </w:tr>
      <w:tr w:rsidR="003B379A" w:rsidTr="00746A06">
        <w:tc>
          <w:tcPr>
            <w:tcW w:w="4142" w:type="dxa"/>
          </w:tcPr>
          <w:p w:rsidR="003B379A" w:rsidRDefault="003B379A" w:rsidP="00746A06">
            <w:pPr>
              <w:pStyle w:val="NoSpacing"/>
              <w:rPr>
                <w:rFonts w:ascii="Times New Roman" w:hAnsi="Times New Roman" w:cs="Times New Roman"/>
                <w:sz w:val="24"/>
                <w:szCs w:val="24"/>
              </w:rPr>
            </w:pPr>
            <w:proofErr w:type="spellStart"/>
            <w:r>
              <w:rPr>
                <w:rFonts w:ascii="Times New Roman" w:hAnsi="Times New Roman" w:cs="Times New Roman"/>
                <w:sz w:val="24"/>
                <w:szCs w:val="24"/>
              </w:rPr>
              <w:t>Water_MarSubZone_detail</w:t>
            </w:r>
            <w:proofErr w:type="spellEnd"/>
          </w:p>
        </w:tc>
      </w:tr>
    </w:tbl>
    <w:p w:rsidR="003B379A" w:rsidRDefault="003B379A" w:rsidP="003B379A">
      <w:pPr>
        <w:pStyle w:val="NoSpacing"/>
        <w:ind w:left="644"/>
        <w:rPr>
          <w:rFonts w:ascii="Times New Roman" w:hAnsi="Times New Roman" w:cs="Times New Roman"/>
          <w:sz w:val="24"/>
          <w:szCs w:val="24"/>
        </w:rPr>
      </w:pPr>
    </w:p>
    <w:p w:rsidR="001C64F0" w:rsidRDefault="001C64F0" w:rsidP="003B379A">
      <w:pPr>
        <w:pStyle w:val="NoSpacing"/>
        <w:rPr>
          <w:rFonts w:ascii="Times New Roman" w:hAnsi="Times New Roman" w:cs="Times New Roman"/>
          <w:sz w:val="24"/>
          <w:szCs w:val="24"/>
        </w:rPr>
      </w:pPr>
    </w:p>
    <w:p w:rsidR="00C20AC5" w:rsidRDefault="00C20AC5" w:rsidP="003B379A">
      <w:pPr>
        <w:pStyle w:val="NoSpacing"/>
        <w:rPr>
          <w:rFonts w:ascii="Times New Roman" w:hAnsi="Times New Roman" w:cs="Times New Roman"/>
          <w:sz w:val="24"/>
          <w:szCs w:val="24"/>
        </w:rPr>
      </w:pPr>
    </w:p>
    <w:p w:rsidR="00C20AC5" w:rsidRDefault="00C20AC5" w:rsidP="003B379A">
      <w:pPr>
        <w:pStyle w:val="NoSpacing"/>
        <w:rPr>
          <w:rFonts w:ascii="Times New Roman" w:hAnsi="Times New Roman" w:cs="Times New Roman"/>
          <w:sz w:val="24"/>
          <w:szCs w:val="24"/>
        </w:rPr>
      </w:pPr>
    </w:p>
    <w:p w:rsidR="00C20AC5" w:rsidRDefault="00C20AC5" w:rsidP="003B379A">
      <w:pPr>
        <w:pStyle w:val="NoSpacing"/>
        <w:rPr>
          <w:rFonts w:ascii="Times New Roman" w:hAnsi="Times New Roman" w:cs="Times New Roman"/>
          <w:sz w:val="24"/>
          <w:szCs w:val="24"/>
        </w:rPr>
      </w:pPr>
    </w:p>
    <w:p w:rsidR="00C20AC5" w:rsidRDefault="00C20AC5" w:rsidP="003B379A">
      <w:pPr>
        <w:pStyle w:val="NoSpacing"/>
        <w:rPr>
          <w:rFonts w:ascii="Times New Roman" w:hAnsi="Times New Roman" w:cs="Times New Roman"/>
          <w:sz w:val="24"/>
          <w:szCs w:val="24"/>
        </w:rPr>
      </w:pPr>
    </w:p>
    <w:p w:rsidR="00C20AC5" w:rsidRDefault="00C20AC5" w:rsidP="003B379A">
      <w:pPr>
        <w:pStyle w:val="NoSpacing"/>
        <w:rPr>
          <w:rFonts w:ascii="Times New Roman" w:hAnsi="Times New Roman" w:cs="Times New Roman"/>
          <w:sz w:val="24"/>
          <w:szCs w:val="24"/>
        </w:rPr>
      </w:pPr>
    </w:p>
    <w:p w:rsidR="00C20AC5" w:rsidRDefault="00C20AC5" w:rsidP="003B379A">
      <w:pPr>
        <w:pStyle w:val="NoSpacing"/>
        <w:rPr>
          <w:rFonts w:ascii="Times New Roman" w:hAnsi="Times New Roman" w:cs="Times New Roman"/>
          <w:sz w:val="24"/>
          <w:szCs w:val="24"/>
        </w:rPr>
      </w:pPr>
    </w:p>
    <w:p w:rsidR="00C20AC5" w:rsidRDefault="00C20AC5" w:rsidP="003B379A">
      <w:pPr>
        <w:pStyle w:val="NoSpacing"/>
        <w:rPr>
          <w:rFonts w:ascii="Times New Roman" w:hAnsi="Times New Roman" w:cs="Times New Roman"/>
          <w:sz w:val="24"/>
          <w:szCs w:val="24"/>
        </w:rPr>
      </w:pPr>
    </w:p>
    <w:p w:rsidR="00C20AC5" w:rsidRDefault="00C20AC5" w:rsidP="003B379A">
      <w:pPr>
        <w:pStyle w:val="NoSpacing"/>
        <w:rPr>
          <w:rFonts w:ascii="Times New Roman" w:hAnsi="Times New Roman" w:cs="Times New Roman"/>
          <w:sz w:val="24"/>
          <w:szCs w:val="24"/>
        </w:rPr>
      </w:pPr>
    </w:p>
    <w:p w:rsidR="00C20AC5" w:rsidRDefault="00C20AC5" w:rsidP="003B379A">
      <w:pPr>
        <w:pStyle w:val="NoSpacing"/>
        <w:rPr>
          <w:rFonts w:ascii="Times New Roman" w:hAnsi="Times New Roman" w:cs="Times New Roman"/>
          <w:sz w:val="24"/>
          <w:szCs w:val="24"/>
        </w:rPr>
      </w:pPr>
    </w:p>
    <w:p w:rsidR="00C20AC5" w:rsidRDefault="00C20AC5" w:rsidP="003B379A">
      <w:pPr>
        <w:pStyle w:val="NoSpacing"/>
        <w:rPr>
          <w:rFonts w:ascii="Times New Roman" w:hAnsi="Times New Roman" w:cs="Times New Roman"/>
          <w:sz w:val="24"/>
          <w:szCs w:val="24"/>
        </w:rPr>
      </w:pPr>
    </w:p>
    <w:p w:rsidR="00C20AC5" w:rsidRDefault="00C20AC5" w:rsidP="003B379A">
      <w:pPr>
        <w:pStyle w:val="NoSpacing"/>
        <w:rPr>
          <w:rFonts w:ascii="Times New Roman" w:hAnsi="Times New Roman" w:cs="Times New Roman"/>
          <w:sz w:val="24"/>
          <w:szCs w:val="24"/>
        </w:rPr>
      </w:pPr>
    </w:p>
    <w:p w:rsidR="00C20AC5" w:rsidRDefault="00C20AC5" w:rsidP="003B379A">
      <w:pPr>
        <w:pStyle w:val="NoSpacing"/>
        <w:rPr>
          <w:rFonts w:ascii="Times New Roman" w:hAnsi="Times New Roman" w:cs="Times New Roman"/>
          <w:sz w:val="24"/>
          <w:szCs w:val="24"/>
        </w:rPr>
      </w:pPr>
    </w:p>
    <w:p w:rsidR="00C20AC5" w:rsidRDefault="00C20AC5" w:rsidP="003B379A">
      <w:pPr>
        <w:pStyle w:val="NoSpacing"/>
        <w:rPr>
          <w:rFonts w:ascii="Times New Roman" w:hAnsi="Times New Roman" w:cs="Times New Roman"/>
          <w:sz w:val="24"/>
          <w:szCs w:val="24"/>
        </w:rPr>
      </w:pPr>
    </w:p>
    <w:p w:rsidR="00C20AC5" w:rsidRDefault="00C20AC5" w:rsidP="003B379A">
      <w:pPr>
        <w:pStyle w:val="NoSpacing"/>
        <w:rPr>
          <w:rFonts w:ascii="Times New Roman" w:hAnsi="Times New Roman" w:cs="Times New Roman"/>
          <w:sz w:val="24"/>
          <w:szCs w:val="24"/>
        </w:rPr>
      </w:pPr>
    </w:p>
    <w:p w:rsidR="003B379A" w:rsidRDefault="003B379A" w:rsidP="003B379A">
      <w:pPr>
        <w:pStyle w:val="NoSpacing"/>
        <w:rPr>
          <w:rFonts w:ascii="Times New Roman" w:hAnsi="Times New Roman" w:cs="Times New Roman"/>
          <w:sz w:val="24"/>
          <w:szCs w:val="24"/>
        </w:rPr>
      </w:pPr>
      <w:r>
        <w:rPr>
          <w:rFonts w:ascii="Times New Roman" w:hAnsi="Times New Roman" w:cs="Times New Roman"/>
          <w:sz w:val="24"/>
          <w:szCs w:val="24"/>
        </w:rPr>
        <w:lastRenderedPageBreak/>
        <w:t>Original Image</w:t>
      </w:r>
    </w:p>
    <w:p w:rsidR="003B379A" w:rsidRDefault="003B379A" w:rsidP="003B379A">
      <w:pPr>
        <w:pStyle w:val="NoSpacing"/>
        <w:rPr>
          <w:rFonts w:ascii="Times New Roman" w:hAnsi="Times New Roman" w:cs="Times New Roman"/>
          <w:sz w:val="24"/>
          <w:szCs w:val="24"/>
        </w:rPr>
      </w:pPr>
    </w:p>
    <w:p w:rsidR="003B379A" w:rsidRDefault="003B379A" w:rsidP="003B379A">
      <w:pPr>
        <w:pStyle w:val="NoSpacing"/>
        <w:rPr>
          <w:rFonts w:ascii="Times New Roman" w:hAnsi="Times New Roman" w:cs="Times New Roman"/>
          <w:sz w:val="24"/>
          <w:szCs w:val="24"/>
        </w:rPr>
      </w:pPr>
      <w:r>
        <w:rPr>
          <w:noProof/>
          <w:lang w:eastAsia="en-CA"/>
        </w:rPr>
        <w:drawing>
          <wp:inline distT="0" distB="0" distL="0" distR="0" wp14:anchorId="03E4FBC1" wp14:editId="029ADBB5">
            <wp:extent cx="3106882" cy="312129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07538" cy="3121958"/>
                    </a:xfrm>
                    <a:prstGeom prst="rect">
                      <a:avLst/>
                    </a:prstGeom>
                  </pic:spPr>
                </pic:pic>
              </a:graphicData>
            </a:graphic>
          </wp:inline>
        </w:drawing>
      </w:r>
    </w:p>
    <w:p w:rsidR="003B379A" w:rsidRDefault="003B379A" w:rsidP="003B379A">
      <w:pPr>
        <w:pStyle w:val="NoSpacing"/>
        <w:ind w:left="644"/>
        <w:rPr>
          <w:rFonts w:ascii="Times New Roman" w:hAnsi="Times New Roman" w:cs="Times New Roman"/>
          <w:sz w:val="24"/>
          <w:szCs w:val="24"/>
        </w:rPr>
      </w:pPr>
    </w:p>
    <w:p w:rsidR="001C64F0" w:rsidRDefault="001C64F0" w:rsidP="003B379A">
      <w:pPr>
        <w:pStyle w:val="NoSpacing"/>
        <w:ind w:left="644"/>
        <w:rPr>
          <w:rFonts w:ascii="Times New Roman" w:hAnsi="Times New Roman" w:cs="Times New Roman"/>
          <w:sz w:val="24"/>
          <w:szCs w:val="24"/>
        </w:rPr>
      </w:pPr>
    </w:p>
    <w:p w:rsidR="001C64F0" w:rsidRDefault="001C64F0" w:rsidP="003B379A">
      <w:pPr>
        <w:pStyle w:val="NoSpacing"/>
        <w:ind w:left="644"/>
        <w:rPr>
          <w:rFonts w:ascii="Times New Roman" w:hAnsi="Times New Roman" w:cs="Times New Roman"/>
          <w:sz w:val="24"/>
          <w:szCs w:val="24"/>
        </w:rPr>
      </w:pPr>
    </w:p>
    <w:p w:rsidR="001C64F0" w:rsidRDefault="001C64F0" w:rsidP="003B379A">
      <w:pPr>
        <w:pStyle w:val="NoSpacing"/>
        <w:ind w:left="644"/>
        <w:rPr>
          <w:rFonts w:ascii="Times New Roman" w:hAnsi="Times New Roman" w:cs="Times New Roman"/>
          <w:sz w:val="24"/>
          <w:szCs w:val="24"/>
        </w:rPr>
      </w:pPr>
    </w:p>
    <w:p w:rsidR="003B379A" w:rsidRDefault="003B379A" w:rsidP="003B379A">
      <w:pPr>
        <w:pStyle w:val="NoSpacing"/>
        <w:ind w:left="644"/>
        <w:rPr>
          <w:rFonts w:ascii="Times New Roman" w:hAnsi="Times New Roman" w:cs="Times New Roman"/>
          <w:sz w:val="24"/>
          <w:szCs w:val="24"/>
        </w:rPr>
      </w:pPr>
      <w:r>
        <w:rPr>
          <w:rFonts w:ascii="Times New Roman" w:hAnsi="Times New Roman" w:cs="Times New Roman"/>
          <w:sz w:val="24"/>
          <w:szCs w:val="24"/>
        </w:rPr>
        <w:t>Corrected Image</w:t>
      </w:r>
    </w:p>
    <w:p w:rsidR="003B379A" w:rsidRDefault="003B379A" w:rsidP="003B379A">
      <w:pPr>
        <w:pStyle w:val="NoSpacing"/>
        <w:ind w:left="644"/>
        <w:rPr>
          <w:rFonts w:ascii="Times New Roman" w:hAnsi="Times New Roman" w:cs="Times New Roman"/>
          <w:sz w:val="24"/>
          <w:szCs w:val="24"/>
        </w:rPr>
      </w:pPr>
    </w:p>
    <w:p w:rsidR="003B379A" w:rsidRDefault="003B379A" w:rsidP="003B379A">
      <w:pPr>
        <w:pStyle w:val="NoSpacing"/>
        <w:ind w:left="644"/>
        <w:rPr>
          <w:rFonts w:ascii="Times New Roman" w:hAnsi="Times New Roman" w:cs="Times New Roman"/>
          <w:sz w:val="24"/>
          <w:szCs w:val="24"/>
        </w:rPr>
      </w:pPr>
      <w:r>
        <w:rPr>
          <w:noProof/>
          <w:lang w:eastAsia="en-CA"/>
        </w:rPr>
        <w:drawing>
          <wp:inline distT="0" distB="0" distL="0" distR="0" wp14:anchorId="09EB51E6" wp14:editId="23B19F4E">
            <wp:extent cx="2847109" cy="2767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50020" cy="2769964"/>
                    </a:xfrm>
                    <a:prstGeom prst="rect">
                      <a:avLst/>
                    </a:prstGeom>
                  </pic:spPr>
                </pic:pic>
              </a:graphicData>
            </a:graphic>
          </wp:inline>
        </w:drawing>
      </w:r>
    </w:p>
    <w:p w:rsidR="00F13D2B" w:rsidRDefault="00F13D2B"/>
    <w:p w:rsidR="002666C6" w:rsidRDefault="002666C6"/>
    <w:p w:rsidR="00C20AC5" w:rsidRDefault="00C20AC5"/>
    <w:p w:rsidR="00B30626" w:rsidRDefault="00B30626" w:rsidP="00C20AC5">
      <w:pPr>
        <w:pStyle w:val="ListParagraph"/>
        <w:numPr>
          <w:ilvl w:val="0"/>
          <w:numId w:val="1"/>
        </w:numPr>
        <w:rPr>
          <w:rFonts w:ascii="Times New Roman" w:hAnsi="Times New Roman" w:cs="Times New Roman"/>
          <w:sz w:val="24"/>
          <w:szCs w:val="24"/>
        </w:rPr>
      </w:pPr>
      <w:r w:rsidRPr="00C20AC5">
        <w:rPr>
          <w:rFonts w:ascii="Times New Roman" w:hAnsi="Times New Roman" w:cs="Times New Roman"/>
          <w:sz w:val="24"/>
          <w:szCs w:val="24"/>
        </w:rPr>
        <w:lastRenderedPageBreak/>
        <w:t xml:space="preserve">Northern </w:t>
      </w:r>
      <w:r w:rsidR="008D08C4" w:rsidRPr="00C20AC5">
        <w:rPr>
          <w:rFonts w:ascii="Times New Roman" w:hAnsi="Times New Roman" w:cs="Times New Roman"/>
          <w:sz w:val="24"/>
          <w:szCs w:val="24"/>
        </w:rPr>
        <w:t xml:space="preserve">Quebec </w:t>
      </w:r>
      <w:r w:rsidR="008D08C4">
        <w:rPr>
          <w:rFonts w:ascii="Times New Roman" w:hAnsi="Times New Roman" w:cs="Times New Roman"/>
          <w:sz w:val="24"/>
          <w:szCs w:val="24"/>
        </w:rPr>
        <w:t>was</w:t>
      </w:r>
      <w:r w:rsidR="00C20AC5">
        <w:rPr>
          <w:rFonts w:ascii="Times New Roman" w:hAnsi="Times New Roman" w:cs="Times New Roman"/>
          <w:sz w:val="24"/>
          <w:szCs w:val="24"/>
        </w:rPr>
        <w:t xml:space="preserve"> not part of </w:t>
      </w:r>
      <w:proofErr w:type="spellStart"/>
      <w:r w:rsidR="00C20AC5">
        <w:rPr>
          <w:rFonts w:ascii="Times New Roman" w:hAnsi="Times New Roman" w:cs="Times New Roman"/>
          <w:sz w:val="24"/>
          <w:szCs w:val="24"/>
        </w:rPr>
        <w:t>PubMesoCovZone</w:t>
      </w:r>
      <w:proofErr w:type="spellEnd"/>
      <w:r w:rsidR="00C20AC5">
        <w:rPr>
          <w:rFonts w:ascii="Times New Roman" w:hAnsi="Times New Roman" w:cs="Times New Roman"/>
          <w:sz w:val="24"/>
          <w:szCs w:val="24"/>
        </w:rPr>
        <w:t xml:space="preserve"> as shown in the original Image. In version 6.0.0 it has been added as shown in the corrected image.</w:t>
      </w:r>
    </w:p>
    <w:p w:rsidR="00C20AC5" w:rsidRDefault="00C20AC5" w:rsidP="00C20AC5">
      <w:pPr>
        <w:rPr>
          <w:rFonts w:ascii="Times New Roman" w:hAnsi="Times New Roman" w:cs="Times New Roman"/>
          <w:sz w:val="24"/>
          <w:szCs w:val="24"/>
        </w:rPr>
      </w:pPr>
      <w:r>
        <w:rPr>
          <w:rFonts w:ascii="Times New Roman" w:hAnsi="Times New Roman" w:cs="Times New Roman"/>
          <w:sz w:val="24"/>
          <w:szCs w:val="24"/>
        </w:rPr>
        <w:t>Original Image</w:t>
      </w:r>
    </w:p>
    <w:p w:rsidR="00C20AC5" w:rsidRDefault="00C20AC5" w:rsidP="00C20AC5">
      <w:pPr>
        <w:rPr>
          <w:rFonts w:ascii="Times New Roman" w:hAnsi="Times New Roman" w:cs="Times New Roman"/>
          <w:sz w:val="24"/>
          <w:szCs w:val="24"/>
        </w:rPr>
      </w:pPr>
      <w:r>
        <w:rPr>
          <w:noProof/>
          <w:lang w:eastAsia="en-CA"/>
        </w:rPr>
        <w:drawing>
          <wp:inline distT="0" distB="0" distL="0" distR="0" wp14:anchorId="70392706" wp14:editId="5B9B0EDF">
            <wp:extent cx="3800475" cy="35623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800475" cy="3562350"/>
                    </a:xfrm>
                    <a:prstGeom prst="rect">
                      <a:avLst/>
                    </a:prstGeom>
                  </pic:spPr>
                </pic:pic>
              </a:graphicData>
            </a:graphic>
          </wp:inline>
        </w:drawing>
      </w:r>
    </w:p>
    <w:p w:rsidR="00C20AC5" w:rsidRDefault="00C20AC5" w:rsidP="00C20AC5">
      <w:pPr>
        <w:rPr>
          <w:rFonts w:ascii="Times New Roman" w:hAnsi="Times New Roman" w:cs="Times New Roman"/>
          <w:sz w:val="24"/>
          <w:szCs w:val="24"/>
        </w:rPr>
      </w:pPr>
    </w:p>
    <w:p w:rsidR="00C20AC5" w:rsidRDefault="00C20AC5" w:rsidP="00C20AC5">
      <w:pPr>
        <w:rPr>
          <w:rFonts w:ascii="Times New Roman" w:hAnsi="Times New Roman" w:cs="Times New Roman"/>
          <w:sz w:val="24"/>
          <w:szCs w:val="24"/>
        </w:rPr>
      </w:pPr>
    </w:p>
    <w:p w:rsidR="00C20AC5" w:rsidRDefault="00C20AC5" w:rsidP="00C20AC5">
      <w:pPr>
        <w:rPr>
          <w:rFonts w:ascii="Times New Roman" w:hAnsi="Times New Roman" w:cs="Times New Roman"/>
          <w:sz w:val="24"/>
          <w:szCs w:val="24"/>
        </w:rPr>
      </w:pPr>
    </w:p>
    <w:p w:rsidR="00C20AC5" w:rsidRDefault="00C20AC5" w:rsidP="00C20AC5">
      <w:pPr>
        <w:rPr>
          <w:rFonts w:ascii="Times New Roman" w:hAnsi="Times New Roman" w:cs="Times New Roman"/>
          <w:sz w:val="24"/>
          <w:szCs w:val="24"/>
        </w:rPr>
      </w:pPr>
    </w:p>
    <w:p w:rsidR="00C20AC5" w:rsidRDefault="00C20AC5" w:rsidP="00C20AC5">
      <w:pPr>
        <w:rPr>
          <w:rFonts w:ascii="Times New Roman" w:hAnsi="Times New Roman" w:cs="Times New Roman"/>
          <w:sz w:val="24"/>
          <w:szCs w:val="24"/>
        </w:rPr>
      </w:pPr>
    </w:p>
    <w:p w:rsidR="00C20AC5" w:rsidRDefault="00C20AC5" w:rsidP="00C20AC5">
      <w:pPr>
        <w:rPr>
          <w:rFonts w:ascii="Times New Roman" w:hAnsi="Times New Roman" w:cs="Times New Roman"/>
          <w:sz w:val="24"/>
          <w:szCs w:val="24"/>
        </w:rPr>
      </w:pPr>
    </w:p>
    <w:p w:rsidR="00C20AC5" w:rsidRDefault="00C20AC5" w:rsidP="00C20AC5">
      <w:pPr>
        <w:rPr>
          <w:rFonts w:ascii="Times New Roman" w:hAnsi="Times New Roman" w:cs="Times New Roman"/>
          <w:sz w:val="24"/>
          <w:szCs w:val="24"/>
        </w:rPr>
      </w:pPr>
    </w:p>
    <w:p w:rsidR="00C20AC5" w:rsidRDefault="00C20AC5" w:rsidP="00C20AC5">
      <w:pPr>
        <w:rPr>
          <w:rFonts w:ascii="Times New Roman" w:hAnsi="Times New Roman" w:cs="Times New Roman"/>
          <w:sz w:val="24"/>
          <w:szCs w:val="24"/>
        </w:rPr>
      </w:pPr>
    </w:p>
    <w:p w:rsidR="00C20AC5" w:rsidRDefault="00C20AC5" w:rsidP="00C20AC5">
      <w:pPr>
        <w:rPr>
          <w:rFonts w:ascii="Times New Roman" w:hAnsi="Times New Roman" w:cs="Times New Roman"/>
          <w:sz w:val="24"/>
          <w:szCs w:val="24"/>
        </w:rPr>
      </w:pPr>
    </w:p>
    <w:p w:rsidR="00C20AC5" w:rsidRDefault="00C20AC5" w:rsidP="00C20AC5">
      <w:pPr>
        <w:rPr>
          <w:rFonts w:ascii="Times New Roman" w:hAnsi="Times New Roman" w:cs="Times New Roman"/>
          <w:sz w:val="24"/>
          <w:szCs w:val="24"/>
        </w:rPr>
      </w:pPr>
    </w:p>
    <w:p w:rsidR="00C20AC5" w:rsidRDefault="00C20AC5" w:rsidP="00C20AC5">
      <w:pPr>
        <w:rPr>
          <w:rFonts w:ascii="Times New Roman" w:hAnsi="Times New Roman" w:cs="Times New Roman"/>
          <w:sz w:val="24"/>
          <w:szCs w:val="24"/>
        </w:rPr>
      </w:pPr>
    </w:p>
    <w:p w:rsidR="00C20AC5" w:rsidRDefault="00C20AC5" w:rsidP="00C20AC5">
      <w:pPr>
        <w:rPr>
          <w:rFonts w:ascii="Times New Roman" w:hAnsi="Times New Roman" w:cs="Times New Roman"/>
          <w:sz w:val="24"/>
          <w:szCs w:val="24"/>
        </w:rPr>
      </w:pPr>
      <w:r>
        <w:rPr>
          <w:rFonts w:ascii="Times New Roman" w:hAnsi="Times New Roman" w:cs="Times New Roman"/>
          <w:sz w:val="24"/>
          <w:szCs w:val="24"/>
        </w:rPr>
        <w:lastRenderedPageBreak/>
        <w:t>Corrected Image</w:t>
      </w:r>
    </w:p>
    <w:p w:rsidR="00C20AC5" w:rsidRDefault="00C20AC5" w:rsidP="00C20AC5">
      <w:pPr>
        <w:rPr>
          <w:rFonts w:ascii="Times New Roman" w:hAnsi="Times New Roman" w:cs="Times New Roman"/>
          <w:sz w:val="24"/>
          <w:szCs w:val="24"/>
        </w:rPr>
      </w:pPr>
      <w:r>
        <w:rPr>
          <w:noProof/>
          <w:lang w:eastAsia="en-CA"/>
        </w:rPr>
        <w:drawing>
          <wp:inline distT="0" distB="0" distL="0" distR="0" wp14:anchorId="669662A4" wp14:editId="3253216B">
            <wp:extent cx="3752850" cy="3867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752850" cy="3867150"/>
                    </a:xfrm>
                    <a:prstGeom prst="rect">
                      <a:avLst/>
                    </a:prstGeom>
                  </pic:spPr>
                </pic:pic>
              </a:graphicData>
            </a:graphic>
          </wp:inline>
        </w:drawing>
      </w:r>
    </w:p>
    <w:p w:rsidR="00C20AC5" w:rsidRPr="00C20AC5" w:rsidRDefault="00C20AC5" w:rsidP="00C20AC5">
      <w:pPr>
        <w:rPr>
          <w:rFonts w:ascii="Times New Roman" w:hAnsi="Times New Roman" w:cs="Times New Roman"/>
          <w:sz w:val="24"/>
          <w:szCs w:val="24"/>
        </w:rPr>
      </w:pPr>
    </w:p>
    <w:p w:rsidR="00B30626" w:rsidRPr="00C20AC5" w:rsidRDefault="00B30626" w:rsidP="00C20AC5">
      <w:pPr>
        <w:pStyle w:val="ListParagraph"/>
        <w:numPr>
          <w:ilvl w:val="0"/>
          <w:numId w:val="1"/>
        </w:numPr>
        <w:rPr>
          <w:rFonts w:ascii="Times New Roman" w:hAnsi="Times New Roman" w:cs="Times New Roman"/>
          <w:sz w:val="24"/>
          <w:szCs w:val="24"/>
        </w:rPr>
      </w:pPr>
      <w:r w:rsidRPr="00C20AC5">
        <w:rPr>
          <w:rFonts w:ascii="Times New Roman" w:hAnsi="Times New Roman" w:cs="Times New Roman"/>
          <w:sz w:val="24"/>
          <w:szCs w:val="24"/>
        </w:rPr>
        <w:t>The following derived sets no longer exist in version 6.0.0</w:t>
      </w:r>
      <w:r w:rsidR="004E71A6">
        <w:rPr>
          <w:rFonts w:ascii="Times New Roman" w:hAnsi="Times New Roman" w:cs="Times New Roman"/>
          <w:sz w:val="24"/>
          <w:szCs w:val="24"/>
        </w:rPr>
        <w:t>beta</w:t>
      </w:r>
    </w:p>
    <w:p w:rsidR="00B30626" w:rsidRDefault="00B30626" w:rsidP="004022D1">
      <w:pPr>
        <w:pStyle w:val="ListParagraph"/>
        <w:numPr>
          <w:ilvl w:val="1"/>
          <w:numId w:val="5"/>
        </w:numPr>
        <w:rPr>
          <w:rFonts w:ascii="Times New Roman" w:hAnsi="Times New Roman" w:cs="Times New Roman"/>
          <w:sz w:val="24"/>
          <w:szCs w:val="24"/>
        </w:rPr>
      </w:pPr>
      <w:proofErr w:type="spellStart"/>
      <w:r>
        <w:rPr>
          <w:rFonts w:ascii="Times New Roman" w:hAnsi="Times New Roman" w:cs="Times New Roman"/>
          <w:sz w:val="24"/>
          <w:szCs w:val="24"/>
        </w:rPr>
        <w:t>PubOtherCovSite</w:t>
      </w:r>
      <w:proofErr w:type="spellEnd"/>
    </w:p>
    <w:p w:rsidR="00B30626" w:rsidRDefault="00B30626" w:rsidP="004022D1">
      <w:pPr>
        <w:pStyle w:val="ListParagraph"/>
        <w:numPr>
          <w:ilvl w:val="1"/>
          <w:numId w:val="5"/>
        </w:numPr>
        <w:rPr>
          <w:rFonts w:ascii="Times New Roman" w:hAnsi="Times New Roman" w:cs="Times New Roman"/>
          <w:sz w:val="24"/>
          <w:szCs w:val="24"/>
        </w:rPr>
      </w:pPr>
      <w:proofErr w:type="spellStart"/>
      <w:r>
        <w:rPr>
          <w:rFonts w:ascii="Times New Roman" w:hAnsi="Times New Roman" w:cs="Times New Roman"/>
          <w:sz w:val="24"/>
          <w:szCs w:val="24"/>
        </w:rPr>
        <w:t>PubOtherCovzone</w:t>
      </w:r>
      <w:proofErr w:type="spellEnd"/>
    </w:p>
    <w:p w:rsidR="00B30626" w:rsidRDefault="00B30626" w:rsidP="004022D1">
      <w:pPr>
        <w:pStyle w:val="ListParagraph"/>
        <w:numPr>
          <w:ilvl w:val="1"/>
          <w:numId w:val="5"/>
        </w:numPr>
        <w:rPr>
          <w:rFonts w:ascii="Times New Roman" w:hAnsi="Times New Roman" w:cs="Times New Roman"/>
          <w:sz w:val="24"/>
          <w:szCs w:val="24"/>
        </w:rPr>
      </w:pPr>
      <w:proofErr w:type="spellStart"/>
      <w:r>
        <w:rPr>
          <w:rFonts w:ascii="Times New Roman" w:hAnsi="Times New Roman" w:cs="Times New Roman"/>
          <w:sz w:val="24"/>
          <w:szCs w:val="24"/>
        </w:rPr>
        <w:t>HurTCStdZone</w:t>
      </w:r>
      <w:proofErr w:type="spellEnd"/>
    </w:p>
    <w:p w:rsidR="00C20AC5" w:rsidRPr="00C20AC5" w:rsidRDefault="00C20AC5" w:rsidP="00C20AC5">
      <w:pPr>
        <w:rPr>
          <w:rFonts w:ascii="Times New Roman" w:hAnsi="Times New Roman" w:cs="Times New Roman"/>
          <w:sz w:val="24"/>
          <w:szCs w:val="24"/>
        </w:rPr>
      </w:pPr>
    </w:p>
    <w:p w:rsidR="00B30626" w:rsidRDefault="00B30626" w:rsidP="00C20AC5">
      <w:pPr>
        <w:pStyle w:val="ListParagraph"/>
        <w:numPr>
          <w:ilvl w:val="0"/>
          <w:numId w:val="1"/>
        </w:numPr>
        <w:rPr>
          <w:rFonts w:ascii="Times New Roman" w:hAnsi="Times New Roman" w:cs="Times New Roman"/>
          <w:sz w:val="24"/>
          <w:szCs w:val="24"/>
        </w:rPr>
      </w:pPr>
      <w:r w:rsidRPr="00C20AC5">
        <w:rPr>
          <w:rFonts w:ascii="Times New Roman" w:hAnsi="Times New Roman" w:cs="Times New Roman"/>
          <w:sz w:val="24"/>
          <w:szCs w:val="24"/>
        </w:rPr>
        <w:t xml:space="preserve">Geometry </w:t>
      </w:r>
      <w:r w:rsidR="00C20AC5">
        <w:rPr>
          <w:rFonts w:ascii="Times New Roman" w:hAnsi="Times New Roman" w:cs="Times New Roman"/>
          <w:sz w:val="24"/>
          <w:szCs w:val="24"/>
        </w:rPr>
        <w:t xml:space="preserve">files are generated and available </w:t>
      </w:r>
      <w:r w:rsidR="00566C8C">
        <w:rPr>
          <w:rFonts w:ascii="Times New Roman" w:hAnsi="Times New Roman" w:cs="Times New Roman"/>
          <w:sz w:val="24"/>
          <w:szCs w:val="24"/>
        </w:rPr>
        <w:t xml:space="preserve">still </w:t>
      </w:r>
      <w:r w:rsidR="00C20AC5">
        <w:rPr>
          <w:rFonts w:ascii="Times New Roman" w:hAnsi="Times New Roman" w:cs="Times New Roman"/>
          <w:sz w:val="24"/>
          <w:szCs w:val="24"/>
        </w:rPr>
        <w:t xml:space="preserve">in </w:t>
      </w:r>
      <w:proofErr w:type="gramStart"/>
      <w:r w:rsidR="00566C8C">
        <w:rPr>
          <w:rFonts w:ascii="Times New Roman" w:hAnsi="Times New Roman" w:cs="Times New Roman"/>
          <w:sz w:val="24"/>
          <w:szCs w:val="24"/>
        </w:rPr>
        <w:t xml:space="preserve">txt  </w:t>
      </w:r>
      <w:r w:rsidR="00C20AC5">
        <w:rPr>
          <w:rFonts w:ascii="Times New Roman" w:hAnsi="Times New Roman" w:cs="Times New Roman"/>
          <w:sz w:val="24"/>
          <w:szCs w:val="24"/>
        </w:rPr>
        <w:t>format</w:t>
      </w:r>
      <w:proofErr w:type="gramEnd"/>
      <w:r w:rsidR="00C20AC5">
        <w:rPr>
          <w:rFonts w:ascii="Times New Roman" w:hAnsi="Times New Roman" w:cs="Times New Roman"/>
          <w:sz w:val="24"/>
          <w:szCs w:val="24"/>
        </w:rPr>
        <w:t xml:space="preserve"> in version 6.0.0</w:t>
      </w:r>
      <w:r w:rsidR="00566C8C">
        <w:rPr>
          <w:rFonts w:ascii="Times New Roman" w:hAnsi="Times New Roman" w:cs="Times New Roman"/>
          <w:sz w:val="24"/>
          <w:szCs w:val="24"/>
        </w:rPr>
        <w:t>beta with a different data display. Below are screen captures of  geometry file in version 5.8.0 and version 6.0.0beta</w:t>
      </w:r>
    </w:p>
    <w:p w:rsidR="00566C8C" w:rsidRDefault="00566C8C" w:rsidP="00566C8C">
      <w:pPr>
        <w:rPr>
          <w:rFonts w:ascii="Times New Roman" w:hAnsi="Times New Roman" w:cs="Times New Roman"/>
          <w:sz w:val="24"/>
          <w:szCs w:val="24"/>
        </w:rPr>
      </w:pPr>
      <w:r>
        <w:rPr>
          <w:rFonts w:ascii="Times New Roman" w:hAnsi="Times New Roman" w:cs="Times New Roman"/>
          <w:sz w:val="24"/>
          <w:szCs w:val="24"/>
        </w:rPr>
        <w:tab/>
      </w:r>
    </w:p>
    <w:p w:rsidR="00566C8C" w:rsidRDefault="00566C8C" w:rsidP="00566C8C">
      <w:pPr>
        <w:rPr>
          <w:rFonts w:ascii="Times New Roman" w:hAnsi="Times New Roman" w:cs="Times New Roman"/>
          <w:sz w:val="24"/>
          <w:szCs w:val="24"/>
        </w:rPr>
      </w:pPr>
    </w:p>
    <w:p w:rsidR="00566C8C" w:rsidRDefault="00566C8C" w:rsidP="00566C8C">
      <w:pPr>
        <w:rPr>
          <w:rFonts w:ascii="Times New Roman" w:hAnsi="Times New Roman" w:cs="Times New Roman"/>
          <w:sz w:val="24"/>
          <w:szCs w:val="24"/>
        </w:rPr>
      </w:pPr>
    </w:p>
    <w:p w:rsidR="00566C8C" w:rsidRDefault="00566C8C" w:rsidP="00566C8C">
      <w:pPr>
        <w:rPr>
          <w:rFonts w:ascii="Times New Roman" w:hAnsi="Times New Roman" w:cs="Times New Roman"/>
          <w:sz w:val="24"/>
          <w:szCs w:val="24"/>
        </w:rPr>
      </w:pPr>
    </w:p>
    <w:p w:rsidR="00566C8C" w:rsidRDefault="00566C8C" w:rsidP="00566C8C">
      <w:pPr>
        <w:rPr>
          <w:rFonts w:ascii="Times New Roman" w:hAnsi="Times New Roman" w:cs="Times New Roman"/>
          <w:sz w:val="24"/>
          <w:szCs w:val="24"/>
        </w:rPr>
      </w:pPr>
    </w:p>
    <w:p w:rsidR="00566C8C" w:rsidRPr="00566C8C" w:rsidRDefault="00566C8C" w:rsidP="00566C8C">
      <w:pPr>
        <w:rPr>
          <w:rFonts w:ascii="Times New Roman" w:hAnsi="Times New Roman" w:cs="Times New Roman"/>
          <w:sz w:val="24"/>
          <w:szCs w:val="24"/>
          <w:lang w:val="fr-CA"/>
        </w:rPr>
      </w:pPr>
      <w:proofErr w:type="gramStart"/>
      <w:r w:rsidRPr="00566C8C">
        <w:rPr>
          <w:rFonts w:ascii="Times New Roman" w:hAnsi="Times New Roman" w:cs="Times New Roman"/>
          <w:sz w:val="24"/>
          <w:szCs w:val="24"/>
          <w:lang w:val="fr-CA"/>
        </w:rPr>
        <w:lastRenderedPageBreak/>
        <w:t>version</w:t>
      </w:r>
      <w:proofErr w:type="gramEnd"/>
      <w:r w:rsidRPr="00566C8C">
        <w:rPr>
          <w:rFonts w:ascii="Times New Roman" w:hAnsi="Times New Roman" w:cs="Times New Roman"/>
          <w:sz w:val="24"/>
          <w:szCs w:val="24"/>
          <w:lang w:val="fr-CA"/>
        </w:rPr>
        <w:t xml:space="preserve"> 5.8.0 format</w:t>
      </w:r>
    </w:p>
    <w:p w:rsidR="00566C8C" w:rsidRPr="00566C8C" w:rsidRDefault="00566C8C" w:rsidP="00566C8C">
      <w:pPr>
        <w:rPr>
          <w:rFonts w:ascii="Times New Roman" w:hAnsi="Times New Roman" w:cs="Times New Roman"/>
          <w:sz w:val="24"/>
          <w:szCs w:val="24"/>
          <w:lang w:val="fr-CA"/>
        </w:rPr>
      </w:pPr>
      <w:r>
        <w:rPr>
          <w:noProof/>
          <w:lang w:eastAsia="en-CA"/>
        </w:rPr>
        <w:drawing>
          <wp:inline distT="0" distB="0" distL="0" distR="0" wp14:anchorId="3A35D8AB" wp14:editId="3EC5E6F2">
            <wp:extent cx="3733800" cy="2676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733800" cy="2676525"/>
                    </a:xfrm>
                    <a:prstGeom prst="rect">
                      <a:avLst/>
                    </a:prstGeom>
                  </pic:spPr>
                </pic:pic>
              </a:graphicData>
            </a:graphic>
          </wp:inline>
        </w:drawing>
      </w:r>
    </w:p>
    <w:p w:rsidR="00566C8C" w:rsidRPr="00566C8C" w:rsidRDefault="00566C8C" w:rsidP="00566C8C">
      <w:pPr>
        <w:rPr>
          <w:rFonts w:ascii="Times New Roman" w:hAnsi="Times New Roman" w:cs="Times New Roman"/>
          <w:sz w:val="24"/>
          <w:szCs w:val="24"/>
          <w:lang w:val="fr-CA"/>
        </w:rPr>
      </w:pPr>
      <w:proofErr w:type="gramStart"/>
      <w:r w:rsidRPr="00566C8C">
        <w:rPr>
          <w:rFonts w:ascii="Times New Roman" w:hAnsi="Times New Roman" w:cs="Times New Roman"/>
          <w:sz w:val="24"/>
          <w:szCs w:val="24"/>
          <w:lang w:val="fr-CA"/>
        </w:rPr>
        <w:t>version</w:t>
      </w:r>
      <w:proofErr w:type="gramEnd"/>
      <w:r w:rsidRPr="00566C8C">
        <w:rPr>
          <w:rFonts w:ascii="Times New Roman" w:hAnsi="Times New Roman" w:cs="Times New Roman"/>
          <w:sz w:val="24"/>
          <w:szCs w:val="24"/>
          <w:lang w:val="fr-CA"/>
        </w:rPr>
        <w:t xml:space="preserve"> 6.0.0beta format</w:t>
      </w:r>
    </w:p>
    <w:p w:rsidR="00566C8C" w:rsidRPr="00566C8C" w:rsidRDefault="00566C8C" w:rsidP="00566C8C">
      <w:pPr>
        <w:rPr>
          <w:rFonts w:ascii="Times New Roman" w:hAnsi="Times New Roman" w:cs="Times New Roman"/>
          <w:sz w:val="24"/>
          <w:szCs w:val="24"/>
        </w:rPr>
      </w:pPr>
      <w:r>
        <w:rPr>
          <w:noProof/>
          <w:lang w:eastAsia="en-CA"/>
        </w:rPr>
        <w:drawing>
          <wp:inline distT="0" distB="0" distL="0" distR="0" wp14:anchorId="4939AF0D" wp14:editId="44FD5718">
            <wp:extent cx="5943600" cy="1427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1427480"/>
                    </a:xfrm>
                    <a:prstGeom prst="rect">
                      <a:avLst/>
                    </a:prstGeom>
                  </pic:spPr>
                </pic:pic>
              </a:graphicData>
            </a:graphic>
          </wp:inline>
        </w:drawing>
      </w:r>
    </w:p>
    <w:p w:rsidR="00062902" w:rsidRDefault="00062902" w:rsidP="00062902">
      <w:pPr>
        <w:pStyle w:val="ListParagraph"/>
        <w:ind w:left="927"/>
        <w:rPr>
          <w:rFonts w:ascii="Times New Roman" w:hAnsi="Times New Roman" w:cs="Times New Roman"/>
          <w:sz w:val="24"/>
          <w:szCs w:val="24"/>
        </w:rPr>
      </w:pPr>
    </w:p>
    <w:p w:rsidR="00F901E0" w:rsidRDefault="00B30626" w:rsidP="00062902">
      <w:pPr>
        <w:pStyle w:val="ListParagraph"/>
        <w:numPr>
          <w:ilvl w:val="0"/>
          <w:numId w:val="1"/>
        </w:numPr>
        <w:rPr>
          <w:rFonts w:ascii="Times New Roman" w:hAnsi="Times New Roman" w:cs="Times New Roman"/>
          <w:sz w:val="24"/>
          <w:szCs w:val="24"/>
          <w:lang w:val="en-US"/>
        </w:rPr>
      </w:pPr>
      <w:r w:rsidRPr="00062902">
        <w:rPr>
          <w:rFonts w:ascii="Times New Roman" w:hAnsi="Times New Roman" w:cs="Times New Roman"/>
          <w:sz w:val="24"/>
          <w:szCs w:val="24"/>
        </w:rPr>
        <w:t>A new BC road segment</w:t>
      </w:r>
      <w:r w:rsidR="00AC0747" w:rsidRPr="00062902">
        <w:rPr>
          <w:rFonts w:ascii="Times New Roman" w:hAnsi="Times New Roman" w:cs="Times New Roman"/>
          <w:sz w:val="24"/>
          <w:szCs w:val="24"/>
        </w:rPr>
        <w:t xml:space="preserve"> (</w:t>
      </w:r>
      <w:proofErr w:type="spellStart"/>
      <w:r w:rsidR="00F901E0" w:rsidRPr="00062902">
        <w:rPr>
          <w:rFonts w:ascii="Times New Roman" w:hAnsi="Times New Roman" w:cs="Times New Roman"/>
          <w:sz w:val="24"/>
          <w:szCs w:val="24"/>
          <w:lang w:val="en-US"/>
        </w:rPr>
        <w:t>Yellowhead</w:t>
      </w:r>
      <w:proofErr w:type="spellEnd"/>
      <w:r w:rsidR="00F901E0" w:rsidRPr="00062902">
        <w:rPr>
          <w:rFonts w:ascii="Times New Roman" w:hAnsi="Times New Roman" w:cs="Times New Roman"/>
          <w:sz w:val="24"/>
          <w:szCs w:val="24"/>
          <w:lang w:val="en-US"/>
        </w:rPr>
        <w:t xml:space="preserve"> Highway – Tête </w:t>
      </w:r>
      <w:proofErr w:type="spellStart"/>
      <w:r w:rsidR="00F901E0" w:rsidRPr="00062902">
        <w:rPr>
          <w:rFonts w:ascii="Times New Roman" w:hAnsi="Times New Roman" w:cs="Times New Roman"/>
          <w:sz w:val="24"/>
          <w:szCs w:val="24"/>
          <w:lang w:val="en-US"/>
        </w:rPr>
        <w:t>Jaune</w:t>
      </w:r>
      <w:proofErr w:type="spellEnd"/>
      <w:r w:rsidR="00F901E0" w:rsidRPr="00062902">
        <w:rPr>
          <w:rFonts w:ascii="Times New Roman" w:hAnsi="Times New Roman" w:cs="Times New Roman"/>
          <w:sz w:val="24"/>
          <w:szCs w:val="24"/>
          <w:lang w:val="en-US"/>
        </w:rPr>
        <w:t xml:space="preserve"> Cache to the Alberta Border/ Route </w:t>
      </w:r>
      <w:proofErr w:type="spellStart"/>
      <w:r w:rsidR="00F901E0" w:rsidRPr="00062902">
        <w:rPr>
          <w:rFonts w:ascii="Times New Roman" w:hAnsi="Times New Roman" w:cs="Times New Roman"/>
          <w:sz w:val="24"/>
          <w:szCs w:val="24"/>
          <w:lang w:val="en-US"/>
        </w:rPr>
        <w:t>Yellowhead</w:t>
      </w:r>
      <w:proofErr w:type="spellEnd"/>
      <w:r w:rsidR="00F901E0" w:rsidRPr="00062902">
        <w:rPr>
          <w:rFonts w:ascii="Times New Roman" w:hAnsi="Times New Roman" w:cs="Times New Roman"/>
          <w:sz w:val="24"/>
          <w:szCs w:val="24"/>
          <w:lang w:val="en-US"/>
        </w:rPr>
        <w:t xml:space="preserve"> – de Tête </w:t>
      </w:r>
      <w:proofErr w:type="spellStart"/>
      <w:r w:rsidR="00F901E0" w:rsidRPr="00062902">
        <w:rPr>
          <w:rFonts w:ascii="Times New Roman" w:hAnsi="Times New Roman" w:cs="Times New Roman"/>
          <w:sz w:val="24"/>
          <w:szCs w:val="24"/>
          <w:lang w:val="en-US"/>
        </w:rPr>
        <w:t>Jaune</w:t>
      </w:r>
      <w:proofErr w:type="spellEnd"/>
      <w:r w:rsidR="00F901E0" w:rsidRPr="00062902">
        <w:rPr>
          <w:rFonts w:ascii="Times New Roman" w:hAnsi="Times New Roman" w:cs="Times New Roman"/>
          <w:sz w:val="24"/>
          <w:szCs w:val="24"/>
          <w:lang w:val="en-US"/>
        </w:rPr>
        <w:t xml:space="preserve"> Cache à la </w:t>
      </w:r>
      <w:proofErr w:type="spellStart"/>
      <w:r w:rsidR="00F901E0" w:rsidRPr="00062902">
        <w:rPr>
          <w:rFonts w:ascii="Times New Roman" w:hAnsi="Times New Roman" w:cs="Times New Roman"/>
          <w:sz w:val="24"/>
          <w:szCs w:val="24"/>
          <w:lang w:val="en-US"/>
        </w:rPr>
        <w:t>frontière</w:t>
      </w:r>
      <w:proofErr w:type="spellEnd"/>
      <w:r w:rsidR="00F901E0" w:rsidRPr="00062902">
        <w:rPr>
          <w:rFonts w:ascii="Times New Roman" w:hAnsi="Times New Roman" w:cs="Times New Roman"/>
          <w:sz w:val="24"/>
          <w:szCs w:val="24"/>
          <w:lang w:val="en-US"/>
        </w:rPr>
        <w:t xml:space="preserve"> de </w:t>
      </w:r>
      <w:proofErr w:type="spellStart"/>
      <w:r w:rsidR="00F901E0" w:rsidRPr="00062902">
        <w:rPr>
          <w:rFonts w:ascii="Times New Roman" w:hAnsi="Times New Roman" w:cs="Times New Roman"/>
          <w:sz w:val="24"/>
          <w:szCs w:val="24"/>
          <w:lang w:val="en-US"/>
        </w:rPr>
        <w:t>l’Alberta</w:t>
      </w:r>
      <w:proofErr w:type="spellEnd"/>
      <w:r w:rsidR="00564A25" w:rsidRPr="00062902">
        <w:rPr>
          <w:rFonts w:ascii="Times New Roman" w:hAnsi="Times New Roman" w:cs="Times New Roman"/>
          <w:sz w:val="24"/>
          <w:szCs w:val="24"/>
          <w:lang w:val="en-US"/>
        </w:rPr>
        <w:t xml:space="preserve"> </w:t>
      </w:r>
      <w:r w:rsidRPr="00062902">
        <w:rPr>
          <w:rFonts w:ascii="Times New Roman" w:hAnsi="Times New Roman" w:cs="Times New Roman"/>
          <w:sz w:val="24"/>
          <w:szCs w:val="24"/>
        </w:rPr>
        <w:t xml:space="preserve">will be added to </w:t>
      </w:r>
      <w:proofErr w:type="spellStart"/>
      <w:r w:rsidRPr="00062902">
        <w:rPr>
          <w:rFonts w:ascii="Times New Roman" w:hAnsi="Times New Roman" w:cs="Times New Roman"/>
          <w:sz w:val="24"/>
          <w:szCs w:val="24"/>
        </w:rPr>
        <w:t>BaseSite</w:t>
      </w:r>
      <w:proofErr w:type="spellEnd"/>
      <w:r w:rsidRPr="00062902">
        <w:rPr>
          <w:rFonts w:ascii="Times New Roman" w:hAnsi="Times New Roman" w:cs="Times New Roman"/>
          <w:sz w:val="24"/>
          <w:szCs w:val="24"/>
        </w:rPr>
        <w:t xml:space="preserve">, </w:t>
      </w:r>
      <w:proofErr w:type="spellStart"/>
      <w:r w:rsidRPr="00062902">
        <w:rPr>
          <w:rFonts w:ascii="Times New Roman" w:hAnsi="Times New Roman" w:cs="Times New Roman"/>
          <w:sz w:val="24"/>
          <w:szCs w:val="24"/>
        </w:rPr>
        <w:t>CLCBaseSite</w:t>
      </w:r>
      <w:proofErr w:type="spellEnd"/>
      <w:r w:rsidRPr="00062902">
        <w:rPr>
          <w:rFonts w:ascii="Times New Roman" w:hAnsi="Times New Roman" w:cs="Times New Roman"/>
          <w:sz w:val="24"/>
          <w:szCs w:val="24"/>
        </w:rPr>
        <w:t xml:space="preserve"> and </w:t>
      </w:r>
      <w:proofErr w:type="spellStart"/>
      <w:r w:rsidRPr="00062902">
        <w:rPr>
          <w:rFonts w:ascii="Times New Roman" w:hAnsi="Times New Roman" w:cs="Times New Roman"/>
          <w:sz w:val="24"/>
          <w:szCs w:val="24"/>
        </w:rPr>
        <w:t>P</w:t>
      </w:r>
      <w:r w:rsidR="00AC0747" w:rsidRPr="00062902">
        <w:rPr>
          <w:rFonts w:ascii="Times New Roman" w:hAnsi="Times New Roman" w:cs="Times New Roman"/>
          <w:sz w:val="24"/>
          <w:szCs w:val="24"/>
        </w:rPr>
        <w:t>ubStdSiteL</w:t>
      </w:r>
      <w:proofErr w:type="spellEnd"/>
      <w:r w:rsidR="00AC0747" w:rsidRPr="00062902">
        <w:rPr>
          <w:rFonts w:ascii="Times New Roman" w:hAnsi="Times New Roman" w:cs="Times New Roman"/>
          <w:sz w:val="24"/>
          <w:szCs w:val="24"/>
        </w:rPr>
        <w:t xml:space="preserve">. In addition to that, an existing one in </w:t>
      </w:r>
      <w:proofErr w:type="spellStart"/>
      <w:r w:rsidR="00AC0747" w:rsidRPr="00062902">
        <w:rPr>
          <w:rFonts w:ascii="Times New Roman" w:hAnsi="Times New Roman" w:cs="Times New Roman"/>
          <w:sz w:val="24"/>
          <w:szCs w:val="24"/>
        </w:rPr>
        <w:t>BaseSite</w:t>
      </w:r>
      <w:proofErr w:type="spellEnd"/>
      <w:r w:rsidR="00AC0747" w:rsidRPr="00062902">
        <w:rPr>
          <w:rFonts w:ascii="Times New Roman" w:hAnsi="Times New Roman" w:cs="Times New Roman"/>
          <w:sz w:val="24"/>
          <w:szCs w:val="24"/>
        </w:rPr>
        <w:t xml:space="preserve"> (</w:t>
      </w:r>
      <w:proofErr w:type="spellStart"/>
      <w:r w:rsidR="00AC0747" w:rsidRPr="00062902">
        <w:rPr>
          <w:rFonts w:ascii="Times New Roman" w:hAnsi="Times New Roman" w:cs="Times New Roman"/>
          <w:sz w:val="24"/>
          <w:szCs w:val="24"/>
        </w:rPr>
        <w:t>Goldstream</w:t>
      </w:r>
      <w:proofErr w:type="spellEnd"/>
      <w:r w:rsidR="00AC0747" w:rsidRPr="00062902">
        <w:rPr>
          <w:rFonts w:ascii="Times New Roman" w:hAnsi="Times New Roman" w:cs="Times New Roman"/>
          <w:sz w:val="24"/>
          <w:szCs w:val="24"/>
        </w:rPr>
        <w:t xml:space="preserve"> to Cowichan Bay) will be added to </w:t>
      </w:r>
      <w:proofErr w:type="spellStart"/>
      <w:r w:rsidR="00AC0747" w:rsidRPr="00062902">
        <w:rPr>
          <w:rFonts w:ascii="Times New Roman" w:hAnsi="Times New Roman" w:cs="Times New Roman"/>
          <w:sz w:val="24"/>
          <w:szCs w:val="24"/>
        </w:rPr>
        <w:t>PubStdTDSiteLwith</w:t>
      </w:r>
      <w:proofErr w:type="spellEnd"/>
      <w:r w:rsidR="00AC0747" w:rsidRPr="00062902">
        <w:rPr>
          <w:rFonts w:ascii="Times New Roman" w:hAnsi="Times New Roman" w:cs="Times New Roman"/>
          <w:sz w:val="24"/>
          <w:szCs w:val="24"/>
        </w:rPr>
        <w:t xml:space="preserve"> an updated name : </w:t>
      </w:r>
      <w:proofErr w:type="spellStart"/>
      <w:r w:rsidR="00F901E0" w:rsidRPr="00062902">
        <w:rPr>
          <w:rFonts w:ascii="Times New Roman" w:hAnsi="Times New Roman" w:cs="Times New Roman"/>
          <w:sz w:val="24"/>
          <w:szCs w:val="24"/>
          <w:lang w:val="en-US"/>
        </w:rPr>
        <w:t>Malahat</w:t>
      </w:r>
      <w:proofErr w:type="spellEnd"/>
      <w:r w:rsidR="00F901E0" w:rsidRPr="00062902">
        <w:rPr>
          <w:rFonts w:ascii="Times New Roman" w:hAnsi="Times New Roman" w:cs="Times New Roman"/>
          <w:sz w:val="24"/>
          <w:szCs w:val="24"/>
          <w:lang w:val="en-US"/>
        </w:rPr>
        <w:t xml:space="preserve">  Highway – </w:t>
      </w:r>
      <w:proofErr w:type="spellStart"/>
      <w:r w:rsidR="00F901E0" w:rsidRPr="00062902">
        <w:rPr>
          <w:rFonts w:ascii="Times New Roman" w:hAnsi="Times New Roman" w:cs="Times New Roman"/>
          <w:sz w:val="24"/>
          <w:szCs w:val="24"/>
          <w:lang w:val="en-US"/>
        </w:rPr>
        <w:t>Goldstream</w:t>
      </w:r>
      <w:proofErr w:type="spellEnd"/>
      <w:r w:rsidR="00F901E0" w:rsidRPr="00062902">
        <w:rPr>
          <w:rFonts w:ascii="Times New Roman" w:hAnsi="Times New Roman" w:cs="Times New Roman"/>
          <w:sz w:val="24"/>
          <w:szCs w:val="24"/>
          <w:lang w:val="en-US"/>
        </w:rPr>
        <w:t xml:space="preserve"> to Mill Bay/ Route </w:t>
      </w:r>
      <w:proofErr w:type="spellStart"/>
      <w:r w:rsidR="00F901E0" w:rsidRPr="00062902">
        <w:rPr>
          <w:rFonts w:ascii="Times New Roman" w:hAnsi="Times New Roman" w:cs="Times New Roman"/>
          <w:sz w:val="24"/>
          <w:szCs w:val="24"/>
          <w:lang w:val="en-US"/>
        </w:rPr>
        <w:t>Malahat</w:t>
      </w:r>
      <w:proofErr w:type="spellEnd"/>
      <w:r w:rsidR="00F901E0" w:rsidRPr="00062902">
        <w:rPr>
          <w:rFonts w:ascii="Times New Roman" w:hAnsi="Times New Roman" w:cs="Times New Roman"/>
          <w:sz w:val="24"/>
          <w:szCs w:val="24"/>
          <w:lang w:val="en-US"/>
        </w:rPr>
        <w:t xml:space="preserve"> – de </w:t>
      </w:r>
      <w:proofErr w:type="spellStart"/>
      <w:r w:rsidR="00F901E0" w:rsidRPr="00062902">
        <w:rPr>
          <w:rFonts w:ascii="Times New Roman" w:hAnsi="Times New Roman" w:cs="Times New Roman"/>
          <w:sz w:val="24"/>
          <w:szCs w:val="24"/>
          <w:lang w:val="en-US"/>
        </w:rPr>
        <w:t>Goldstream</w:t>
      </w:r>
      <w:proofErr w:type="spellEnd"/>
      <w:r w:rsidR="00F901E0" w:rsidRPr="00062902">
        <w:rPr>
          <w:rFonts w:ascii="Times New Roman" w:hAnsi="Times New Roman" w:cs="Times New Roman"/>
          <w:sz w:val="24"/>
          <w:szCs w:val="24"/>
          <w:lang w:val="en-US"/>
        </w:rPr>
        <w:t xml:space="preserve"> à Mill Bay</w:t>
      </w:r>
    </w:p>
    <w:p w:rsidR="00940917" w:rsidRPr="00940917" w:rsidRDefault="00940917" w:rsidP="00940917">
      <w:pPr>
        <w:pStyle w:val="ListParagraph"/>
        <w:rPr>
          <w:rFonts w:ascii="Times New Roman" w:hAnsi="Times New Roman" w:cs="Times New Roman"/>
          <w:sz w:val="24"/>
          <w:szCs w:val="24"/>
          <w:lang w:val="en-US"/>
        </w:rPr>
      </w:pPr>
    </w:p>
    <w:p w:rsidR="00B30626" w:rsidRDefault="00564A25" w:rsidP="00564A2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 derived sets are </w:t>
      </w:r>
      <w:r w:rsidR="001A3D44">
        <w:rPr>
          <w:rFonts w:ascii="Times New Roman" w:hAnsi="Times New Roman" w:cs="Times New Roman"/>
          <w:sz w:val="24"/>
          <w:szCs w:val="24"/>
        </w:rPr>
        <w:t>categorized</w:t>
      </w:r>
      <w:r>
        <w:rPr>
          <w:rFonts w:ascii="Times New Roman" w:hAnsi="Times New Roman" w:cs="Times New Roman"/>
          <w:sz w:val="24"/>
          <w:szCs w:val="24"/>
        </w:rPr>
        <w:t xml:space="preserve"> into two groups,   internal </w:t>
      </w:r>
      <w:r w:rsidR="008D08C4">
        <w:rPr>
          <w:rFonts w:ascii="Times New Roman" w:hAnsi="Times New Roman" w:cs="Times New Roman"/>
          <w:sz w:val="24"/>
          <w:szCs w:val="24"/>
        </w:rPr>
        <w:t xml:space="preserve">and </w:t>
      </w:r>
      <w:r w:rsidR="008D08C4" w:rsidRPr="00564A25">
        <w:rPr>
          <w:rFonts w:ascii="Times New Roman" w:hAnsi="Times New Roman" w:cs="Times New Roman"/>
          <w:sz w:val="24"/>
          <w:szCs w:val="24"/>
        </w:rPr>
        <w:t>external</w:t>
      </w:r>
      <w:r>
        <w:rPr>
          <w:rFonts w:ascii="Times New Roman" w:hAnsi="Times New Roman" w:cs="Times New Roman"/>
          <w:sz w:val="24"/>
          <w:szCs w:val="24"/>
        </w:rPr>
        <w:t xml:space="preserve"> as described in the Readme document.</w:t>
      </w:r>
      <w:r w:rsidR="00B30626" w:rsidRPr="00564A25">
        <w:rPr>
          <w:rFonts w:ascii="Times New Roman" w:hAnsi="Times New Roman" w:cs="Times New Roman"/>
          <w:sz w:val="24"/>
          <w:szCs w:val="24"/>
        </w:rPr>
        <w:t xml:space="preserve"> </w:t>
      </w:r>
    </w:p>
    <w:p w:rsidR="00940917" w:rsidRPr="00940917" w:rsidRDefault="00940917" w:rsidP="00940917">
      <w:pPr>
        <w:pStyle w:val="ListParagraph"/>
        <w:rPr>
          <w:rFonts w:ascii="Times New Roman" w:hAnsi="Times New Roman" w:cs="Times New Roman"/>
          <w:sz w:val="24"/>
          <w:szCs w:val="24"/>
        </w:rPr>
      </w:pPr>
    </w:p>
    <w:p w:rsidR="00B30626" w:rsidRDefault="00B30626" w:rsidP="00564A25">
      <w:pPr>
        <w:pStyle w:val="ListParagraph"/>
        <w:numPr>
          <w:ilvl w:val="0"/>
          <w:numId w:val="1"/>
        </w:numPr>
        <w:rPr>
          <w:rFonts w:ascii="Times New Roman" w:hAnsi="Times New Roman" w:cs="Times New Roman"/>
          <w:sz w:val="24"/>
          <w:szCs w:val="24"/>
        </w:rPr>
      </w:pPr>
      <w:r w:rsidRPr="00564A25">
        <w:rPr>
          <w:rFonts w:ascii="Times New Roman" w:hAnsi="Times New Roman" w:cs="Times New Roman"/>
          <w:sz w:val="24"/>
          <w:szCs w:val="24"/>
        </w:rPr>
        <w:t>In water exaggerated set, remove all land polygons by extending the boundary of the water polygons around it.</w:t>
      </w:r>
    </w:p>
    <w:p w:rsidR="00564A25" w:rsidRPr="00564A25" w:rsidRDefault="00564A25" w:rsidP="00564A25">
      <w:pPr>
        <w:pStyle w:val="ListParagraph"/>
        <w:rPr>
          <w:rFonts w:ascii="Times New Roman" w:hAnsi="Times New Roman" w:cs="Times New Roman"/>
          <w:sz w:val="24"/>
          <w:szCs w:val="24"/>
        </w:rPr>
      </w:pPr>
    </w:p>
    <w:p w:rsidR="00564A25" w:rsidRDefault="00564A25" w:rsidP="00564A25">
      <w:pPr>
        <w:pStyle w:val="ListParagraph"/>
        <w:numPr>
          <w:ilvl w:val="0"/>
          <w:numId w:val="1"/>
        </w:numPr>
        <w:rPr>
          <w:rFonts w:ascii="Times New Roman" w:hAnsi="Times New Roman" w:cs="Times New Roman"/>
        </w:rPr>
      </w:pPr>
      <w:r w:rsidRPr="00564A25">
        <w:rPr>
          <w:rFonts w:ascii="Times New Roman" w:hAnsi="Times New Roman" w:cs="Times New Roman"/>
          <w:sz w:val="24"/>
          <w:szCs w:val="24"/>
        </w:rPr>
        <w:lastRenderedPageBreak/>
        <w:t>In version 6.0.0</w:t>
      </w:r>
      <w:r w:rsidR="00566C8C">
        <w:rPr>
          <w:rFonts w:ascii="Times New Roman" w:hAnsi="Times New Roman" w:cs="Times New Roman"/>
          <w:sz w:val="24"/>
          <w:szCs w:val="24"/>
        </w:rPr>
        <w:t>beta</w:t>
      </w:r>
      <w:r w:rsidRPr="00564A25">
        <w:rPr>
          <w:rFonts w:ascii="Times New Roman" w:hAnsi="Times New Roman" w:cs="Times New Roman"/>
          <w:sz w:val="24"/>
          <w:szCs w:val="24"/>
        </w:rPr>
        <w:t xml:space="preserve"> a new attribute field has been introduced.  This is referred to as “FEATURE_ID”.  This attribute field </w:t>
      </w:r>
      <w:r w:rsidRPr="00564A25">
        <w:rPr>
          <w:rFonts w:ascii="Times New Roman" w:hAnsi="Times New Roman" w:cs="Times New Roman"/>
        </w:rPr>
        <w:t xml:space="preserve">represents </w:t>
      </w:r>
      <w:r w:rsidR="001A3D44" w:rsidRPr="00564A25">
        <w:rPr>
          <w:rFonts w:ascii="Times New Roman" w:hAnsi="Times New Roman" w:cs="Times New Roman"/>
        </w:rPr>
        <w:t>a unique</w:t>
      </w:r>
      <w:r w:rsidRPr="00564A25">
        <w:rPr>
          <w:rFonts w:ascii="Times New Roman" w:hAnsi="Times New Roman" w:cs="Times New Roman"/>
        </w:rPr>
        <w:t xml:space="preserve"> id that is used in identifying a single feature across all business usages</w:t>
      </w:r>
      <w:r>
        <w:rPr>
          <w:rFonts w:ascii="Times New Roman" w:hAnsi="Times New Roman" w:cs="Times New Roman"/>
        </w:rPr>
        <w:t>. Also the CLC_V5 attribute field has been renamed as CLC in version 6.0.0</w:t>
      </w:r>
      <w:r w:rsidR="00566C8C">
        <w:rPr>
          <w:rFonts w:ascii="Times New Roman" w:hAnsi="Times New Roman" w:cs="Times New Roman"/>
        </w:rPr>
        <w:t>beta</w:t>
      </w:r>
      <w:r>
        <w:rPr>
          <w:rFonts w:ascii="Times New Roman" w:hAnsi="Times New Roman" w:cs="Times New Roman"/>
        </w:rPr>
        <w:t>.</w:t>
      </w:r>
    </w:p>
    <w:p w:rsidR="00564A25" w:rsidRPr="00564A25" w:rsidRDefault="00564A25" w:rsidP="00564A25">
      <w:pPr>
        <w:pStyle w:val="ListParagraph"/>
        <w:rPr>
          <w:rFonts w:ascii="Times New Roman" w:hAnsi="Times New Roman" w:cs="Times New Roman"/>
        </w:rPr>
      </w:pPr>
    </w:p>
    <w:p w:rsidR="00564A25" w:rsidRDefault="00564A25" w:rsidP="000122B7">
      <w:pPr>
        <w:pStyle w:val="ListParagraph"/>
        <w:numPr>
          <w:ilvl w:val="0"/>
          <w:numId w:val="1"/>
        </w:numPr>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IceMaStdZone</w:t>
      </w:r>
      <w:proofErr w:type="spellEnd"/>
      <w:r>
        <w:rPr>
          <w:rFonts w:ascii="Times New Roman" w:hAnsi="Times New Roman" w:cs="Times New Roman"/>
        </w:rPr>
        <w:t xml:space="preserve"> has been updated to add more zones </w:t>
      </w:r>
      <w:r w:rsidR="000122B7">
        <w:rPr>
          <w:rFonts w:ascii="Times New Roman" w:hAnsi="Times New Roman" w:cs="Times New Roman"/>
        </w:rPr>
        <w:t>to have more up to date derived set. This was done based on the input received from the ice Services.</w:t>
      </w:r>
    </w:p>
    <w:p w:rsidR="000122B7" w:rsidRPr="000122B7" w:rsidRDefault="000122B7" w:rsidP="000122B7">
      <w:pPr>
        <w:pStyle w:val="ListParagraph"/>
        <w:rPr>
          <w:rFonts w:ascii="Times New Roman" w:hAnsi="Times New Roman" w:cs="Times New Roman"/>
        </w:rPr>
      </w:pPr>
    </w:p>
    <w:p w:rsidR="000122B7" w:rsidRDefault="000122B7" w:rsidP="000122B7">
      <w:pPr>
        <w:pStyle w:val="ListParagraph"/>
        <w:numPr>
          <w:ilvl w:val="0"/>
          <w:numId w:val="1"/>
        </w:numPr>
        <w:rPr>
          <w:rFonts w:ascii="Times New Roman" w:hAnsi="Times New Roman" w:cs="Times New Roman"/>
        </w:rPr>
      </w:pPr>
      <w:r>
        <w:rPr>
          <w:rFonts w:ascii="Times New Roman" w:hAnsi="Times New Roman" w:cs="Times New Roman"/>
        </w:rPr>
        <w:t>In version 5.8.0, the polygon that represents Forrester Island has been include</w:t>
      </w:r>
      <w:r w:rsidR="004E71A6">
        <w:rPr>
          <w:rFonts w:ascii="Times New Roman" w:hAnsi="Times New Roman" w:cs="Times New Roman"/>
        </w:rPr>
        <w:t>d</w:t>
      </w:r>
      <w:r>
        <w:rPr>
          <w:rFonts w:ascii="Times New Roman" w:hAnsi="Times New Roman" w:cs="Times New Roman"/>
        </w:rPr>
        <w:t xml:space="preserve"> with </w:t>
      </w:r>
      <w:proofErr w:type="spellStart"/>
      <w:r>
        <w:rPr>
          <w:rFonts w:ascii="Times New Roman" w:hAnsi="Times New Roman" w:cs="Times New Roman"/>
        </w:rPr>
        <w:t>Hadai</w:t>
      </w:r>
      <w:proofErr w:type="spellEnd"/>
      <w:r>
        <w:rPr>
          <w:rFonts w:ascii="Times New Roman" w:hAnsi="Times New Roman" w:cs="Times New Roman"/>
        </w:rPr>
        <w:t xml:space="preserve"> </w:t>
      </w:r>
      <w:proofErr w:type="spellStart"/>
      <w:r>
        <w:rPr>
          <w:rFonts w:ascii="Times New Roman" w:hAnsi="Times New Roman" w:cs="Times New Roman"/>
        </w:rPr>
        <w:t>Gwaii</w:t>
      </w:r>
      <w:proofErr w:type="spellEnd"/>
      <w:r>
        <w:rPr>
          <w:rFonts w:ascii="Times New Roman" w:hAnsi="Times New Roman" w:cs="Times New Roman"/>
        </w:rPr>
        <w:t xml:space="preserve"> as shown in the original image. It has been removed as shown in the corrected image.</w:t>
      </w:r>
    </w:p>
    <w:p w:rsidR="000122B7" w:rsidRPr="000122B7" w:rsidRDefault="000122B7" w:rsidP="000122B7">
      <w:pPr>
        <w:pStyle w:val="ListParagraph"/>
        <w:rPr>
          <w:rFonts w:ascii="Times New Roman" w:hAnsi="Times New Roman" w:cs="Times New Roman"/>
        </w:rPr>
      </w:pPr>
    </w:p>
    <w:p w:rsidR="000122B7" w:rsidRDefault="000122B7" w:rsidP="000122B7">
      <w:pPr>
        <w:rPr>
          <w:rFonts w:ascii="Times New Roman" w:hAnsi="Times New Roman" w:cs="Times New Roman"/>
        </w:rPr>
      </w:pPr>
      <w:r>
        <w:rPr>
          <w:rFonts w:ascii="Times New Roman" w:hAnsi="Times New Roman" w:cs="Times New Roman"/>
        </w:rPr>
        <w:t>Original Image</w:t>
      </w:r>
    </w:p>
    <w:p w:rsidR="000122B7" w:rsidRDefault="000122B7" w:rsidP="000122B7">
      <w:pPr>
        <w:rPr>
          <w:rFonts w:ascii="Times New Roman" w:hAnsi="Times New Roman" w:cs="Times New Roman"/>
        </w:rPr>
      </w:pPr>
      <w:r>
        <w:rPr>
          <w:noProof/>
          <w:lang w:eastAsia="en-CA"/>
        </w:rPr>
        <w:drawing>
          <wp:inline distT="0" distB="0" distL="0" distR="0" wp14:anchorId="46031799" wp14:editId="7FAD274A">
            <wp:extent cx="3429000" cy="3825671"/>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429000" cy="3825671"/>
                    </a:xfrm>
                    <a:prstGeom prst="rect">
                      <a:avLst/>
                    </a:prstGeom>
                  </pic:spPr>
                </pic:pic>
              </a:graphicData>
            </a:graphic>
          </wp:inline>
        </w:drawing>
      </w:r>
    </w:p>
    <w:p w:rsidR="000122B7" w:rsidRDefault="000122B7" w:rsidP="000122B7">
      <w:pPr>
        <w:rPr>
          <w:rFonts w:ascii="Times New Roman" w:hAnsi="Times New Roman" w:cs="Times New Roman"/>
        </w:rPr>
      </w:pPr>
    </w:p>
    <w:p w:rsidR="000122B7" w:rsidRDefault="000122B7" w:rsidP="000122B7">
      <w:pPr>
        <w:rPr>
          <w:rFonts w:ascii="Times New Roman" w:hAnsi="Times New Roman" w:cs="Times New Roman"/>
        </w:rPr>
      </w:pPr>
    </w:p>
    <w:p w:rsidR="00940917" w:rsidRDefault="00940917" w:rsidP="000122B7">
      <w:pPr>
        <w:rPr>
          <w:rFonts w:ascii="Times New Roman" w:hAnsi="Times New Roman" w:cs="Times New Roman"/>
        </w:rPr>
      </w:pPr>
    </w:p>
    <w:p w:rsidR="00940917" w:rsidRDefault="00940917" w:rsidP="000122B7">
      <w:pPr>
        <w:rPr>
          <w:rFonts w:ascii="Times New Roman" w:hAnsi="Times New Roman" w:cs="Times New Roman"/>
        </w:rPr>
      </w:pPr>
    </w:p>
    <w:p w:rsidR="00566C8C" w:rsidRDefault="00566C8C" w:rsidP="000122B7">
      <w:pPr>
        <w:rPr>
          <w:rFonts w:ascii="Times New Roman" w:hAnsi="Times New Roman" w:cs="Times New Roman"/>
        </w:rPr>
      </w:pPr>
    </w:p>
    <w:p w:rsidR="00566C8C" w:rsidRDefault="00566C8C" w:rsidP="000122B7">
      <w:pPr>
        <w:rPr>
          <w:rFonts w:ascii="Times New Roman" w:hAnsi="Times New Roman" w:cs="Times New Roman"/>
        </w:rPr>
      </w:pPr>
    </w:p>
    <w:p w:rsidR="000122B7" w:rsidRDefault="000122B7" w:rsidP="000122B7">
      <w:pPr>
        <w:rPr>
          <w:rFonts w:ascii="Times New Roman" w:hAnsi="Times New Roman" w:cs="Times New Roman"/>
        </w:rPr>
      </w:pPr>
      <w:r>
        <w:rPr>
          <w:rFonts w:ascii="Times New Roman" w:hAnsi="Times New Roman" w:cs="Times New Roman"/>
        </w:rPr>
        <w:lastRenderedPageBreak/>
        <w:t>Corrected Image</w:t>
      </w:r>
    </w:p>
    <w:p w:rsidR="000122B7" w:rsidRDefault="000122B7" w:rsidP="000122B7">
      <w:pPr>
        <w:rPr>
          <w:rFonts w:ascii="Times New Roman" w:hAnsi="Times New Roman" w:cs="Times New Roman"/>
        </w:rPr>
      </w:pPr>
      <w:r>
        <w:rPr>
          <w:noProof/>
          <w:lang w:eastAsia="en-CA"/>
        </w:rPr>
        <w:drawing>
          <wp:inline distT="0" distB="0" distL="0" distR="0" wp14:anchorId="30C93280" wp14:editId="31A332A4">
            <wp:extent cx="3724275" cy="37052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724275" cy="3705225"/>
                    </a:xfrm>
                    <a:prstGeom prst="rect">
                      <a:avLst/>
                    </a:prstGeom>
                  </pic:spPr>
                </pic:pic>
              </a:graphicData>
            </a:graphic>
          </wp:inline>
        </w:drawing>
      </w:r>
    </w:p>
    <w:p w:rsidR="000122B7" w:rsidRPr="000122B7" w:rsidRDefault="000122B7" w:rsidP="000122B7">
      <w:pPr>
        <w:rPr>
          <w:rFonts w:ascii="Times New Roman" w:hAnsi="Times New Roman" w:cs="Times New Roman"/>
        </w:rPr>
      </w:pPr>
    </w:p>
    <w:p w:rsidR="008D08C4" w:rsidRPr="008D08C4" w:rsidRDefault="000122B7" w:rsidP="008D08C4">
      <w:pPr>
        <w:pStyle w:val="ListParagraph"/>
        <w:numPr>
          <w:ilvl w:val="0"/>
          <w:numId w:val="1"/>
        </w:numPr>
        <w:rPr>
          <w:rFonts w:ascii="Times New Roman" w:hAnsi="Times New Roman" w:cs="Times New Roman"/>
          <w:sz w:val="24"/>
          <w:szCs w:val="24"/>
        </w:rPr>
      </w:pPr>
      <w:r w:rsidRPr="008D08C4">
        <w:rPr>
          <w:rFonts w:ascii="Times New Roman" w:hAnsi="Times New Roman" w:cs="Times New Roman"/>
          <w:sz w:val="24"/>
          <w:szCs w:val="24"/>
        </w:rPr>
        <w:t xml:space="preserve">The </w:t>
      </w:r>
      <w:proofErr w:type="spellStart"/>
      <w:r w:rsidRPr="008D08C4">
        <w:rPr>
          <w:rFonts w:ascii="Times New Roman" w:hAnsi="Times New Roman" w:cs="Times New Roman"/>
          <w:sz w:val="24"/>
          <w:szCs w:val="24"/>
        </w:rPr>
        <w:t>AQHICov</w:t>
      </w:r>
      <w:proofErr w:type="spellEnd"/>
      <w:r w:rsidRPr="008D08C4">
        <w:rPr>
          <w:rFonts w:ascii="Times New Roman" w:hAnsi="Times New Roman" w:cs="Times New Roman"/>
          <w:sz w:val="24"/>
          <w:szCs w:val="24"/>
        </w:rPr>
        <w:t xml:space="preserve">  derived set (previously known as </w:t>
      </w:r>
      <w:proofErr w:type="spellStart"/>
      <w:r w:rsidRPr="008D08C4">
        <w:rPr>
          <w:rFonts w:ascii="Times New Roman" w:hAnsi="Times New Roman" w:cs="Times New Roman"/>
          <w:sz w:val="24"/>
          <w:szCs w:val="24"/>
        </w:rPr>
        <w:t>AQHIWOCovZone</w:t>
      </w:r>
      <w:proofErr w:type="spellEnd"/>
      <w:r w:rsidRPr="008D08C4">
        <w:rPr>
          <w:rFonts w:ascii="Times New Roman" w:hAnsi="Times New Roman" w:cs="Times New Roman"/>
          <w:sz w:val="24"/>
          <w:szCs w:val="24"/>
        </w:rPr>
        <w:t xml:space="preserve">) </w:t>
      </w:r>
      <w:r w:rsidR="008D08C4" w:rsidRPr="008D08C4">
        <w:rPr>
          <w:rFonts w:ascii="Times New Roman" w:hAnsi="Times New Roman" w:cs="Times New Roman"/>
          <w:sz w:val="24"/>
          <w:szCs w:val="24"/>
        </w:rPr>
        <w:t>has been updated by removing and adding the following zones/sites</w:t>
      </w:r>
    </w:p>
    <w:p w:rsidR="008D08C4" w:rsidRPr="008D08C4" w:rsidRDefault="008D08C4" w:rsidP="008D08C4">
      <w:pPr>
        <w:pStyle w:val="ListParagraph"/>
        <w:numPr>
          <w:ilvl w:val="0"/>
          <w:numId w:val="11"/>
        </w:numPr>
        <w:rPr>
          <w:rFonts w:ascii="Times New Roman" w:hAnsi="Times New Roman" w:cs="Times New Roman"/>
          <w:sz w:val="24"/>
          <w:szCs w:val="24"/>
        </w:rPr>
      </w:pPr>
      <w:r w:rsidRPr="008D08C4">
        <w:rPr>
          <w:rFonts w:ascii="Times New Roman" w:hAnsi="Times New Roman" w:cs="Times New Roman"/>
          <w:sz w:val="24"/>
          <w:szCs w:val="24"/>
        </w:rPr>
        <w:t>Remove Prince George (zone)</w:t>
      </w:r>
    </w:p>
    <w:p w:rsidR="008D08C4" w:rsidRPr="008D08C4" w:rsidRDefault="008D08C4" w:rsidP="008D08C4">
      <w:pPr>
        <w:pStyle w:val="ListParagraph"/>
        <w:numPr>
          <w:ilvl w:val="0"/>
          <w:numId w:val="11"/>
        </w:numPr>
        <w:rPr>
          <w:rFonts w:ascii="Times New Roman" w:hAnsi="Times New Roman" w:cs="Times New Roman"/>
          <w:sz w:val="24"/>
          <w:szCs w:val="24"/>
        </w:rPr>
      </w:pPr>
      <w:r w:rsidRPr="008D08C4">
        <w:rPr>
          <w:rFonts w:ascii="Times New Roman" w:hAnsi="Times New Roman" w:cs="Times New Roman"/>
          <w:sz w:val="24"/>
          <w:szCs w:val="24"/>
        </w:rPr>
        <w:t xml:space="preserve">Add East Vancouver Island - </w:t>
      </w:r>
      <w:proofErr w:type="spellStart"/>
      <w:r w:rsidRPr="008D08C4">
        <w:rPr>
          <w:rFonts w:ascii="Times New Roman" w:hAnsi="Times New Roman" w:cs="Times New Roman"/>
          <w:sz w:val="24"/>
          <w:szCs w:val="24"/>
        </w:rPr>
        <w:t>Nanoose</w:t>
      </w:r>
      <w:proofErr w:type="spellEnd"/>
      <w:r w:rsidRPr="008D08C4">
        <w:rPr>
          <w:rFonts w:ascii="Times New Roman" w:hAnsi="Times New Roman" w:cs="Times New Roman"/>
          <w:sz w:val="24"/>
          <w:szCs w:val="24"/>
        </w:rPr>
        <w:t xml:space="preserve"> Bay to Fanny Bay (zone)</w:t>
      </w:r>
    </w:p>
    <w:p w:rsidR="008D08C4" w:rsidRPr="008D08C4" w:rsidRDefault="008D08C4" w:rsidP="008D08C4">
      <w:pPr>
        <w:pStyle w:val="ListParagraph"/>
        <w:numPr>
          <w:ilvl w:val="0"/>
          <w:numId w:val="11"/>
        </w:numPr>
        <w:rPr>
          <w:rFonts w:ascii="Times New Roman" w:hAnsi="Times New Roman" w:cs="Times New Roman"/>
          <w:sz w:val="24"/>
          <w:szCs w:val="24"/>
        </w:rPr>
      </w:pPr>
      <w:r w:rsidRPr="008D08C4">
        <w:rPr>
          <w:rFonts w:ascii="Times New Roman" w:hAnsi="Times New Roman" w:cs="Times New Roman"/>
          <w:sz w:val="24"/>
          <w:szCs w:val="24"/>
        </w:rPr>
        <w:t xml:space="preserve">Add the following AQ sites: </w:t>
      </w:r>
      <w:proofErr w:type="spellStart"/>
      <w:r w:rsidRPr="008D08C4">
        <w:rPr>
          <w:rFonts w:ascii="Times New Roman" w:hAnsi="Times New Roman" w:cs="Times New Roman"/>
          <w:sz w:val="24"/>
          <w:szCs w:val="24"/>
        </w:rPr>
        <w:t>WestShore</w:t>
      </w:r>
      <w:proofErr w:type="spellEnd"/>
      <w:r w:rsidRPr="008D08C4">
        <w:rPr>
          <w:rFonts w:ascii="Times New Roman" w:hAnsi="Times New Roman" w:cs="Times New Roman"/>
          <w:sz w:val="24"/>
          <w:szCs w:val="24"/>
        </w:rPr>
        <w:t xml:space="preserve">, Victoria/Saanich, Duncan, Nanaimo/Parksville, Comox Valley and Campbell River.  </w:t>
      </w:r>
    </w:p>
    <w:p w:rsidR="008D08C4" w:rsidRPr="008D08C4" w:rsidRDefault="008D08C4" w:rsidP="008D08C4">
      <w:pPr>
        <w:pStyle w:val="ListParagraph"/>
        <w:ind w:left="1364"/>
        <w:rPr>
          <w:rFonts w:ascii="Times New Roman" w:hAnsi="Times New Roman" w:cs="Times New Roman"/>
          <w:sz w:val="24"/>
          <w:szCs w:val="24"/>
        </w:rPr>
      </w:pPr>
    </w:p>
    <w:p w:rsidR="008D6320" w:rsidRPr="008D08C4" w:rsidRDefault="008D6320" w:rsidP="008D08C4">
      <w:pPr>
        <w:pStyle w:val="ListParagraph"/>
        <w:numPr>
          <w:ilvl w:val="0"/>
          <w:numId w:val="1"/>
        </w:numPr>
        <w:rPr>
          <w:rFonts w:ascii="Times New Roman" w:hAnsi="Times New Roman" w:cs="Times New Roman"/>
          <w:sz w:val="24"/>
          <w:szCs w:val="24"/>
        </w:rPr>
      </w:pPr>
      <w:r w:rsidRPr="008D08C4">
        <w:rPr>
          <w:rFonts w:ascii="Times New Roman" w:hAnsi="Times New Roman" w:cs="Times New Roman"/>
          <w:sz w:val="24"/>
          <w:szCs w:val="24"/>
        </w:rPr>
        <w:t xml:space="preserve">The following three AQ sites needs to be added to the </w:t>
      </w:r>
      <w:proofErr w:type="spellStart"/>
      <w:r w:rsidRPr="008D08C4">
        <w:rPr>
          <w:rFonts w:ascii="Times New Roman" w:hAnsi="Times New Roman" w:cs="Times New Roman"/>
          <w:sz w:val="24"/>
          <w:szCs w:val="24"/>
        </w:rPr>
        <w:t>CLCBaseSite</w:t>
      </w:r>
      <w:proofErr w:type="spellEnd"/>
      <w:r w:rsidRPr="008D08C4">
        <w:rPr>
          <w:rFonts w:ascii="Times New Roman" w:hAnsi="Times New Roman" w:cs="Times New Roman"/>
          <w:sz w:val="24"/>
          <w:szCs w:val="24"/>
        </w:rPr>
        <w:t xml:space="preserve"> set and </w:t>
      </w:r>
      <w:proofErr w:type="spellStart"/>
      <w:r w:rsidRPr="008D08C4">
        <w:rPr>
          <w:rFonts w:ascii="Times New Roman" w:hAnsi="Times New Roman" w:cs="Times New Roman"/>
          <w:sz w:val="24"/>
          <w:szCs w:val="24"/>
        </w:rPr>
        <w:t>AQStdSite</w:t>
      </w:r>
      <w:proofErr w:type="spellEnd"/>
      <w:r w:rsidRPr="008D08C4">
        <w:rPr>
          <w:rFonts w:ascii="Times New Roman" w:hAnsi="Times New Roman" w:cs="Times New Roman"/>
          <w:sz w:val="24"/>
          <w:szCs w:val="24"/>
        </w:rPr>
        <w:t xml:space="preserve"> set.</w:t>
      </w:r>
    </w:p>
    <w:tbl>
      <w:tblPr>
        <w:tblStyle w:val="TableGrid"/>
        <w:tblW w:w="0" w:type="auto"/>
        <w:tblLook w:val="04A0" w:firstRow="1" w:lastRow="0" w:firstColumn="1" w:lastColumn="0" w:noHBand="0" w:noVBand="1"/>
      </w:tblPr>
      <w:tblGrid>
        <w:gridCol w:w="2376"/>
        <w:gridCol w:w="1843"/>
        <w:gridCol w:w="1843"/>
      </w:tblGrid>
      <w:tr w:rsidR="008D6320" w:rsidTr="00F44E26">
        <w:tc>
          <w:tcPr>
            <w:tcW w:w="2376" w:type="dxa"/>
          </w:tcPr>
          <w:p w:rsidR="008D6320" w:rsidRDefault="008D6320" w:rsidP="008D6320">
            <w:pPr>
              <w:rPr>
                <w:rFonts w:ascii="Times New Roman" w:hAnsi="Times New Roman" w:cs="Times New Roman"/>
                <w:sz w:val="24"/>
                <w:szCs w:val="24"/>
              </w:rPr>
            </w:pPr>
            <w:r>
              <w:rPr>
                <w:rFonts w:ascii="Times New Roman" w:hAnsi="Times New Roman" w:cs="Times New Roman"/>
                <w:sz w:val="24"/>
                <w:szCs w:val="24"/>
              </w:rPr>
              <w:t>Polygon Set</w:t>
            </w:r>
          </w:p>
        </w:tc>
        <w:tc>
          <w:tcPr>
            <w:tcW w:w="1843" w:type="dxa"/>
          </w:tcPr>
          <w:p w:rsidR="008D6320" w:rsidRDefault="008D6320" w:rsidP="008D6320">
            <w:pPr>
              <w:rPr>
                <w:rFonts w:ascii="Times New Roman" w:hAnsi="Times New Roman" w:cs="Times New Roman"/>
                <w:sz w:val="24"/>
                <w:szCs w:val="24"/>
              </w:rPr>
            </w:pPr>
            <w:r>
              <w:rPr>
                <w:rFonts w:ascii="Times New Roman" w:hAnsi="Times New Roman" w:cs="Times New Roman"/>
                <w:sz w:val="24"/>
                <w:szCs w:val="24"/>
              </w:rPr>
              <w:t>location</w:t>
            </w:r>
          </w:p>
        </w:tc>
        <w:tc>
          <w:tcPr>
            <w:tcW w:w="1843" w:type="dxa"/>
          </w:tcPr>
          <w:p w:rsidR="008D6320" w:rsidRDefault="008D6320" w:rsidP="008D6320">
            <w:pPr>
              <w:rPr>
                <w:rFonts w:ascii="Times New Roman" w:hAnsi="Times New Roman" w:cs="Times New Roman"/>
                <w:sz w:val="24"/>
                <w:szCs w:val="24"/>
              </w:rPr>
            </w:pPr>
            <w:r>
              <w:rPr>
                <w:rFonts w:ascii="Times New Roman" w:hAnsi="Times New Roman" w:cs="Times New Roman"/>
                <w:sz w:val="24"/>
                <w:szCs w:val="24"/>
              </w:rPr>
              <w:t>CLC</w:t>
            </w:r>
          </w:p>
        </w:tc>
      </w:tr>
      <w:tr w:rsidR="008D6320" w:rsidTr="00F44E26">
        <w:tc>
          <w:tcPr>
            <w:tcW w:w="2376" w:type="dxa"/>
          </w:tcPr>
          <w:p w:rsidR="008D6320" w:rsidRDefault="008D6320" w:rsidP="008D6320">
            <w:pPr>
              <w:rPr>
                <w:rFonts w:ascii="Times New Roman" w:hAnsi="Times New Roman" w:cs="Times New Roman"/>
                <w:sz w:val="24"/>
                <w:szCs w:val="24"/>
              </w:rPr>
            </w:pPr>
            <w:proofErr w:type="spellStart"/>
            <w:r>
              <w:rPr>
                <w:rFonts w:ascii="Times New Roman" w:hAnsi="Times New Roman" w:cs="Times New Roman"/>
                <w:sz w:val="24"/>
                <w:szCs w:val="24"/>
              </w:rPr>
              <w:t>CLCBaseSite</w:t>
            </w:r>
            <w:proofErr w:type="spellEnd"/>
          </w:p>
        </w:tc>
        <w:tc>
          <w:tcPr>
            <w:tcW w:w="1843" w:type="dxa"/>
          </w:tcPr>
          <w:p w:rsidR="008D6320" w:rsidRDefault="008D6320" w:rsidP="008D6320">
            <w:pPr>
              <w:rPr>
                <w:rFonts w:ascii="Times New Roman" w:hAnsi="Times New Roman" w:cs="Times New Roman"/>
                <w:sz w:val="24"/>
                <w:szCs w:val="24"/>
              </w:rPr>
            </w:pPr>
            <w:r>
              <w:rPr>
                <w:rFonts w:ascii="Times New Roman" w:hAnsi="Times New Roman" w:cs="Times New Roman"/>
                <w:sz w:val="24"/>
                <w:szCs w:val="24"/>
              </w:rPr>
              <w:t>Estevan</w:t>
            </w:r>
          </w:p>
          <w:p w:rsidR="008D6320" w:rsidRDefault="008D6320" w:rsidP="008D6320">
            <w:pPr>
              <w:rPr>
                <w:rFonts w:ascii="Times New Roman" w:hAnsi="Times New Roman" w:cs="Times New Roman"/>
                <w:sz w:val="24"/>
                <w:szCs w:val="24"/>
              </w:rPr>
            </w:pPr>
            <w:r>
              <w:rPr>
                <w:rFonts w:ascii="Times New Roman" w:hAnsi="Times New Roman" w:cs="Times New Roman"/>
                <w:sz w:val="24"/>
                <w:szCs w:val="24"/>
              </w:rPr>
              <w:t>Milton</w:t>
            </w:r>
          </w:p>
          <w:p w:rsidR="008D6320" w:rsidRDefault="008D6320" w:rsidP="008D6320">
            <w:pPr>
              <w:rPr>
                <w:rFonts w:ascii="Times New Roman" w:hAnsi="Times New Roman" w:cs="Times New Roman"/>
                <w:sz w:val="24"/>
                <w:szCs w:val="24"/>
              </w:rPr>
            </w:pPr>
            <w:r>
              <w:rPr>
                <w:rFonts w:ascii="Times New Roman" w:hAnsi="Times New Roman" w:cs="Times New Roman"/>
                <w:sz w:val="24"/>
                <w:szCs w:val="24"/>
              </w:rPr>
              <w:t>Airdrie</w:t>
            </w:r>
          </w:p>
        </w:tc>
        <w:tc>
          <w:tcPr>
            <w:tcW w:w="1843" w:type="dxa"/>
          </w:tcPr>
          <w:p w:rsidR="008D6320" w:rsidRDefault="008D6320" w:rsidP="008D6320">
            <w:pPr>
              <w:rPr>
                <w:rFonts w:ascii="Times New Roman" w:hAnsi="Times New Roman" w:cs="Times New Roman"/>
                <w:sz w:val="24"/>
                <w:szCs w:val="24"/>
              </w:rPr>
            </w:pPr>
            <w:r>
              <w:rPr>
                <w:rFonts w:ascii="Times New Roman" w:hAnsi="Times New Roman" w:cs="Times New Roman"/>
                <w:sz w:val="24"/>
                <w:szCs w:val="24"/>
              </w:rPr>
              <w:t>060005</w:t>
            </w:r>
          </w:p>
          <w:p w:rsidR="008D6320" w:rsidRDefault="008D6320" w:rsidP="008D6320">
            <w:pPr>
              <w:rPr>
                <w:rFonts w:ascii="Times New Roman" w:hAnsi="Times New Roman" w:cs="Times New Roman"/>
                <w:sz w:val="24"/>
                <w:szCs w:val="24"/>
              </w:rPr>
            </w:pPr>
            <w:r>
              <w:rPr>
                <w:rFonts w:ascii="Times New Roman" w:hAnsi="Times New Roman" w:cs="Times New Roman"/>
                <w:sz w:val="24"/>
                <w:szCs w:val="24"/>
              </w:rPr>
              <w:t>040048</w:t>
            </w:r>
          </w:p>
          <w:p w:rsidR="008D6320" w:rsidRDefault="008D6320" w:rsidP="008D6320">
            <w:pPr>
              <w:rPr>
                <w:rFonts w:ascii="Times New Roman" w:hAnsi="Times New Roman" w:cs="Times New Roman"/>
                <w:sz w:val="24"/>
                <w:szCs w:val="24"/>
              </w:rPr>
            </w:pPr>
            <w:r>
              <w:rPr>
                <w:rFonts w:ascii="Times New Roman" w:hAnsi="Times New Roman" w:cs="Times New Roman"/>
                <w:sz w:val="24"/>
                <w:szCs w:val="24"/>
              </w:rPr>
              <w:t>070022</w:t>
            </w:r>
          </w:p>
        </w:tc>
      </w:tr>
      <w:tr w:rsidR="008D6320" w:rsidTr="00F44E26">
        <w:tc>
          <w:tcPr>
            <w:tcW w:w="2376" w:type="dxa"/>
          </w:tcPr>
          <w:p w:rsidR="008D6320" w:rsidRDefault="008D6320" w:rsidP="008D6320">
            <w:pPr>
              <w:rPr>
                <w:rFonts w:ascii="Times New Roman" w:hAnsi="Times New Roman" w:cs="Times New Roman"/>
                <w:sz w:val="24"/>
                <w:szCs w:val="24"/>
              </w:rPr>
            </w:pPr>
            <w:proofErr w:type="spellStart"/>
            <w:r>
              <w:rPr>
                <w:rFonts w:ascii="Times New Roman" w:hAnsi="Times New Roman" w:cs="Times New Roman"/>
                <w:sz w:val="24"/>
                <w:szCs w:val="24"/>
              </w:rPr>
              <w:t>AQStdSite</w:t>
            </w:r>
            <w:proofErr w:type="spellEnd"/>
          </w:p>
        </w:tc>
        <w:tc>
          <w:tcPr>
            <w:tcW w:w="1843" w:type="dxa"/>
          </w:tcPr>
          <w:p w:rsidR="008D6320" w:rsidRDefault="008D6320" w:rsidP="008D6320">
            <w:pPr>
              <w:rPr>
                <w:rFonts w:ascii="Times New Roman" w:hAnsi="Times New Roman" w:cs="Times New Roman"/>
                <w:sz w:val="24"/>
                <w:szCs w:val="24"/>
              </w:rPr>
            </w:pPr>
            <w:r>
              <w:rPr>
                <w:rFonts w:ascii="Times New Roman" w:hAnsi="Times New Roman" w:cs="Times New Roman"/>
                <w:sz w:val="24"/>
                <w:szCs w:val="24"/>
              </w:rPr>
              <w:t>Airdrie</w:t>
            </w:r>
          </w:p>
        </w:tc>
        <w:tc>
          <w:tcPr>
            <w:tcW w:w="1843" w:type="dxa"/>
          </w:tcPr>
          <w:p w:rsidR="008D6320" w:rsidRDefault="008D6320" w:rsidP="008D6320">
            <w:pPr>
              <w:rPr>
                <w:rFonts w:ascii="Times New Roman" w:hAnsi="Times New Roman" w:cs="Times New Roman"/>
                <w:sz w:val="24"/>
                <w:szCs w:val="24"/>
              </w:rPr>
            </w:pPr>
            <w:r>
              <w:rPr>
                <w:rFonts w:ascii="Times New Roman" w:hAnsi="Times New Roman" w:cs="Times New Roman"/>
                <w:sz w:val="24"/>
                <w:szCs w:val="24"/>
              </w:rPr>
              <w:t>070022</w:t>
            </w:r>
          </w:p>
        </w:tc>
      </w:tr>
    </w:tbl>
    <w:p w:rsidR="008D6320" w:rsidRPr="008D08C4" w:rsidRDefault="008D6320" w:rsidP="008D08C4">
      <w:pPr>
        <w:rPr>
          <w:rFonts w:ascii="Times New Roman" w:hAnsi="Times New Roman" w:cs="Times New Roman"/>
          <w:sz w:val="24"/>
          <w:szCs w:val="24"/>
        </w:rPr>
      </w:pPr>
    </w:p>
    <w:p w:rsidR="008D6320" w:rsidRDefault="00A64639" w:rsidP="00A646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North America boundary shape </w:t>
      </w:r>
      <w:r w:rsidR="001A3D44">
        <w:rPr>
          <w:rFonts w:ascii="Times New Roman" w:hAnsi="Times New Roman" w:cs="Times New Roman"/>
          <w:sz w:val="24"/>
          <w:szCs w:val="24"/>
        </w:rPr>
        <w:t>files</w:t>
      </w:r>
      <w:r>
        <w:rPr>
          <w:rFonts w:ascii="Times New Roman" w:hAnsi="Times New Roman" w:cs="Times New Roman"/>
          <w:sz w:val="24"/>
          <w:szCs w:val="24"/>
        </w:rPr>
        <w:t xml:space="preserve"> both projected and </w:t>
      </w:r>
      <w:proofErr w:type="spellStart"/>
      <w:r>
        <w:rPr>
          <w:rFonts w:ascii="Times New Roman" w:hAnsi="Times New Roman" w:cs="Times New Roman"/>
          <w:sz w:val="24"/>
          <w:szCs w:val="24"/>
        </w:rPr>
        <w:t>unprojected</w:t>
      </w:r>
      <w:proofErr w:type="spellEnd"/>
      <w:r>
        <w:rPr>
          <w:rFonts w:ascii="Times New Roman" w:hAnsi="Times New Roman" w:cs="Times New Roman"/>
          <w:sz w:val="24"/>
          <w:szCs w:val="24"/>
        </w:rPr>
        <w:t xml:space="preserve"> are included in this 6.0.0beta package to help to visualize the maps. They are:</w:t>
      </w:r>
    </w:p>
    <w:p w:rsidR="00A64639" w:rsidRDefault="00A64639" w:rsidP="00A64639">
      <w:pPr>
        <w:pStyle w:val="ListParagraph"/>
        <w:numPr>
          <w:ilvl w:val="1"/>
          <w:numId w:val="1"/>
        </w:numPr>
        <w:rPr>
          <w:rFonts w:ascii="Times New Roman" w:hAnsi="Times New Roman" w:cs="Times New Roman"/>
          <w:sz w:val="24"/>
          <w:szCs w:val="24"/>
        </w:rPr>
      </w:pPr>
      <w:proofErr w:type="spellStart"/>
      <w:r w:rsidRPr="00A64639">
        <w:rPr>
          <w:rFonts w:ascii="Times New Roman" w:hAnsi="Times New Roman" w:cs="Times New Roman"/>
          <w:sz w:val="24"/>
          <w:szCs w:val="24"/>
        </w:rPr>
        <w:lastRenderedPageBreak/>
        <w:t>north_america_boundary_proj</w:t>
      </w:r>
      <w:proofErr w:type="spellEnd"/>
    </w:p>
    <w:p w:rsidR="00A64639" w:rsidRPr="00A64639" w:rsidRDefault="00A64639" w:rsidP="00A64639">
      <w:pPr>
        <w:pStyle w:val="ListParagraph"/>
        <w:numPr>
          <w:ilvl w:val="1"/>
          <w:numId w:val="1"/>
        </w:numPr>
        <w:rPr>
          <w:rFonts w:ascii="Times New Roman" w:hAnsi="Times New Roman" w:cs="Times New Roman"/>
          <w:sz w:val="24"/>
          <w:szCs w:val="24"/>
        </w:rPr>
      </w:pPr>
      <w:proofErr w:type="spellStart"/>
      <w:r>
        <w:rPr>
          <w:rFonts w:ascii="Times New Roman" w:hAnsi="Times New Roman" w:cs="Times New Roman"/>
          <w:sz w:val="24"/>
          <w:szCs w:val="24"/>
        </w:rPr>
        <w:t>north_america_boundary</w:t>
      </w:r>
      <w:proofErr w:type="spellEnd"/>
    </w:p>
    <w:p w:rsidR="00A64639" w:rsidRDefault="00A64639" w:rsidP="008D08C4">
      <w:pPr>
        <w:rPr>
          <w:rFonts w:ascii="Times New Roman" w:hAnsi="Times New Roman" w:cs="Times New Roman"/>
          <w:sz w:val="24"/>
          <w:szCs w:val="24"/>
        </w:rPr>
      </w:pPr>
    </w:p>
    <w:p w:rsidR="00A64639" w:rsidRDefault="00A64639" w:rsidP="008D08C4">
      <w:pPr>
        <w:rPr>
          <w:rFonts w:ascii="Times New Roman" w:hAnsi="Times New Roman" w:cs="Times New Roman"/>
          <w:sz w:val="24"/>
          <w:szCs w:val="24"/>
        </w:rPr>
      </w:pPr>
    </w:p>
    <w:p w:rsidR="00F50482" w:rsidRDefault="00F50482" w:rsidP="008D08C4">
      <w:pPr>
        <w:rPr>
          <w:rFonts w:ascii="Times New Roman" w:hAnsi="Times New Roman" w:cs="Times New Roman"/>
          <w:sz w:val="24"/>
          <w:szCs w:val="24"/>
        </w:rPr>
      </w:pPr>
    </w:p>
    <w:p w:rsidR="00F50482" w:rsidRPr="008D08C4" w:rsidRDefault="00F50482" w:rsidP="008D08C4">
      <w:pPr>
        <w:rPr>
          <w:rFonts w:ascii="Times New Roman" w:hAnsi="Times New Roman" w:cs="Times New Roman"/>
          <w:sz w:val="24"/>
          <w:szCs w:val="24"/>
        </w:rPr>
      </w:pPr>
    </w:p>
    <w:sectPr w:rsidR="00F50482" w:rsidRPr="008D08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B99"/>
    <w:multiLevelType w:val="hybridMultilevel"/>
    <w:tmpl w:val="0B983B70"/>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
    <w:nsid w:val="0F1D062F"/>
    <w:multiLevelType w:val="hybridMultilevel"/>
    <w:tmpl w:val="D9CABD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F514ED2"/>
    <w:multiLevelType w:val="hybridMultilevel"/>
    <w:tmpl w:val="334E94BE"/>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3">
    <w:nsid w:val="11FA4989"/>
    <w:multiLevelType w:val="hybridMultilevel"/>
    <w:tmpl w:val="D5EAFF96"/>
    <w:lvl w:ilvl="0" w:tplc="1009000F">
      <w:start w:val="1"/>
      <w:numFmt w:val="decimal"/>
      <w:lvlText w:val="%1."/>
      <w:lvlJc w:val="left"/>
      <w:pPr>
        <w:ind w:left="927" w:hanging="360"/>
      </w:pPr>
      <w:rPr>
        <w:rFonts w:hint="default"/>
      </w:rPr>
    </w:lvl>
    <w:lvl w:ilvl="1" w:tplc="10090001">
      <w:start w:val="1"/>
      <w:numFmt w:val="bullet"/>
      <w:lvlText w:val=""/>
      <w:lvlJc w:val="left"/>
      <w:pPr>
        <w:ind w:left="1800" w:hanging="72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212992"/>
    <w:multiLevelType w:val="hybridMultilevel"/>
    <w:tmpl w:val="259635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4F0684C"/>
    <w:multiLevelType w:val="hybridMultilevel"/>
    <w:tmpl w:val="AF90D44A"/>
    <w:lvl w:ilvl="0" w:tplc="10090001">
      <w:start w:val="1"/>
      <w:numFmt w:val="bullet"/>
      <w:lvlText w:val=""/>
      <w:lvlJc w:val="left"/>
      <w:pPr>
        <w:ind w:left="1364" w:hanging="360"/>
      </w:pPr>
      <w:rPr>
        <w:rFonts w:ascii="Symbol" w:hAnsi="Symbol"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6">
    <w:nsid w:val="1C231A90"/>
    <w:multiLevelType w:val="hybridMultilevel"/>
    <w:tmpl w:val="E9DAD7E6"/>
    <w:lvl w:ilvl="0" w:tplc="1009000F">
      <w:start w:val="1"/>
      <w:numFmt w:val="decimal"/>
      <w:lvlText w:val="%1."/>
      <w:lvlJc w:val="left"/>
      <w:pPr>
        <w:ind w:left="644" w:hanging="360"/>
      </w:pPr>
    </w:lvl>
    <w:lvl w:ilvl="1" w:tplc="8838621A">
      <w:start w:val="1"/>
      <w:numFmt w:val="decimal"/>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CD948AD"/>
    <w:multiLevelType w:val="hybridMultilevel"/>
    <w:tmpl w:val="9D7AD3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B6721DE"/>
    <w:multiLevelType w:val="hybridMultilevel"/>
    <w:tmpl w:val="E7C87F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BFE354D"/>
    <w:multiLevelType w:val="hybridMultilevel"/>
    <w:tmpl w:val="198EC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5BB2AC7"/>
    <w:multiLevelType w:val="hybridMultilevel"/>
    <w:tmpl w:val="B5E45F7C"/>
    <w:lvl w:ilvl="0" w:tplc="10090001">
      <w:start w:val="1"/>
      <w:numFmt w:val="bullet"/>
      <w:lvlText w:val=""/>
      <w:lvlJc w:val="left"/>
      <w:pPr>
        <w:ind w:left="360" w:hanging="360"/>
      </w:pPr>
      <w:rPr>
        <w:rFonts w:ascii="Symbol" w:hAnsi="Symbol" w:hint="default"/>
      </w:rPr>
    </w:lvl>
    <w:lvl w:ilvl="1" w:tplc="8838621A">
      <w:start w:val="1"/>
      <w:numFmt w:val="decimal"/>
      <w:lvlText w:val="%2."/>
      <w:lvlJc w:val="left"/>
      <w:pPr>
        <w:ind w:left="1516" w:hanging="720"/>
      </w:pPr>
      <w:rPr>
        <w:rFonts w:hint="default"/>
      </w:r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11">
    <w:nsid w:val="5659698E"/>
    <w:multiLevelType w:val="hybridMultilevel"/>
    <w:tmpl w:val="61101280"/>
    <w:lvl w:ilvl="0" w:tplc="93049844">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F0E565A"/>
    <w:multiLevelType w:val="hybridMultilevel"/>
    <w:tmpl w:val="1F1256E4"/>
    <w:lvl w:ilvl="0" w:tplc="10090001">
      <w:start w:val="1"/>
      <w:numFmt w:val="bullet"/>
      <w:lvlText w:val=""/>
      <w:lvlJc w:val="left"/>
      <w:pPr>
        <w:ind w:left="644" w:hanging="360"/>
      </w:pPr>
      <w:rPr>
        <w:rFonts w:ascii="Symbol" w:hAnsi="Symbol" w:hint="default"/>
      </w:rPr>
    </w:lvl>
    <w:lvl w:ilvl="1" w:tplc="8838621A">
      <w:start w:val="1"/>
      <w:numFmt w:val="decimal"/>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3737AD5"/>
    <w:multiLevelType w:val="hybridMultilevel"/>
    <w:tmpl w:val="FFDA02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C694CD9"/>
    <w:multiLevelType w:val="hybridMultilevel"/>
    <w:tmpl w:val="CD84F5F6"/>
    <w:lvl w:ilvl="0" w:tplc="1009000F">
      <w:start w:val="1"/>
      <w:numFmt w:val="decimal"/>
      <w:lvlText w:val="%1."/>
      <w:lvlJc w:val="left"/>
      <w:pPr>
        <w:ind w:left="644" w:hanging="360"/>
      </w:pPr>
    </w:lvl>
    <w:lvl w:ilvl="1" w:tplc="8838621A">
      <w:start w:val="1"/>
      <w:numFmt w:val="decimal"/>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CC80462"/>
    <w:multiLevelType w:val="hybridMultilevel"/>
    <w:tmpl w:val="C3D456D0"/>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6">
    <w:nsid w:val="711F71CF"/>
    <w:multiLevelType w:val="hybridMultilevel"/>
    <w:tmpl w:val="A3F0CCB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7314091B"/>
    <w:multiLevelType w:val="hybridMultilevel"/>
    <w:tmpl w:val="53CE8BEC"/>
    <w:lvl w:ilvl="0" w:tplc="F6BAC0B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C1D2B04"/>
    <w:multiLevelType w:val="hybridMultilevel"/>
    <w:tmpl w:val="358C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D9429F"/>
    <w:multiLevelType w:val="hybridMultilevel"/>
    <w:tmpl w:val="0DCEF03E"/>
    <w:lvl w:ilvl="0" w:tplc="F6BAC0B4">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6"/>
  </w:num>
  <w:num w:numId="3">
    <w:abstractNumId w:val="13"/>
  </w:num>
  <w:num w:numId="4">
    <w:abstractNumId w:val="4"/>
  </w:num>
  <w:num w:numId="5">
    <w:abstractNumId w:val="10"/>
  </w:num>
  <w:num w:numId="6">
    <w:abstractNumId w:val="7"/>
  </w:num>
  <w:num w:numId="7">
    <w:abstractNumId w:val="9"/>
  </w:num>
  <w:num w:numId="8">
    <w:abstractNumId w:val="8"/>
  </w:num>
  <w:num w:numId="9">
    <w:abstractNumId w:val="12"/>
  </w:num>
  <w:num w:numId="10">
    <w:abstractNumId w:val="14"/>
  </w:num>
  <w:num w:numId="11">
    <w:abstractNumId w:val="5"/>
  </w:num>
  <w:num w:numId="12">
    <w:abstractNumId w:val="18"/>
  </w:num>
  <w:num w:numId="13">
    <w:abstractNumId w:val="11"/>
  </w:num>
  <w:num w:numId="14">
    <w:abstractNumId w:val="1"/>
  </w:num>
  <w:num w:numId="15">
    <w:abstractNumId w:val="17"/>
  </w:num>
  <w:num w:numId="16">
    <w:abstractNumId w:val="19"/>
  </w:num>
  <w:num w:numId="17">
    <w:abstractNumId w:val="15"/>
  </w:num>
  <w:num w:numId="18">
    <w:abstractNumId w:val="16"/>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9A"/>
    <w:rsid w:val="000122B7"/>
    <w:rsid w:val="00062902"/>
    <w:rsid w:val="00067BB1"/>
    <w:rsid w:val="000F2B35"/>
    <w:rsid w:val="001311D9"/>
    <w:rsid w:val="001642CD"/>
    <w:rsid w:val="00191C6B"/>
    <w:rsid w:val="001A3D44"/>
    <w:rsid w:val="001C64F0"/>
    <w:rsid w:val="001E7858"/>
    <w:rsid w:val="002666C6"/>
    <w:rsid w:val="003B379A"/>
    <w:rsid w:val="003B5C2B"/>
    <w:rsid w:val="003B7F52"/>
    <w:rsid w:val="004022D1"/>
    <w:rsid w:val="0042292D"/>
    <w:rsid w:val="00453D25"/>
    <w:rsid w:val="004D1377"/>
    <w:rsid w:val="004E71A6"/>
    <w:rsid w:val="00531701"/>
    <w:rsid w:val="00564A25"/>
    <w:rsid w:val="00566C8C"/>
    <w:rsid w:val="00655756"/>
    <w:rsid w:val="00675567"/>
    <w:rsid w:val="00766F4D"/>
    <w:rsid w:val="007742D3"/>
    <w:rsid w:val="00777969"/>
    <w:rsid w:val="00791457"/>
    <w:rsid w:val="007A3360"/>
    <w:rsid w:val="007E6AAD"/>
    <w:rsid w:val="008D08C4"/>
    <w:rsid w:val="008D6320"/>
    <w:rsid w:val="008E48DE"/>
    <w:rsid w:val="00940917"/>
    <w:rsid w:val="00A64639"/>
    <w:rsid w:val="00AC0747"/>
    <w:rsid w:val="00B21FFF"/>
    <w:rsid w:val="00B30626"/>
    <w:rsid w:val="00C20AC5"/>
    <w:rsid w:val="00DC4E5D"/>
    <w:rsid w:val="00E555BD"/>
    <w:rsid w:val="00E84AEA"/>
    <w:rsid w:val="00EA553D"/>
    <w:rsid w:val="00EB473D"/>
    <w:rsid w:val="00ED5006"/>
    <w:rsid w:val="00EF0081"/>
    <w:rsid w:val="00F07BB9"/>
    <w:rsid w:val="00F13D2B"/>
    <w:rsid w:val="00F50482"/>
    <w:rsid w:val="00F51696"/>
    <w:rsid w:val="00F73D34"/>
    <w:rsid w:val="00F901E0"/>
    <w:rsid w:val="00FD44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379A"/>
    <w:pPr>
      <w:spacing w:after="0" w:line="240" w:lineRule="auto"/>
    </w:pPr>
  </w:style>
  <w:style w:type="table" w:styleId="TableGrid">
    <w:name w:val="Table Grid"/>
    <w:basedOn w:val="TableNormal"/>
    <w:uiPriority w:val="59"/>
    <w:rsid w:val="003B3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79A"/>
    <w:pPr>
      <w:ind w:left="720"/>
      <w:contextualSpacing/>
    </w:pPr>
  </w:style>
  <w:style w:type="paragraph" w:styleId="BalloonText">
    <w:name w:val="Balloon Text"/>
    <w:basedOn w:val="Normal"/>
    <w:link w:val="BalloonTextChar"/>
    <w:uiPriority w:val="99"/>
    <w:semiHidden/>
    <w:unhideWhenUsed/>
    <w:rsid w:val="003B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379A"/>
    <w:pPr>
      <w:spacing w:after="0" w:line="240" w:lineRule="auto"/>
    </w:pPr>
  </w:style>
  <w:style w:type="table" w:styleId="TableGrid">
    <w:name w:val="Table Grid"/>
    <w:basedOn w:val="TableNormal"/>
    <w:uiPriority w:val="59"/>
    <w:rsid w:val="003B3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79A"/>
    <w:pPr>
      <w:ind w:left="720"/>
      <w:contextualSpacing/>
    </w:pPr>
  </w:style>
  <w:style w:type="paragraph" w:styleId="BalloonText">
    <w:name w:val="Balloon Text"/>
    <w:basedOn w:val="Normal"/>
    <w:link w:val="BalloonTextChar"/>
    <w:uiPriority w:val="99"/>
    <w:semiHidden/>
    <w:unhideWhenUsed/>
    <w:rsid w:val="003B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9041">
      <w:bodyDiv w:val="1"/>
      <w:marLeft w:val="0"/>
      <w:marRight w:val="0"/>
      <w:marTop w:val="0"/>
      <w:marBottom w:val="0"/>
      <w:divBdr>
        <w:top w:val="none" w:sz="0" w:space="0" w:color="auto"/>
        <w:left w:val="none" w:sz="0" w:space="0" w:color="auto"/>
        <w:bottom w:val="none" w:sz="0" w:space="0" w:color="auto"/>
        <w:right w:val="none" w:sz="0" w:space="0" w:color="auto"/>
      </w:divBdr>
    </w:div>
    <w:div w:id="392855304">
      <w:bodyDiv w:val="1"/>
      <w:marLeft w:val="0"/>
      <w:marRight w:val="0"/>
      <w:marTop w:val="0"/>
      <w:marBottom w:val="0"/>
      <w:divBdr>
        <w:top w:val="none" w:sz="0" w:space="0" w:color="auto"/>
        <w:left w:val="none" w:sz="0" w:space="0" w:color="auto"/>
        <w:bottom w:val="none" w:sz="0" w:space="0" w:color="auto"/>
        <w:right w:val="none" w:sz="0" w:space="0" w:color="auto"/>
      </w:divBdr>
    </w:div>
    <w:div w:id="436559263">
      <w:bodyDiv w:val="1"/>
      <w:marLeft w:val="0"/>
      <w:marRight w:val="0"/>
      <w:marTop w:val="0"/>
      <w:marBottom w:val="0"/>
      <w:divBdr>
        <w:top w:val="none" w:sz="0" w:space="0" w:color="auto"/>
        <w:left w:val="none" w:sz="0" w:space="0" w:color="auto"/>
        <w:bottom w:val="none" w:sz="0" w:space="0" w:color="auto"/>
        <w:right w:val="none" w:sz="0" w:space="0" w:color="auto"/>
      </w:divBdr>
    </w:div>
    <w:div w:id="465852949">
      <w:bodyDiv w:val="1"/>
      <w:marLeft w:val="0"/>
      <w:marRight w:val="0"/>
      <w:marTop w:val="0"/>
      <w:marBottom w:val="0"/>
      <w:divBdr>
        <w:top w:val="none" w:sz="0" w:space="0" w:color="auto"/>
        <w:left w:val="none" w:sz="0" w:space="0" w:color="auto"/>
        <w:bottom w:val="none" w:sz="0" w:space="0" w:color="auto"/>
        <w:right w:val="none" w:sz="0" w:space="0" w:color="auto"/>
      </w:divBdr>
    </w:div>
    <w:div w:id="545143287">
      <w:bodyDiv w:val="1"/>
      <w:marLeft w:val="0"/>
      <w:marRight w:val="0"/>
      <w:marTop w:val="0"/>
      <w:marBottom w:val="0"/>
      <w:divBdr>
        <w:top w:val="none" w:sz="0" w:space="0" w:color="auto"/>
        <w:left w:val="none" w:sz="0" w:space="0" w:color="auto"/>
        <w:bottom w:val="none" w:sz="0" w:space="0" w:color="auto"/>
        <w:right w:val="none" w:sz="0" w:space="0" w:color="auto"/>
      </w:divBdr>
    </w:div>
    <w:div w:id="1175922084">
      <w:bodyDiv w:val="1"/>
      <w:marLeft w:val="0"/>
      <w:marRight w:val="0"/>
      <w:marTop w:val="0"/>
      <w:marBottom w:val="0"/>
      <w:divBdr>
        <w:top w:val="none" w:sz="0" w:space="0" w:color="auto"/>
        <w:left w:val="none" w:sz="0" w:space="0" w:color="auto"/>
        <w:bottom w:val="none" w:sz="0" w:space="0" w:color="auto"/>
        <w:right w:val="none" w:sz="0" w:space="0" w:color="auto"/>
      </w:divBdr>
    </w:div>
    <w:div w:id="1211767706">
      <w:bodyDiv w:val="1"/>
      <w:marLeft w:val="0"/>
      <w:marRight w:val="0"/>
      <w:marTop w:val="0"/>
      <w:marBottom w:val="0"/>
      <w:divBdr>
        <w:top w:val="none" w:sz="0" w:space="0" w:color="auto"/>
        <w:left w:val="none" w:sz="0" w:space="0" w:color="auto"/>
        <w:bottom w:val="none" w:sz="0" w:space="0" w:color="auto"/>
        <w:right w:val="none" w:sz="0" w:space="0" w:color="auto"/>
      </w:divBdr>
    </w:div>
    <w:div w:id="1609191940">
      <w:bodyDiv w:val="1"/>
      <w:marLeft w:val="0"/>
      <w:marRight w:val="0"/>
      <w:marTop w:val="0"/>
      <w:marBottom w:val="0"/>
      <w:divBdr>
        <w:top w:val="none" w:sz="0" w:space="0" w:color="auto"/>
        <w:left w:val="none" w:sz="0" w:space="0" w:color="auto"/>
        <w:bottom w:val="none" w:sz="0" w:space="0" w:color="auto"/>
        <w:right w:val="none" w:sz="0" w:space="0" w:color="auto"/>
      </w:divBdr>
    </w:div>
    <w:div w:id="1677271277">
      <w:bodyDiv w:val="1"/>
      <w:marLeft w:val="0"/>
      <w:marRight w:val="0"/>
      <w:marTop w:val="0"/>
      <w:marBottom w:val="0"/>
      <w:divBdr>
        <w:top w:val="none" w:sz="0" w:space="0" w:color="auto"/>
        <w:left w:val="none" w:sz="0" w:space="0" w:color="auto"/>
        <w:bottom w:val="none" w:sz="0" w:space="0" w:color="auto"/>
        <w:right w:val="none" w:sz="0" w:space="0" w:color="auto"/>
      </w:divBdr>
    </w:div>
    <w:div w:id="1752583351">
      <w:bodyDiv w:val="1"/>
      <w:marLeft w:val="0"/>
      <w:marRight w:val="0"/>
      <w:marTop w:val="0"/>
      <w:marBottom w:val="0"/>
      <w:divBdr>
        <w:top w:val="none" w:sz="0" w:space="0" w:color="auto"/>
        <w:left w:val="none" w:sz="0" w:space="0" w:color="auto"/>
        <w:bottom w:val="none" w:sz="0" w:space="0" w:color="auto"/>
        <w:right w:val="none" w:sz="0" w:space="0" w:color="auto"/>
      </w:divBdr>
    </w:div>
    <w:div w:id="1851985412">
      <w:bodyDiv w:val="1"/>
      <w:marLeft w:val="0"/>
      <w:marRight w:val="0"/>
      <w:marTop w:val="0"/>
      <w:marBottom w:val="0"/>
      <w:divBdr>
        <w:top w:val="none" w:sz="0" w:space="0" w:color="auto"/>
        <w:left w:val="none" w:sz="0" w:space="0" w:color="auto"/>
        <w:bottom w:val="none" w:sz="0" w:space="0" w:color="auto"/>
        <w:right w:val="none" w:sz="0" w:space="0" w:color="auto"/>
      </w:divBdr>
    </w:div>
    <w:div w:id="196793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TotalTime>
  <Pages>16</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Neal,Champa [Ontario]</dc:creator>
  <cp:lastModifiedBy>Neal,Champa [Ontario]</cp:lastModifiedBy>
  <cp:revision>20</cp:revision>
  <dcterms:created xsi:type="dcterms:W3CDTF">2017-09-08T19:12:00Z</dcterms:created>
  <dcterms:modified xsi:type="dcterms:W3CDTF">2018-05-09T20:51:00Z</dcterms:modified>
</cp:coreProperties>
</file>