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6A8" w:rsidRDefault="005876A8" w:rsidP="00155BE5">
      <w:pPr>
        <w:jc w:val="center"/>
        <w:rPr>
          <w:b/>
          <w:sz w:val="32"/>
          <w:szCs w:val="32"/>
        </w:rPr>
      </w:pPr>
      <w:r w:rsidRPr="00155BE5">
        <w:rPr>
          <w:b/>
          <w:sz w:val="32"/>
          <w:szCs w:val="32"/>
        </w:rPr>
        <w:t>MSC Forecast Location</w:t>
      </w:r>
      <w:r w:rsidR="00155BE5" w:rsidRPr="00155BE5">
        <w:rPr>
          <w:b/>
          <w:sz w:val="32"/>
          <w:szCs w:val="32"/>
        </w:rPr>
        <w:t xml:space="preserve"> Polygon Package</w:t>
      </w:r>
    </w:p>
    <w:p w:rsidR="00155BE5" w:rsidRPr="00155BE5" w:rsidRDefault="00FB6F3F" w:rsidP="00155BE5">
      <w:pPr>
        <w:jc w:val="center"/>
        <w:rPr>
          <w:b/>
          <w:sz w:val="32"/>
          <w:szCs w:val="32"/>
        </w:rPr>
      </w:pPr>
      <w:r w:rsidRPr="00355D3A">
        <w:rPr>
          <w:b/>
          <w:sz w:val="32"/>
          <w:szCs w:val="32"/>
        </w:rPr>
        <w:t>(B</w:t>
      </w:r>
      <w:r w:rsidR="00155BE5" w:rsidRPr="00355D3A">
        <w:rPr>
          <w:b/>
          <w:sz w:val="32"/>
          <w:szCs w:val="32"/>
        </w:rPr>
        <w:t xml:space="preserve">ased on MSC Geography </w:t>
      </w:r>
      <w:r w:rsidR="008B2B3D" w:rsidRPr="00355D3A">
        <w:rPr>
          <w:b/>
          <w:sz w:val="32"/>
          <w:szCs w:val="32"/>
        </w:rPr>
        <w:t>V</w:t>
      </w:r>
      <w:r w:rsidR="00155BE5" w:rsidRPr="00355D3A">
        <w:rPr>
          <w:b/>
          <w:sz w:val="32"/>
          <w:szCs w:val="32"/>
        </w:rPr>
        <w:t>5</w:t>
      </w:r>
      <w:r w:rsidR="002E1E17" w:rsidRPr="00355D3A">
        <w:rPr>
          <w:b/>
          <w:sz w:val="32"/>
          <w:szCs w:val="32"/>
        </w:rPr>
        <w:t>.</w:t>
      </w:r>
      <w:r w:rsidR="00847FEB">
        <w:rPr>
          <w:b/>
          <w:sz w:val="32"/>
          <w:szCs w:val="32"/>
        </w:rPr>
        <w:t>7</w:t>
      </w:r>
      <w:r w:rsidR="00155BE5" w:rsidRPr="00355D3A">
        <w:rPr>
          <w:b/>
          <w:sz w:val="32"/>
          <w:szCs w:val="32"/>
        </w:rPr>
        <w:t>.</w:t>
      </w:r>
      <w:r w:rsidR="004B646E">
        <w:rPr>
          <w:b/>
          <w:sz w:val="32"/>
          <w:szCs w:val="32"/>
        </w:rPr>
        <w:t>0</w:t>
      </w:r>
      <w:r w:rsidR="00155BE5" w:rsidRPr="00355D3A">
        <w:rPr>
          <w:b/>
          <w:sz w:val="32"/>
          <w:szCs w:val="32"/>
        </w:rPr>
        <w:t>)</w:t>
      </w:r>
    </w:p>
    <w:p w:rsidR="005876A8" w:rsidRDefault="005876A8" w:rsidP="001C7DB2">
      <w:pPr>
        <w:rPr>
          <w:b/>
          <w:sz w:val="28"/>
          <w:szCs w:val="28"/>
        </w:rPr>
      </w:pPr>
    </w:p>
    <w:p w:rsidR="005876A8" w:rsidRDefault="005876A8" w:rsidP="001C7DB2">
      <w:pPr>
        <w:rPr>
          <w:b/>
          <w:sz w:val="28"/>
          <w:szCs w:val="28"/>
        </w:rPr>
      </w:pPr>
    </w:p>
    <w:p w:rsidR="005B2AC0" w:rsidRPr="005B2AC0" w:rsidRDefault="00695AA1" w:rsidP="001C7DB2">
      <w:pPr>
        <w:rPr>
          <w:b/>
          <w:sz w:val="28"/>
          <w:szCs w:val="28"/>
        </w:rPr>
      </w:pPr>
      <w:r>
        <w:rPr>
          <w:b/>
          <w:sz w:val="28"/>
          <w:szCs w:val="28"/>
        </w:rPr>
        <w:t xml:space="preserve">1.0 </w:t>
      </w:r>
      <w:r w:rsidR="005B2AC0" w:rsidRPr="005B2AC0">
        <w:rPr>
          <w:b/>
          <w:sz w:val="28"/>
          <w:szCs w:val="28"/>
        </w:rPr>
        <w:t>Introduction</w:t>
      </w:r>
    </w:p>
    <w:p w:rsidR="005B2AC0" w:rsidRDefault="005B2AC0" w:rsidP="001C7DB2"/>
    <w:p w:rsidR="00FE06F2" w:rsidRDefault="001C7DB2" w:rsidP="001C7DB2">
      <w:r>
        <w:t>The I</w:t>
      </w:r>
      <w:r w:rsidR="00155BE5">
        <w:t>nformation Strategy Unit (I</w:t>
      </w:r>
      <w:r>
        <w:t>SU</w:t>
      </w:r>
      <w:r w:rsidR="00155BE5">
        <w:t>)</w:t>
      </w:r>
      <w:r>
        <w:t xml:space="preserve"> of the Service Strategies and Standard Section</w:t>
      </w:r>
      <w:r w:rsidR="001E59EF">
        <w:t xml:space="preserve"> (SSS)</w:t>
      </w:r>
      <w:r w:rsidR="00155BE5">
        <w:t xml:space="preserve">, part of </w:t>
      </w:r>
      <w:r>
        <w:t xml:space="preserve">the </w:t>
      </w:r>
      <w:r w:rsidR="00C3010E" w:rsidRPr="00C3010E">
        <w:t xml:space="preserve">National Programs and Business Development </w:t>
      </w:r>
      <w:r w:rsidR="00C3010E" w:rsidRPr="00C3010E">
        <w:rPr>
          <w:iCs/>
        </w:rPr>
        <w:t>Division</w:t>
      </w:r>
      <w:r w:rsidR="00C3010E" w:rsidRPr="00C3010E">
        <w:rPr>
          <w:rFonts w:ascii="Tahoma" w:hAnsi="Tahoma" w:cs="Tahoma"/>
          <w:i/>
          <w:iCs/>
          <w:sz w:val="20"/>
          <w:szCs w:val="20"/>
        </w:rPr>
        <w:t xml:space="preserve"> </w:t>
      </w:r>
      <w:r>
        <w:t xml:space="preserve">under the and Prediction </w:t>
      </w:r>
      <w:r w:rsidR="001E2D21">
        <w:t>Services Directorate</w:t>
      </w:r>
      <w:r w:rsidR="00155BE5">
        <w:t xml:space="preserve"> </w:t>
      </w:r>
      <w:r>
        <w:t>of the Meteorological Services of Canada</w:t>
      </w:r>
      <w:r w:rsidR="00155BE5">
        <w:t xml:space="preserve"> (MSC),</w:t>
      </w:r>
      <w:r>
        <w:t xml:space="preserve"> is responsible for maintaining a standardized package of GIS (Geographical Information System) based forecast </w:t>
      </w:r>
      <w:r w:rsidR="00155BE5">
        <w:t>location</w:t>
      </w:r>
      <w:r>
        <w:t xml:space="preserve"> </w:t>
      </w:r>
      <w:r w:rsidR="00825184">
        <w:t xml:space="preserve">shape files and </w:t>
      </w:r>
      <w:r>
        <w:t>polygons.</w:t>
      </w:r>
    </w:p>
    <w:p w:rsidR="00FE06F2" w:rsidRDefault="00FE06F2" w:rsidP="001C7DB2"/>
    <w:p w:rsidR="001C7DB2" w:rsidRDefault="00FE06F2" w:rsidP="001C7DB2">
      <w:bookmarkStart w:id="0" w:name="_GoBack"/>
      <w:r w:rsidRPr="008A08F5">
        <w:t>The current package is version 5.</w:t>
      </w:r>
      <w:r w:rsidR="00847FEB">
        <w:t>7</w:t>
      </w:r>
      <w:r w:rsidR="002D2DA6" w:rsidRPr="008A08F5">
        <w:t>.</w:t>
      </w:r>
      <w:r w:rsidR="00DD0B75" w:rsidRPr="008A08F5">
        <w:t>0</w:t>
      </w:r>
      <w:r w:rsidR="007E642E" w:rsidRPr="008A08F5">
        <w:t xml:space="preserve"> </w:t>
      </w:r>
      <w:r w:rsidRPr="008A08F5">
        <w:t xml:space="preserve">and corresponds to the operational environment </w:t>
      </w:r>
      <w:r w:rsidR="008A08F5" w:rsidRPr="008A08F5">
        <w:rPr>
          <w:b/>
        </w:rPr>
        <w:t xml:space="preserve">expected to be in place in </w:t>
      </w:r>
      <w:r w:rsidR="00314E04">
        <w:rPr>
          <w:b/>
        </w:rPr>
        <w:t>May</w:t>
      </w:r>
      <w:r w:rsidR="00847FEB" w:rsidRPr="008A08F5">
        <w:rPr>
          <w:b/>
        </w:rPr>
        <w:t xml:space="preserve"> </w:t>
      </w:r>
      <w:r w:rsidR="008A08F5" w:rsidRPr="008A08F5">
        <w:rPr>
          <w:b/>
        </w:rPr>
        <w:t>of</w:t>
      </w:r>
      <w:r w:rsidR="00C243BF" w:rsidRPr="008A08F5">
        <w:rPr>
          <w:b/>
        </w:rPr>
        <w:t xml:space="preserve"> 201</w:t>
      </w:r>
      <w:r w:rsidR="00847FEB">
        <w:rPr>
          <w:b/>
        </w:rPr>
        <w:t>7</w:t>
      </w:r>
      <w:r w:rsidRPr="008A08F5">
        <w:t xml:space="preserve">. </w:t>
      </w:r>
      <w:bookmarkEnd w:id="0"/>
      <w:r w:rsidRPr="008A08F5">
        <w:t xml:space="preserve">The exact date </w:t>
      </w:r>
      <w:r w:rsidR="00E30208" w:rsidRPr="008A08F5">
        <w:t xml:space="preserve">and time </w:t>
      </w:r>
      <w:r w:rsidRPr="008A08F5">
        <w:t>will be known closer to the time of implementation as the data and time are all based on a number of factors including the state of the weather across the country. No implementations occur during times of extreme weather.</w:t>
      </w:r>
    </w:p>
    <w:p w:rsidR="006E7681" w:rsidRDefault="006E7681" w:rsidP="001C7DB2"/>
    <w:p w:rsidR="00825184" w:rsidRDefault="001C7DB2" w:rsidP="001C7DB2">
      <w:r>
        <w:t xml:space="preserve">Since the last </w:t>
      </w:r>
      <w:r w:rsidR="00D81030">
        <w:t xml:space="preserve">major </w:t>
      </w:r>
      <w:r>
        <w:t>version of this GIS polygon package (</w:t>
      </w:r>
      <w:r w:rsidRPr="00FB4930">
        <w:t xml:space="preserve">version </w:t>
      </w:r>
      <w:r w:rsidR="00155BE5">
        <w:t>4</w:t>
      </w:r>
      <w:r w:rsidRPr="00FB4930">
        <w:t>),</w:t>
      </w:r>
      <w:r>
        <w:t xml:space="preserve"> a significant number of issues related to polygon boundaries and attribute fields were </w:t>
      </w:r>
      <w:r w:rsidR="00695AA1">
        <w:t>identified and</w:t>
      </w:r>
      <w:r w:rsidR="00825184">
        <w:t xml:space="preserve"> addressed. In version 5 these updates were completed. Since version 5, an errata</w:t>
      </w:r>
      <w:r w:rsidR="00695AA1">
        <w:t xml:space="preserve"> file (see section</w:t>
      </w:r>
      <w:r w:rsidR="00825184">
        <w:t xml:space="preserve"> </w:t>
      </w:r>
      <w:r w:rsidR="007D7622">
        <w:t>on “Errata File”</w:t>
      </w:r>
      <w:r w:rsidR="00D81030">
        <w:t xml:space="preserve"> in this document</w:t>
      </w:r>
      <w:r w:rsidR="00695AA1">
        <w:t>)</w:t>
      </w:r>
      <w:r w:rsidR="00825184">
        <w:t xml:space="preserve"> has been maintained; and starting with version 5.0.1, it is available as part of the package.</w:t>
      </w:r>
      <w:r>
        <w:t xml:space="preserve"> Th</w:t>
      </w:r>
      <w:r w:rsidR="00D81030">
        <w:t xml:space="preserve">is </w:t>
      </w:r>
      <w:r w:rsidR="007D7622">
        <w:t xml:space="preserve">Errata </w:t>
      </w:r>
      <w:r w:rsidR="00825184">
        <w:t xml:space="preserve">file </w:t>
      </w:r>
      <w:r w:rsidR="00D16DA5">
        <w:t xml:space="preserve">is a living file and </w:t>
      </w:r>
      <w:r w:rsidR="00825184">
        <w:t xml:space="preserve">lists issues and errors that have been addressed since </w:t>
      </w:r>
      <w:r w:rsidR="00D16DA5">
        <w:t xml:space="preserve">the previous </w:t>
      </w:r>
      <w:r w:rsidR="00825184">
        <w:t>version 5</w:t>
      </w:r>
      <w:r w:rsidR="00D81030">
        <w:t>.0.</w:t>
      </w:r>
      <w:r w:rsidR="00D16DA5">
        <w:t>3</w:t>
      </w:r>
      <w:r w:rsidR="00825184">
        <w:t xml:space="preserve"> and will list other known issues and errors that will be addressed going forward. These errata </w:t>
      </w:r>
      <w:r>
        <w:t>include missing polygon boundaries</w:t>
      </w:r>
      <w:r w:rsidR="00D81030">
        <w:t xml:space="preserve">; </w:t>
      </w:r>
      <w:r>
        <w:t>corrections to existing polygon boundaries</w:t>
      </w:r>
      <w:r w:rsidR="00D81030">
        <w:t>;</w:t>
      </w:r>
      <w:r w:rsidR="00825184">
        <w:t xml:space="preserve"> and,</w:t>
      </w:r>
      <w:r>
        <w:t xml:space="preserve"> on the attribute side, </w:t>
      </w:r>
      <w:r w:rsidR="00825184">
        <w:t>missing attributes</w:t>
      </w:r>
      <w:r w:rsidR="00D81030">
        <w:t>;</w:t>
      </w:r>
      <w:r w:rsidR="00825184">
        <w:t xml:space="preserve"> and corrections to existing attributes.</w:t>
      </w:r>
      <w:r>
        <w:t xml:space="preserve"> </w:t>
      </w:r>
    </w:p>
    <w:p w:rsidR="00825184" w:rsidRDefault="00825184" w:rsidP="001C7DB2"/>
    <w:p w:rsidR="004D6532" w:rsidRPr="00352DB9" w:rsidRDefault="00825184" w:rsidP="004D6532">
      <w:r w:rsidRPr="00341BF6">
        <w:t>In addition</w:t>
      </w:r>
      <w:r w:rsidR="001C7DB2" w:rsidRPr="00341BF6">
        <w:t xml:space="preserve">, </w:t>
      </w:r>
      <w:r w:rsidR="00D16DA5">
        <w:t xml:space="preserve">when advancing from version 4 to version 5, </w:t>
      </w:r>
      <w:r w:rsidR="001C7DB2" w:rsidRPr="00341BF6">
        <w:t>a need for</w:t>
      </w:r>
      <w:r w:rsidR="00155BE5" w:rsidRPr="00341BF6">
        <w:t xml:space="preserve"> many</w:t>
      </w:r>
      <w:r w:rsidR="00D81030" w:rsidRPr="00341BF6">
        <w:t xml:space="preserve"> new attributes</w:t>
      </w:r>
      <w:r w:rsidR="001C7DB2" w:rsidRPr="00341BF6">
        <w:t xml:space="preserve"> was </w:t>
      </w:r>
      <w:r w:rsidR="001C7DB2" w:rsidRPr="00352DB9">
        <w:t xml:space="preserve">also identified.  As a result, work was carried out to update the existing polygon </w:t>
      </w:r>
      <w:r w:rsidRPr="00352DB9">
        <w:t>attribute information.</w:t>
      </w:r>
      <w:r w:rsidR="00C7213E" w:rsidRPr="00352DB9">
        <w:t xml:space="preserve"> </w:t>
      </w:r>
      <w:r w:rsidR="004D6532" w:rsidRPr="00352DB9">
        <w:t xml:space="preserve"> The package now includes a number of shape files and polygon sets, categorized by several layers, all with their associated attribute information. The section below is</w:t>
      </w:r>
      <w:r w:rsidR="00DC5257" w:rsidRPr="00352DB9">
        <w:t xml:space="preserve"> a</w:t>
      </w:r>
      <w:r w:rsidR="004D6532" w:rsidRPr="00352DB9">
        <w:t xml:space="preserve"> short description of the content of the polygon package.</w:t>
      </w:r>
    </w:p>
    <w:p w:rsidR="001C7DB2" w:rsidRPr="00352DB9" w:rsidRDefault="001C7DB2" w:rsidP="001C7DB2"/>
    <w:p w:rsidR="00596D1D" w:rsidRPr="00352DB9" w:rsidRDefault="004D6532" w:rsidP="00596D1D">
      <w:r w:rsidRPr="00352DB9">
        <w:t xml:space="preserve">Back in </w:t>
      </w:r>
      <w:r w:rsidR="00DC5257" w:rsidRPr="00352DB9">
        <w:t>early 2014, v</w:t>
      </w:r>
      <w:r w:rsidR="00596D1D" w:rsidRPr="00352DB9">
        <w:t>ersion 5.1.0 was released with a number of boundary changes along with attribute metad</w:t>
      </w:r>
      <w:r w:rsidR="00DC5257" w:rsidRPr="00352DB9">
        <w:t>ata updates. Version 5.2.0 wa</w:t>
      </w:r>
      <w:r w:rsidR="00596D1D" w:rsidRPr="00352DB9">
        <w:t>s released shortly after version 5.1.0 to meet the operational requirements for July, 2014 reference imp</w:t>
      </w:r>
      <w:r w:rsidR="00DC5257" w:rsidRPr="00352DB9">
        <w:t xml:space="preserve">lementation. The release of </w:t>
      </w:r>
      <w:r w:rsidR="00596D1D" w:rsidRPr="00352DB9">
        <w:t xml:space="preserve">version 5.3.0 </w:t>
      </w:r>
      <w:r w:rsidRPr="00352DB9">
        <w:t xml:space="preserve">in early 2015 </w:t>
      </w:r>
      <w:r w:rsidR="00596D1D" w:rsidRPr="00352DB9">
        <w:t xml:space="preserve">was to introduce a number of new derived polygon sets and a set of coverage map images, along with a few boundary and attribute metadata changes which are listed in the errata file. </w:t>
      </w:r>
    </w:p>
    <w:p w:rsidR="00596D1D" w:rsidRPr="00352DB9" w:rsidRDefault="00596D1D" w:rsidP="00596D1D"/>
    <w:p w:rsidR="00596D1D" w:rsidRDefault="00596D1D" w:rsidP="00596D1D">
      <w:r w:rsidRPr="00352DB9">
        <w:t xml:space="preserve">Since the release of version 5.3.0, changes to a number of polygon boundaries were introduced </w:t>
      </w:r>
      <w:r w:rsidR="008408B8" w:rsidRPr="00352DB9">
        <w:t>in many r</w:t>
      </w:r>
      <w:r w:rsidRPr="00352DB9">
        <w:t xml:space="preserve">egions in Manitoba </w:t>
      </w:r>
      <w:r w:rsidR="008408B8" w:rsidRPr="00352DB9">
        <w:t xml:space="preserve">resulting in new zones along with updates to various metadata and attributes. </w:t>
      </w:r>
      <w:r w:rsidR="00665113">
        <w:t xml:space="preserve">The version 5.4.0 was released in </w:t>
      </w:r>
      <w:r w:rsidR="00665113" w:rsidRPr="00B65AC4">
        <w:t>August</w:t>
      </w:r>
      <w:r w:rsidR="00B65AC4" w:rsidRPr="00B65AC4">
        <w:t>, 2015</w:t>
      </w:r>
      <w:r w:rsidR="00665113">
        <w:t xml:space="preserve"> to include these boundary changes and also to </w:t>
      </w:r>
      <w:r w:rsidR="00822A82">
        <w:t xml:space="preserve">introduce </w:t>
      </w:r>
      <w:r w:rsidR="00B65AC4">
        <w:t xml:space="preserve">new </w:t>
      </w:r>
      <w:r w:rsidR="00B65AC4" w:rsidRPr="00352DB9">
        <w:t>exaggerated digital sets (for both land and water)</w:t>
      </w:r>
      <w:r w:rsidR="00B65AC4">
        <w:t xml:space="preserve"> that were</w:t>
      </w:r>
      <w:r w:rsidR="00665113">
        <w:t xml:space="preserve"> based on </w:t>
      </w:r>
      <w:r w:rsidR="00665113" w:rsidRPr="00352DB9">
        <w:t>different</w:t>
      </w:r>
      <w:r w:rsidR="00665113">
        <w:t xml:space="preserve"> technique </w:t>
      </w:r>
      <w:r w:rsidR="00A21244" w:rsidRPr="00352DB9">
        <w:t xml:space="preserve">to generate all </w:t>
      </w:r>
      <w:r w:rsidR="00B65AC4">
        <w:t xml:space="preserve">exaggerated </w:t>
      </w:r>
      <w:r w:rsidR="00A21244" w:rsidRPr="00352DB9">
        <w:t>derived set</w:t>
      </w:r>
      <w:r w:rsidR="00DC5257" w:rsidRPr="00352DB9">
        <w:t>s</w:t>
      </w:r>
      <w:r w:rsidR="00A21244" w:rsidRPr="00352DB9">
        <w:t xml:space="preserve">.  </w:t>
      </w:r>
      <w:r w:rsidR="00665113">
        <w:t xml:space="preserve"> The release of current version, 5.4.1 is an attempt to make metadata corrections </w:t>
      </w:r>
      <w:r w:rsidR="00822A82">
        <w:t xml:space="preserve">that were </w:t>
      </w:r>
      <w:r w:rsidR="00665113">
        <w:t xml:space="preserve">discovered in 5.4.0 and </w:t>
      </w:r>
      <w:r w:rsidR="00822A82">
        <w:t xml:space="preserve">also </w:t>
      </w:r>
      <w:r w:rsidR="00665113">
        <w:t xml:space="preserve">to go </w:t>
      </w:r>
      <w:r w:rsidR="00665113">
        <w:lastRenderedPageBreak/>
        <w:t>back to the original exaggerated digital set</w:t>
      </w:r>
      <w:r w:rsidR="00822A82">
        <w:t xml:space="preserve"> but with a significant reduction of the number of vertices in each polygon. A brief description of the method used in generating the new </w:t>
      </w:r>
      <w:r w:rsidR="00B65AC4">
        <w:t>exaggerated set</w:t>
      </w:r>
      <w:r w:rsidR="00822A82">
        <w:t xml:space="preserve"> with </w:t>
      </w:r>
      <w:r w:rsidR="00B65AC4">
        <w:t xml:space="preserve">a </w:t>
      </w:r>
      <w:r w:rsidR="00822A82">
        <w:t>reduced number of vertices is discussed in 2.3.</w:t>
      </w:r>
      <w:r w:rsidR="00665113">
        <w:t xml:space="preserve"> </w:t>
      </w:r>
    </w:p>
    <w:p w:rsidR="00022E74" w:rsidRDefault="00022E74" w:rsidP="00596D1D"/>
    <w:p w:rsidR="00022E74" w:rsidRDefault="008B12F5" w:rsidP="00596D1D">
      <w:r w:rsidRPr="004B646E">
        <w:t xml:space="preserve">Version </w:t>
      </w:r>
      <w:r w:rsidR="00022E74" w:rsidRPr="004B646E">
        <w:t xml:space="preserve">5.4.2 is </w:t>
      </w:r>
      <w:r w:rsidRPr="004B646E">
        <w:t>another</w:t>
      </w:r>
      <w:r w:rsidR="00022E74" w:rsidRPr="004B646E">
        <w:t xml:space="preserve"> </w:t>
      </w:r>
      <w:r w:rsidRPr="004B646E">
        <w:t>quick</w:t>
      </w:r>
      <w:r w:rsidR="00022E74" w:rsidRPr="004B646E">
        <w:t xml:space="preserve"> attempt to </w:t>
      </w:r>
      <w:r w:rsidRPr="004B646E">
        <w:t>make a</w:t>
      </w:r>
      <w:r w:rsidR="00022E74" w:rsidRPr="004B646E">
        <w:t xml:space="preserve"> few metadata corrections that were discovered in 5.4.1. In addition to that, a significant number of overlapping polygons that were found in </w:t>
      </w:r>
      <w:r w:rsidRPr="004B646E">
        <w:t xml:space="preserve">version 5.4.1 </w:t>
      </w:r>
      <w:r w:rsidR="00022E74" w:rsidRPr="004B646E">
        <w:t xml:space="preserve">exaggerated sets have been redrawn.   </w:t>
      </w:r>
      <w:r w:rsidRPr="004B646E">
        <w:t>Also, this package contains a few KML</w:t>
      </w:r>
      <w:r w:rsidR="008C71CD" w:rsidRPr="004B646E">
        <w:t xml:space="preserve"> </w:t>
      </w:r>
      <w:r w:rsidRPr="004B646E">
        <w:t xml:space="preserve">(KMZ) files due </w:t>
      </w:r>
      <w:r w:rsidR="00DD0B75" w:rsidRPr="004B646E">
        <w:t>to requests</w:t>
      </w:r>
      <w:r w:rsidRPr="004B646E">
        <w:t xml:space="preserve"> received from some </w:t>
      </w:r>
      <w:r w:rsidR="00DD0B75" w:rsidRPr="004B646E">
        <w:t>of the</w:t>
      </w:r>
      <w:r w:rsidRPr="004B646E">
        <w:t xml:space="preserve"> packager users.  The available KML files are listed in the section </w:t>
      </w:r>
      <w:r w:rsidR="004E7551" w:rsidRPr="004B646E">
        <w:t>6</w:t>
      </w:r>
      <w:r w:rsidRPr="004B646E">
        <w:t>.0.  In the future, more KML files may be available.</w:t>
      </w:r>
    </w:p>
    <w:p w:rsidR="00582F13" w:rsidRDefault="00582F13" w:rsidP="00596D1D"/>
    <w:p w:rsidR="00582F13" w:rsidRDefault="00582F13" w:rsidP="00582F13">
      <w:r>
        <w:t>The main objective of the release of version 5.5.0 was two-fold. It was first, to introduce a new derived set and then to update some existing derived sets with some additional sites. As usual, any outstanding metadata corrections/issues found in the errata file were also addressed in this version as well as in the Version 5.5.1 which was released immediately after the 5.5.0.</w:t>
      </w:r>
    </w:p>
    <w:p w:rsidR="00582F13" w:rsidRDefault="00582F13" w:rsidP="00596D1D"/>
    <w:p w:rsidR="00596D1D" w:rsidRDefault="00582F13" w:rsidP="001C7DB2">
      <w:r>
        <w:t>In November 2016, t</w:t>
      </w:r>
      <w:r w:rsidR="00DD0B75">
        <w:t xml:space="preserve">he version </w:t>
      </w:r>
      <w:r w:rsidR="008A0F61">
        <w:t>5.6.0</w:t>
      </w:r>
      <w:r>
        <w:t xml:space="preserve"> which</w:t>
      </w:r>
      <w:r w:rsidR="008A0F61">
        <w:t xml:space="preserve"> contain</w:t>
      </w:r>
      <w:r>
        <w:t>ed</w:t>
      </w:r>
      <w:r w:rsidR="008316E3">
        <w:t xml:space="preserve"> </w:t>
      </w:r>
      <w:r w:rsidR="00B97CE0">
        <w:t xml:space="preserve">various minor boundary changes, a few metadata </w:t>
      </w:r>
      <w:r w:rsidR="008A0F61">
        <w:t>corrections and a</w:t>
      </w:r>
      <w:r w:rsidR="0005721F">
        <w:t xml:space="preserve"> new</w:t>
      </w:r>
      <w:r w:rsidR="008A0F61">
        <w:t xml:space="preserve"> </w:t>
      </w:r>
      <w:r w:rsidR="00B97CE0">
        <w:t>addition (</w:t>
      </w:r>
      <w:proofErr w:type="spellStart"/>
      <w:r w:rsidR="00B97CE0">
        <w:t>Vanderhoof</w:t>
      </w:r>
      <w:proofErr w:type="spellEnd"/>
      <w:r w:rsidR="00B97CE0">
        <w:t xml:space="preserve">) to the existing </w:t>
      </w:r>
      <w:proofErr w:type="spellStart"/>
      <w:r w:rsidR="00B97CE0">
        <w:t>AQStdSite</w:t>
      </w:r>
      <w:proofErr w:type="spellEnd"/>
      <w:r w:rsidR="00B97CE0">
        <w:t xml:space="preserve"> set</w:t>
      </w:r>
      <w:r w:rsidR="009153EF">
        <w:t xml:space="preserve"> was released.</w:t>
      </w:r>
      <w:r>
        <w:t xml:space="preserve"> </w:t>
      </w:r>
      <w:r w:rsidR="00B97CE0">
        <w:t xml:space="preserve">Most boundary changes are </w:t>
      </w:r>
      <w:r w:rsidR="00442441">
        <w:t xml:space="preserve">associated with removal of small slivers or gaps between polygons. In addition to that, correcting of some self-intersected polygons </w:t>
      </w:r>
      <w:r w:rsidR="00342205">
        <w:t>and some small boundary adjustments were</w:t>
      </w:r>
      <w:r w:rsidR="00442441">
        <w:t xml:space="preserve"> also addressed.  Metadata corrections</w:t>
      </w:r>
      <w:r w:rsidR="008A0F61">
        <w:t xml:space="preserve"> only include some English and French polygon name changes.</w:t>
      </w:r>
      <w:r w:rsidR="00442441">
        <w:t xml:space="preserve"> </w:t>
      </w:r>
      <w:r w:rsidR="00010D5B">
        <w:t xml:space="preserve">As usual, any outstanding metadata corrections/issues found in the errata file were also addressed. </w:t>
      </w:r>
    </w:p>
    <w:p w:rsidR="00DD0B75" w:rsidRDefault="00DD0B75" w:rsidP="001C7DB2"/>
    <w:p w:rsidR="00582F13" w:rsidRDefault="00D02821" w:rsidP="001C7DB2">
      <w:r>
        <w:t xml:space="preserve">The latest version 5.7.0 includes some major boundary changes in British Columbia and a few boundary changes in Alberta. </w:t>
      </w:r>
      <w:r w:rsidR="00F8721F">
        <w:t>Also, i</w:t>
      </w:r>
      <w:r w:rsidR="001A1D66">
        <w:t xml:space="preserve">n the </w:t>
      </w:r>
      <w:proofErr w:type="spellStart"/>
      <w:r w:rsidR="001A1D66">
        <w:t>AQStd</w:t>
      </w:r>
      <w:proofErr w:type="spellEnd"/>
      <w:r w:rsidR="001A1D66">
        <w:t xml:space="preserve"> set, the location that represented </w:t>
      </w:r>
      <w:proofErr w:type="spellStart"/>
      <w:r w:rsidR="001A1D66">
        <w:t>Marystown</w:t>
      </w:r>
      <w:proofErr w:type="spellEnd"/>
      <w:r w:rsidR="001A1D66">
        <w:t xml:space="preserve"> has been removed and </w:t>
      </w:r>
      <w:r w:rsidR="00F8721F">
        <w:t xml:space="preserve">a </w:t>
      </w:r>
      <w:r w:rsidR="001A1D66">
        <w:t xml:space="preserve">new location (Bruin) has been added. </w:t>
      </w:r>
      <w:r>
        <w:t>Another significant change in this version is the use of Topology rules</w:t>
      </w:r>
      <w:r w:rsidR="00F8721F">
        <w:t>/analysis</w:t>
      </w:r>
      <w:r>
        <w:t xml:space="preserve"> to find gaps and overlaps in both land and water </w:t>
      </w:r>
      <w:r w:rsidR="00AE0CD2">
        <w:t xml:space="preserve">polygon </w:t>
      </w:r>
      <w:r>
        <w:t xml:space="preserve">sets. </w:t>
      </w:r>
      <w:r w:rsidR="00AE0CD2">
        <w:t>This effort significantly improve</w:t>
      </w:r>
      <w:r w:rsidR="003048FE">
        <w:t>d</w:t>
      </w:r>
      <w:r w:rsidR="00AE0CD2">
        <w:t xml:space="preserve"> the polygon boundaries, </w:t>
      </w:r>
      <w:r w:rsidR="001A1D66">
        <w:t xml:space="preserve">especially by giving </w:t>
      </w:r>
      <w:r w:rsidR="00AE0CD2">
        <w:t xml:space="preserve">a reduced number of vertices in </w:t>
      </w:r>
      <w:r w:rsidR="001A1D66">
        <w:t xml:space="preserve">most polygons in the </w:t>
      </w:r>
      <w:r w:rsidR="00AE0CD2">
        <w:t xml:space="preserve">exaggerated </w:t>
      </w:r>
      <w:r w:rsidR="001A1D66">
        <w:t xml:space="preserve">base </w:t>
      </w:r>
      <w:r w:rsidR="00AE0CD2">
        <w:t xml:space="preserve">sets. </w:t>
      </w:r>
    </w:p>
    <w:p w:rsidR="00DD0B75" w:rsidRDefault="00DD0B75" w:rsidP="001C7DB2"/>
    <w:p w:rsidR="00DD0B75" w:rsidRDefault="00DD0B75" w:rsidP="001C7DB2"/>
    <w:p w:rsidR="005B2AC0" w:rsidRPr="005B2AC0" w:rsidRDefault="00695AA1" w:rsidP="006E7681">
      <w:pPr>
        <w:rPr>
          <w:b/>
          <w:sz w:val="28"/>
          <w:szCs w:val="28"/>
        </w:rPr>
      </w:pPr>
      <w:r>
        <w:rPr>
          <w:b/>
          <w:sz w:val="28"/>
          <w:szCs w:val="28"/>
        </w:rPr>
        <w:t>2.0</w:t>
      </w:r>
      <w:r w:rsidR="00257FF2">
        <w:rPr>
          <w:b/>
          <w:sz w:val="28"/>
          <w:szCs w:val="28"/>
        </w:rPr>
        <w:t xml:space="preserve"> </w:t>
      </w:r>
      <w:r w:rsidR="005B2AC0" w:rsidRPr="005B2AC0">
        <w:rPr>
          <w:b/>
          <w:sz w:val="28"/>
          <w:szCs w:val="28"/>
        </w:rPr>
        <w:t>Classification</w:t>
      </w:r>
    </w:p>
    <w:p w:rsidR="005B2AC0" w:rsidRDefault="005B2AC0" w:rsidP="006E7681"/>
    <w:p w:rsidR="00FC3148" w:rsidRDefault="006E7681" w:rsidP="006E7681">
      <w:r w:rsidRPr="00810684">
        <w:t>Within this GIS polygon package</w:t>
      </w:r>
      <w:r w:rsidR="006714B3" w:rsidRPr="00810684">
        <w:t xml:space="preserve"> </w:t>
      </w:r>
      <w:r w:rsidR="00F1729A" w:rsidRPr="00810684">
        <w:t>5.</w:t>
      </w:r>
      <w:r w:rsidR="00AE0CD2">
        <w:t>7</w:t>
      </w:r>
      <w:r w:rsidR="00F1729A" w:rsidRPr="00810684">
        <w:t>.</w:t>
      </w:r>
      <w:r w:rsidR="00010D5B">
        <w:t>0</w:t>
      </w:r>
      <w:r w:rsidRPr="00810684">
        <w:t xml:space="preserve">, there are </w:t>
      </w:r>
      <w:r w:rsidR="00355D3A" w:rsidRPr="0088017E">
        <w:rPr>
          <w:color w:val="000000" w:themeColor="text1"/>
        </w:rPr>
        <w:t>2</w:t>
      </w:r>
      <w:r w:rsidR="00EE5C9B">
        <w:rPr>
          <w:color w:val="000000" w:themeColor="text1"/>
        </w:rPr>
        <w:t>24</w:t>
      </w:r>
      <w:r w:rsidR="00355D3A" w:rsidRPr="00810684">
        <w:t xml:space="preserve"> </w:t>
      </w:r>
      <w:r w:rsidR="0045013B" w:rsidRPr="00810684">
        <w:t xml:space="preserve">individual </w:t>
      </w:r>
      <w:r w:rsidR="008F2680" w:rsidRPr="00810684">
        <w:t>polygon</w:t>
      </w:r>
      <w:r w:rsidRPr="00810684">
        <w:t xml:space="preserve"> sets available. </w:t>
      </w:r>
      <w:r w:rsidR="008F2680" w:rsidRPr="00810684">
        <w:t xml:space="preserve">These polygon sets are </w:t>
      </w:r>
      <w:r w:rsidR="00FC3148" w:rsidRPr="00810684">
        <w:t xml:space="preserve">classified across </w:t>
      </w:r>
      <w:r w:rsidR="00F1729A" w:rsidRPr="00810684">
        <w:t xml:space="preserve">several </w:t>
      </w:r>
      <w:r w:rsidR="00FC3148" w:rsidRPr="00810684">
        <w:t xml:space="preserve">Business defined </w:t>
      </w:r>
      <w:r w:rsidR="00D81030" w:rsidRPr="00810684">
        <w:t xml:space="preserve">MSC </w:t>
      </w:r>
      <w:r w:rsidR="008F2680" w:rsidRPr="00810684">
        <w:t>“Layers”</w:t>
      </w:r>
      <w:r w:rsidR="00FC3148" w:rsidRPr="00810684">
        <w:t xml:space="preserve"> </w:t>
      </w:r>
      <w:r w:rsidR="001E59EF" w:rsidRPr="00810684">
        <w:t>of information</w:t>
      </w:r>
      <w:r w:rsidR="008F2680" w:rsidRPr="00810684">
        <w:t xml:space="preserve">.  The </w:t>
      </w:r>
      <w:r w:rsidR="00FC3148" w:rsidRPr="00810684">
        <w:t>layers are categorized</w:t>
      </w:r>
      <w:r w:rsidR="008F2680" w:rsidRPr="00810684">
        <w:t xml:space="preserve"> based on</w:t>
      </w:r>
      <w:r w:rsidR="00FC3148" w:rsidRPr="00810684">
        <w:t xml:space="preserve"> business need and are defined as follows…</w:t>
      </w:r>
    </w:p>
    <w:p w:rsidR="00D81030" w:rsidRDefault="00D81030" w:rsidP="006E7681"/>
    <w:p w:rsidR="00D81030" w:rsidRPr="00B03190" w:rsidRDefault="00B03190" w:rsidP="00FC3148">
      <w:pPr>
        <w:pStyle w:val="ListParagraph"/>
        <w:numPr>
          <w:ilvl w:val="0"/>
          <w:numId w:val="4"/>
        </w:numPr>
        <w:rPr>
          <w:rFonts w:ascii="Times New Roman" w:hAnsi="Times New Roman"/>
          <w:lang w:val="fr-CA"/>
        </w:rPr>
      </w:pPr>
      <w:r w:rsidRPr="00D81030">
        <w:rPr>
          <w:rFonts w:ascii="Times New Roman" w:hAnsi="Times New Roman"/>
          <w:b/>
          <w:lang w:val="fr-CA"/>
        </w:rPr>
        <w:t>Business Usage</w:t>
      </w:r>
      <w:r w:rsidRPr="001E59EF">
        <w:rPr>
          <w:rFonts w:ascii="Times New Roman" w:hAnsi="Times New Roman"/>
          <w:lang w:val="fr-CA"/>
        </w:rPr>
        <w:t xml:space="preserve"> “ (public standard zones, marine standard zones, tsunami standard zones, etc….),</w:t>
      </w:r>
    </w:p>
    <w:p w:rsidR="00B03190" w:rsidRDefault="00B03190" w:rsidP="00B03190">
      <w:pPr>
        <w:pStyle w:val="ListParagraph"/>
        <w:numPr>
          <w:ilvl w:val="0"/>
          <w:numId w:val="4"/>
        </w:numPr>
        <w:rPr>
          <w:rFonts w:ascii="Times New Roman" w:hAnsi="Times New Roman"/>
        </w:rPr>
      </w:pPr>
      <w:r>
        <w:rPr>
          <w:rFonts w:ascii="Times New Roman" w:hAnsi="Times New Roman"/>
        </w:rPr>
        <w:t>“</w:t>
      </w:r>
      <w:r w:rsidRPr="00D81030">
        <w:rPr>
          <w:rFonts w:ascii="Times New Roman" w:hAnsi="Times New Roman"/>
          <w:b/>
        </w:rPr>
        <w:t>Kind</w:t>
      </w:r>
      <w:r>
        <w:rPr>
          <w:rFonts w:ascii="Times New Roman" w:hAnsi="Times New Roman"/>
        </w:rPr>
        <w:t>” (land and water),</w:t>
      </w:r>
    </w:p>
    <w:p w:rsidR="00FC3148" w:rsidRPr="001E59EF" w:rsidRDefault="00B03190" w:rsidP="00FC3148">
      <w:pPr>
        <w:pStyle w:val="ListParagraph"/>
        <w:numPr>
          <w:ilvl w:val="0"/>
          <w:numId w:val="4"/>
        </w:numPr>
        <w:rPr>
          <w:rFonts w:ascii="Times New Roman" w:hAnsi="Times New Roman"/>
        </w:rPr>
      </w:pPr>
      <w:r w:rsidRPr="00B03190" w:rsidDel="00B03190">
        <w:rPr>
          <w:rFonts w:ascii="Times New Roman" w:hAnsi="Times New Roman"/>
          <w:b/>
          <w:lang w:val="en-CA"/>
        </w:rPr>
        <w:t xml:space="preserve"> </w:t>
      </w:r>
      <w:r w:rsidR="00FC3148" w:rsidRPr="001E59EF">
        <w:rPr>
          <w:rFonts w:ascii="Times New Roman" w:hAnsi="Times New Roman"/>
        </w:rPr>
        <w:t>“</w:t>
      </w:r>
      <w:r w:rsidR="00FC3148" w:rsidRPr="00D81030">
        <w:rPr>
          <w:rFonts w:ascii="Times New Roman" w:hAnsi="Times New Roman"/>
          <w:b/>
        </w:rPr>
        <w:t>Coverage Depiction</w:t>
      </w:r>
      <w:r w:rsidR="00FC3148" w:rsidRPr="001E59EF">
        <w:rPr>
          <w:rFonts w:ascii="Times New Roman" w:hAnsi="Times New Roman"/>
        </w:rPr>
        <w:t>” (e</w:t>
      </w:r>
      <w:r w:rsidR="008F2680" w:rsidRPr="001E59EF">
        <w:rPr>
          <w:rFonts w:ascii="Times New Roman" w:hAnsi="Times New Roman"/>
        </w:rPr>
        <w:t>xa</w:t>
      </w:r>
      <w:r w:rsidR="00FC3148" w:rsidRPr="001E59EF">
        <w:rPr>
          <w:rFonts w:ascii="Times New Roman" w:hAnsi="Times New Roman"/>
        </w:rPr>
        <w:t>ggerated digital, cartographic coarse and cartographic d</w:t>
      </w:r>
      <w:r w:rsidR="008F2680" w:rsidRPr="001E59EF">
        <w:rPr>
          <w:rFonts w:ascii="Times New Roman" w:hAnsi="Times New Roman"/>
        </w:rPr>
        <w:t xml:space="preserve">etailed), </w:t>
      </w:r>
      <w:r w:rsidR="00D81030">
        <w:rPr>
          <w:rFonts w:ascii="Times New Roman" w:hAnsi="Times New Roman"/>
        </w:rPr>
        <w:t>and</w:t>
      </w:r>
    </w:p>
    <w:p w:rsidR="00FC3148" w:rsidRPr="001E59EF" w:rsidRDefault="00D81030" w:rsidP="00FC3148">
      <w:pPr>
        <w:pStyle w:val="ListParagraph"/>
        <w:numPr>
          <w:ilvl w:val="0"/>
          <w:numId w:val="4"/>
        </w:numPr>
        <w:rPr>
          <w:rFonts w:ascii="Times New Roman" w:hAnsi="Times New Roman"/>
        </w:rPr>
      </w:pPr>
      <w:r w:rsidRPr="001E59EF">
        <w:rPr>
          <w:rFonts w:ascii="Times New Roman" w:hAnsi="Times New Roman"/>
          <w:lang w:val="en-CA"/>
        </w:rPr>
        <w:t xml:space="preserve"> </w:t>
      </w:r>
      <w:r w:rsidR="00FC3148" w:rsidRPr="001E59EF">
        <w:rPr>
          <w:rFonts w:ascii="Times New Roman" w:hAnsi="Times New Roman"/>
          <w:lang w:val="en-CA"/>
        </w:rPr>
        <w:t>“</w:t>
      </w:r>
      <w:r w:rsidR="00FC3148" w:rsidRPr="00D81030">
        <w:rPr>
          <w:rFonts w:ascii="Times New Roman" w:hAnsi="Times New Roman"/>
          <w:b/>
          <w:lang w:val="en-CA"/>
        </w:rPr>
        <w:t>Projection</w:t>
      </w:r>
      <w:r w:rsidR="00FC3148" w:rsidRPr="001E59EF">
        <w:rPr>
          <w:rFonts w:ascii="Times New Roman" w:hAnsi="Times New Roman"/>
          <w:lang w:val="en-CA"/>
        </w:rPr>
        <w:t xml:space="preserve">” (projected and </w:t>
      </w:r>
      <w:proofErr w:type="spellStart"/>
      <w:r w:rsidR="00FC3148" w:rsidRPr="001E59EF">
        <w:rPr>
          <w:rFonts w:ascii="Times New Roman" w:hAnsi="Times New Roman"/>
          <w:lang w:val="en-CA"/>
        </w:rPr>
        <w:t>unprojected</w:t>
      </w:r>
      <w:proofErr w:type="spellEnd"/>
      <w:r w:rsidR="00FC3148" w:rsidRPr="001E59EF">
        <w:rPr>
          <w:rFonts w:ascii="Times New Roman" w:hAnsi="Times New Roman"/>
          <w:lang w:val="en-CA"/>
        </w:rPr>
        <w:t>).</w:t>
      </w:r>
    </w:p>
    <w:p w:rsidR="00D81030" w:rsidRDefault="001E59EF" w:rsidP="00D81030">
      <w:pPr>
        <w:ind w:left="66"/>
      </w:pPr>
      <w:r>
        <w:t>S</w:t>
      </w:r>
      <w:r w:rsidR="00D81030">
        <w:t>hape file s</w:t>
      </w:r>
      <w:r>
        <w:t>ets have been</w:t>
      </w:r>
      <w:r w:rsidR="008F2680">
        <w:t xml:space="preserve"> constructed </w:t>
      </w:r>
      <w:r>
        <w:t>for each intersection of these layers. Every possible intersectio</w:t>
      </w:r>
      <w:r w:rsidR="00467735">
        <w:t>n, such as “</w:t>
      </w:r>
      <w:proofErr w:type="spellStart"/>
      <w:r w:rsidR="00467735">
        <w:t>water_Mar</w:t>
      </w:r>
      <w:r w:rsidR="00F1729A">
        <w:t>Std</w:t>
      </w:r>
      <w:r w:rsidR="00C7213E">
        <w:t>Zone</w:t>
      </w:r>
      <w:r w:rsidR="00F1729A">
        <w:t>_detail</w:t>
      </w:r>
      <w:r w:rsidR="00D057AF">
        <w:t>_proj</w:t>
      </w:r>
      <w:proofErr w:type="spellEnd"/>
      <w:r w:rsidR="00F1729A">
        <w:t>”</w:t>
      </w:r>
      <w:r w:rsidR="00F04E90">
        <w:t xml:space="preserve">, </w:t>
      </w:r>
      <w:r>
        <w:t xml:space="preserve">has a corresponding set and users can </w:t>
      </w:r>
      <w:r w:rsidR="00F1729A">
        <w:lastRenderedPageBreak/>
        <w:t xml:space="preserve">therefore </w:t>
      </w:r>
      <w:r>
        <w:t>choose the necessary</w:t>
      </w:r>
      <w:r w:rsidR="00F1729A">
        <w:t xml:space="preserve"> set</w:t>
      </w:r>
      <w:r w:rsidR="003F030E">
        <w:t>, or sets,</w:t>
      </w:r>
      <w:r w:rsidR="00F1729A">
        <w:t xml:space="preserve"> </w:t>
      </w:r>
      <w:r>
        <w:t>for their need</w:t>
      </w:r>
      <w:r w:rsidR="00F1729A">
        <w:t>s based on the layers listed above and defined below.</w:t>
      </w:r>
      <w:r w:rsidR="00D81030">
        <w:t xml:space="preserve"> Figure 1</w:t>
      </w:r>
      <w:r w:rsidR="003F030E">
        <w:t xml:space="preserve"> below</w:t>
      </w:r>
      <w:r w:rsidR="00D81030">
        <w:t xml:space="preserve"> illustrates the intersection of three </w:t>
      </w:r>
      <w:r w:rsidR="003F030E">
        <w:t xml:space="preserve">of these </w:t>
      </w:r>
      <w:r w:rsidR="00D81030">
        <w:t xml:space="preserve">layers (Kind, Coverage Depiction and Business Usage) </w:t>
      </w:r>
      <w:r w:rsidR="003F030E">
        <w:t xml:space="preserve">within the projected layer, </w:t>
      </w:r>
      <w:r w:rsidR="00D81030">
        <w:t xml:space="preserve">representing </w:t>
      </w:r>
      <w:r w:rsidR="0045013B">
        <w:t>the “</w:t>
      </w:r>
      <w:proofErr w:type="spellStart"/>
      <w:r w:rsidR="0045013B">
        <w:t>water_MarStd</w:t>
      </w:r>
      <w:r w:rsidR="00C7213E">
        <w:t>Zone</w:t>
      </w:r>
      <w:r w:rsidR="0045013B">
        <w:t>_detail_proj</w:t>
      </w:r>
      <w:proofErr w:type="spellEnd"/>
      <w:r w:rsidR="0045013B">
        <w:t xml:space="preserve">” </w:t>
      </w:r>
      <w:r w:rsidR="00D81030">
        <w:t>set</w:t>
      </w:r>
      <w:r w:rsidR="00D16DA5">
        <w:t>. This</w:t>
      </w:r>
      <w:r w:rsidR="00D81030">
        <w:t xml:space="preserve"> includes the water locations </w:t>
      </w:r>
      <w:r w:rsidR="0045013B">
        <w:t xml:space="preserve">of interest </w:t>
      </w:r>
      <w:r w:rsidR="00D81030">
        <w:t xml:space="preserve">that are part of the Marine program </w:t>
      </w:r>
      <w:r w:rsidR="0045013B">
        <w:t xml:space="preserve">standard </w:t>
      </w:r>
      <w:r w:rsidR="00D81030">
        <w:t xml:space="preserve">areas, in </w:t>
      </w:r>
      <w:r w:rsidR="003F030E">
        <w:t xml:space="preserve">a </w:t>
      </w:r>
      <w:r w:rsidR="00D81030">
        <w:t>high resolution (detailed)</w:t>
      </w:r>
      <w:r w:rsidR="003F030E">
        <w:t xml:space="preserve"> depiction</w:t>
      </w:r>
      <w:r w:rsidR="0045013B">
        <w:t xml:space="preserve">. </w:t>
      </w:r>
      <w:r w:rsidR="003F030E">
        <w:t xml:space="preserve">The government </w:t>
      </w:r>
      <w:r w:rsidR="003F030E" w:rsidRPr="00355D3A">
        <w:t xml:space="preserve">of Canada standard projection layer used here </w:t>
      </w:r>
      <w:r w:rsidR="00A46AC2" w:rsidRPr="00355D3A">
        <w:t xml:space="preserve">is </w:t>
      </w:r>
      <w:r w:rsidR="003F030E" w:rsidRPr="00355D3A">
        <w:t xml:space="preserve">the </w:t>
      </w:r>
      <w:r w:rsidR="00D81030" w:rsidRPr="00355D3A">
        <w:t>Lambert Conformal Conic projection. There</w:t>
      </w:r>
      <w:r w:rsidR="00D81030">
        <w:t xml:space="preserve"> </w:t>
      </w:r>
      <w:r w:rsidR="007F4006">
        <w:t>are</w:t>
      </w:r>
      <w:r w:rsidR="00D81030">
        <w:t xml:space="preserve"> equivalent set</w:t>
      </w:r>
      <w:r w:rsidR="007F4006">
        <w:t>s</w:t>
      </w:r>
      <w:r w:rsidR="00D81030">
        <w:t xml:space="preserve"> that </w:t>
      </w:r>
      <w:r w:rsidR="007F4006">
        <w:t>are</w:t>
      </w:r>
      <w:r w:rsidR="00D81030">
        <w:t xml:space="preserve"> </w:t>
      </w:r>
      <w:proofErr w:type="spellStart"/>
      <w:r w:rsidR="00D81030">
        <w:t>unprojected</w:t>
      </w:r>
      <w:proofErr w:type="spellEnd"/>
      <w:r w:rsidR="00D81030">
        <w:t>.</w:t>
      </w:r>
    </w:p>
    <w:p w:rsidR="00F04E90" w:rsidRDefault="00F04E90" w:rsidP="00FC3148">
      <w:pPr>
        <w:ind w:left="66"/>
      </w:pPr>
    </w:p>
    <w:p w:rsidR="00F04E90" w:rsidRDefault="00F04E90" w:rsidP="00FC3148">
      <w:pPr>
        <w:ind w:left="66"/>
      </w:pPr>
    </w:p>
    <w:p w:rsidR="00F04E90" w:rsidRDefault="006671BE" w:rsidP="00FC3148">
      <w:pPr>
        <w:ind w:left="66"/>
      </w:pPr>
      <w:r>
        <w:rPr>
          <w:noProof/>
        </w:rPr>
        <mc:AlternateContent>
          <mc:Choice Requires="wps">
            <w:drawing>
              <wp:anchor distT="0" distB="0" distL="114300" distR="114300" simplePos="0" relativeHeight="251659264" behindDoc="1" locked="0" layoutInCell="1" allowOverlap="1" wp14:anchorId="7E98E1B7" wp14:editId="4A182EA1">
                <wp:simplePos x="0" y="0"/>
                <wp:positionH relativeFrom="column">
                  <wp:posOffset>-47625</wp:posOffset>
                </wp:positionH>
                <wp:positionV relativeFrom="paragraph">
                  <wp:posOffset>1905</wp:posOffset>
                </wp:positionV>
                <wp:extent cx="5943600" cy="55816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5943600" cy="55816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3.75pt;margin-top:.15pt;width:468pt;height:4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" fillcolor="white [3212]" strokecolor="black [3213]"/>
            </w:pict>
          </mc:Fallback>
        </mc:AlternateContent>
      </w:r>
      <w:r>
        <w:rPr>
          <w:noProof/>
        </w:rPr>
        <w:drawing>
          <wp:inline distT="0" distB="0" distL="0" distR="0" wp14:anchorId="1CC1A7CA" wp14:editId="4C4EA6EE">
            <wp:extent cx="5861250" cy="5423535"/>
            <wp:effectExtent l="0" t="0" r="635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t_water_marstd_detail.png"/>
                    <pic:cNvPicPr/>
                  </pic:nvPicPr>
                  <pic:blipFill>
                    <a:blip r:embed="rId9">
                      <a:extLst>
                        <a:ext uri="{28A0092B-C50C-407E-A947-70E740481C1C}">
                          <a14:useLocalDpi xmlns:a14="http://schemas.microsoft.com/office/drawing/2010/main" val="0"/>
                        </a:ext>
                      </a:extLst>
                    </a:blip>
                    <a:stretch>
                      <a:fillRect/>
                    </a:stretch>
                  </pic:blipFill>
                  <pic:spPr>
                    <a:xfrm>
                      <a:off x="0" y="0"/>
                      <a:ext cx="5861250" cy="5423535"/>
                    </a:xfrm>
                    <a:prstGeom prst="rect">
                      <a:avLst/>
                    </a:prstGeom>
                  </pic:spPr>
                </pic:pic>
              </a:graphicData>
            </a:graphic>
          </wp:inline>
        </w:drawing>
      </w:r>
    </w:p>
    <w:p w:rsidR="00F04E90" w:rsidRDefault="00F04E90" w:rsidP="00FC3148">
      <w:pPr>
        <w:ind w:left="66"/>
      </w:pPr>
    </w:p>
    <w:p w:rsidR="00F04E90" w:rsidRDefault="00F04E90" w:rsidP="00FC3148">
      <w:pPr>
        <w:ind w:left="66"/>
      </w:pPr>
    </w:p>
    <w:p w:rsidR="00F04E90" w:rsidRPr="006E7681" w:rsidRDefault="00F04E90" w:rsidP="003E072D">
      <w:pPr>
        <w:jc w:val="center"/>
      </w:pPr>
      <w:r>
        <w:t xml:space="preserve">Figure </w:t>
      </w:r>
      <w:r w:rsidR="00C57EFE">
        <w:t>2.1</w:t>
      </w:r>
      <w:r w:rsidRPr="006E7681">
        <w:t xml:space="preserve"> – </w:t>
      </w:r>
      <w:r w:rsidR="003E072D">
        <w:t xml:space="preserve">Polygon set – </w:t>
      </w:r>
      <w:proofErr w:type="spellStart"/>
      <w:r w:rsidR="003E072D">
        <w:t>water_MarStd</w:t>
      </w:r>
      <w:r w:rsidR="00341831">
        <w:t>Zone</w:t>
      </w:r>
      <w:r w:rsidR="003E072D">
        <w:t>_detail_proj</w:t>
      </w:r>
      <w:proofErr w:type="spellEnd"/>
    </w:p>
    <w:p w:rsidR="00F04E90" w:rsidRDefault="00F04E90" w:rsidP="00FC3148">
      <w:pPr>
        <w:ind w:left="66"/>
      </w:pPr>
    </w:p>
    <w:p w:rsidR="00F04E90" w:rsidRDefault="00F04E90" w:rsidP="00FC3148">
      <w:pPr>
        <w:ind w:left="66"/>
      </w:pPr>
    </w:p>
    <w:p w:rsidR="00C57EFE" w:rsidRPr="00C57EFE" w:rsidRDefault="00C57EFE" w:rsidP="00CC7017">
      <w:pPr>
        <w:ind w:left="66"/>
        <w:rPr>
          <w:b/>
          <w:sz w:val="28"/>
          <w:szCs w:val="28"/>
        </w:rPr>
      </w:pPr>
      <w:r w:rsidRPr="00C57EFE">
        <w:rPr>
          <w:b/>
          <w:sz w:val="28"/>
          <w:szCs w:val="28"/>
        </w:rPr>
        <w:t>2.1 MSC Reference</w:t>
      </w:r>
      <w:r>
        <w:rPr>
          <w:b/>
          <w:sz w:val="28"/>
          <w:szCs w:val="28"/>
        </w:rPr>
        <w:t xml:space="preserve">d </w:t>
      </w:r>
      <w:r w:rsidRPr="00C57EFE">
        <w:rPr>
          <w:b/>
          <w:sz w:val="28"/>
          <w:szCs w:val="28"/>
        </w:rPr>
        <w:t>Business Usages</w:t>
      </w:r>
    </w:p>
    <w:p w:rsidR="00C57EFE" w:rsidRDefault="00C57EFE" w:rsidP="00CC7017">
      <w:pPr>
        <w:ind w:left="66"/>
      </w:pPr>
    </w:p>
    <w:p w:rsidR="001C2E0F" w:rsidRDefault="006E7681" w:rsidP="00CC7017">
      <w:pPr>
        <w:ind w:left="66"/>
      </w:pPr>
      <w:r>
        <w:t>Starting from</w:t>
      </w:r>
      <w:r w:rsidR="001E59EF">
        <w:t xml:space="preserve"> our own</w:t>
      </w:r>
      <w:r>
        <w:t xml:space="preserve"> </w:t>
      </w:r>
      <w:r w:rsidRPr="00A47978">
        <w:rPr>
          <w:b/>
        </w:rPr>
        <w:t>base</w:t>
      </w:r>
      <w:r>
        <w:t xml:space="preserve"> </w:t>
      </w:r>
      <w:r w:rsidR="003F030E">
        <w:t xml:space="preserve">polygon </w:t>
      </w:r>
      <w:r>
        <w:t>set</w:t>
      </w:r>
      <w:r w:rsidR="00EA7F15">
        <w:t>s</w:t>
      </w:r>
      <w:r>
        <w:t xml:space="preserve">, </w:t>
      </w:r>
      <w:r w:rsidR="00EA7F15">
        <w:t xml:space="preserve">business </w:t>
      </w:r>
      <w:r w:rsidR="003F030E">
        <w:t xml:space="preserve">usage sets are </w:t>
      </w:r>
      <w:r w:rsidR="00CC7017">
        <w:t xml:space="preserve">derived </w:t>
      </w:r>
      <w:r w:rsidR="003F030E">
        <w:t>and</w:t>
      </w:r>
      <w:r>
        <w:t xml:space="preserve"> </w:t>
      </w:r>
      <w:r w:rsidR="00CC7017">
        <w:t xml:space="preserve">will be kept up to date and made available through new versions of the package. </w:t>
      </w:r>
      <w:r>
        <w:t xml:space="preserve"> </w:t>
      </w:r>
      <w:r w:rsidR="007F4006">
        <w:t xml:space="preserve">Our </w:t>
      </w:r>
      <w:r w:rsidR="007F4006" w:rsidRPr="00A47978">
        <w:rPr>
          <w:b/>
        </w:rPr>
        <w:t>base</w:t>
      </w:r>
      <w:r w:rsidR="007F4006" w:rsidRPr="006E7681">
        <w:t xml:space="preserve"> </w:t>
      </w:r>
      <w:r w:rsidR="007F4006">
        <w:t xml:space="preserve">set </w:t>
      </w:r>
      <w:r w:rsidR="007F4006" w:rsidRPr="006E7681">
        <w:t xml:space="preserve">is a collection of polygons where each distinctive polygon represents the smallest </w:t>
      </w:r>
      <w:r w:rsidR="00984F0B">
        <w:t>defined location</w:t>
      </w:r>
      <w:r w:rsidR="007F4006" w:rsidRPr="006E7681">
        <w:t xml:space="preserve"> where a business need can be addressed or f</w:t>
      </w:r>
      <w:r w:rsidR="00984F0B">
        <w:t>ulfilled without making the location</w:t>
      </w:r>
      <w:r w:rsidR="007F4006" w:rsidRPr="006E7681">
        <w:t xml:space="preserve"> any smaller. Polygon</w:t>
      </w:r>
      <w:r w:rsidR="007F4006">
        <w:t>s</w:t>
      </w:r>
      <w:r w:rsidR="007F4006" w:rsidRPr="006E7681">
        <w:t xml:space="preserve"> for all </w:t>
      </w:r>
      <w:r w:rsidR="007F4006">
        <w:t>MSC</w:t>
      </w:r>
      <w:r w:rsidR="007F4006" w:rsidRPr="006E7681">
        <w:t xml:space="preserve"> business usage</w:t>
      </w:r>
      <w:r w:rsidR="007F4006">
        <w:t>s</w:t>
      </w:r>
      <w:r w:rsidR="007F4006" w:rsidRPr="006E7681">
        <w:t xml:space="preserve"> can be constructed from one or more </w:t>
      </w:r>
      <w:r w:rsidR="007F4006">
        <w:t xml:space="preserve">of these </w:t>
      </w:r>
      <w:r w:rsidR="007F4006" w:rsidRPr="006E7681">
        <w:t xml:space="preserve">base layer polygons. Using what the </w:t>
      </w:r>
      <w:r w:rsidR="007F4006">
        <w:t xml:space="preserve">MSC </w:t>
      </w:r>
      <w:r w:rsidR="007F4006" w:rsidRPr="006E7681">
        <w:t>business</w:t>
      </w:r>
      <w:r w:rsidR="007F4006">
        <w:t xml:space="preserve"> program defines</w:t>
      </w:r>
      <w:r w:rsidR="007F4006" w:rsidRPr="006E7681">
        <w:t xml:space="preserve"> as distinct forecast locations,  </w:t>
      </w:r>
      <w:r w:rsidR="007F4006">
        <w:t xml:space="preserve">sets of polygons </w:t>
      </w:r>
      <w:r w:rsidR="007F4006" w:rsidRPr="006E7681">
        <w:t>are generated by merging (dissolving) one or more base polygons.</w:t>
      </w:r>
    </w:p>
    <w:p w:rsidR="00984F0B" w:rsidRDefault="00984F0B" w:rsidP="00CC7017">
      <w:pPr>
        <w:ind w:left="66"/>
      </w:pPr>
    </w:p>
    <w:p w:rsidR="00984F0B" w:rsidRDefault="00984F0B" w:rsidP="008E390D">
      <w:r>
        <w:t>Each business usage may involve one or both of the following types of forecast locations…</w:t>
      </w:r>
    </w:p>
    <w:p w:rsidR="00C50039" w:rsidRDefault="00C50039" w:rsidP="00CC7017">
      <w:pPr>
        <w:ind w:left="66"/>
      </w:pPr>
    </w:p>
    <w:p w:rsidR="00984F0B" w:rsidRDefault="00984F0B" w:rsidP="00984F0B">
      <w:pPr>
        <w:pStyle w:val="ListParagraph"/>
        <w:numPr>
          <w:ilvl w:val="0"/>
          <w:numId w:val="6"/>
        </w:numPr>
        <w:rPr>
          <w:rFonts w:ascii="Times New Roman" w:hAnsi="Times New Roman"/>
        </w:rPr>
      </w:pPr>
      <w:r>
        <w:rPr>
          <w:rFonts w:ascii="Times New Roman" w:hAnsi="Times New Roman"/>
        </w:rPr>
        <w:t>“</w:t>
      </w:r>
      <w:r w:rsidRPr="008E390D">
        <w:rPr>
          <w:rFonts w:ascii="Times New Roman" w:hAnsi="Times New Roman"/>
          <w:b/>
        </w:rPr>
        <w:t>Zone</w:t>
      </w:r>
      <w:r>
        <w:rPr>
          <w:rFonts w:ascii="Times New Roman" w:hAnsi="Times New Roman"/>
        </w:rPr>
        <w:t>” (bounded with measureable area within the closed boundaries),</w:t>
      </w:r>
    </w:p>
    <w:p w:rsidR="00984F0B" w:rsidRPr="008E390D" w:rsidRDefault="00984F0B" w:rsidP="00984F0B">
      <w:pPr>
        <w:pStyle w:val="ListParagraph"/>
        <w:numPr>
          <w:ilvl w:val="0"/>
          <w:numId w:val="6"/>
        </w:numPr>
        <w:rPr>
          <w:rFonts w:ascii="Times New Roman" w:hAnsi="Times New Roman"/>
          <w:lang w:val="en-CA"/>
        </w:rPr>
      </w:pPr>
      <w:r w:rsidRPr="008E390D">
        <w:rPr>
          <w:rFonts w:ascii="Times New Roman" w:hAnsi="Times New Roman"/>
          <w:lang w:val="en-CA"/>
        </w:rPr>
        <w:t>“</w:t>
      </w:r>
      <w:r w:rsidRPr="008E390D">
        <w:rPr>
          <w:rFonts w:ascii="Times New Roman" w:hAnsi="Times New Roman"/>
          <w:b/>
          <w:lang w:val="en-CA"/>
        </w:rPr>
        <w:t>Site</w:t>
      </w:r>
      <w:r w:rsidRPr="008E390D">
        <w:rPr>
          <w:rFonts w:ascii="Times New Roman" w:hAnsi="Times New Roman"/>
          <w:lang w:val="en-CA"/>
        </w:rPr>
        <w:t xml:space="preserve"> “ (un-</w:t>
      </w:r>
      <w:r w:rsidRPr="008E390D">
        <w:rPr>
          <w:rFonts w:ascii="Times New Roman" w:hAnsi="Times New Roman"/>
        </w:rPr>
        <w:t>bounded</w:t>
      </w:r>
      <w:r w:rsidRPr="008E390D">
        <w:rPr>
          <w:rFonts w:ascii="Times New Roman" w:hAnsi="Times New Roman"/>
          <w:lang w:val="en-CA"/>
        </w:rPr>
        <w:t xml:space="preserve"> </w:t>
      </w:r>
      <w:r w:rsidRPr="008E390D">
        <w:rPr>
          <w:rFonts w:ascii="Times New Roman" w:hAnsi="Times New Roman"/>
        </w:rPr>
        <w:t>with</w:t>
      </w:r>
      <w:r w:rsidRPr="008E390D">
        <w:rPr>
          <w:rFonts w:ascii="Times New Roman" w:hAnsi="Times New Roman"/>
          <w:lang w:val="en-CA"/>
        </w:rPr>
        <w:t xml:space="preserve"> no </w:t>
      </w:r>
      <w:r w:rsidRPr="008E390D">
        <w:rPr>
          <w:rFonts w:ascii="Times New Roman" w:hAnsi="Times New Roman"/>
        </w:rPr>
        <w:t>measureable</w:t>
      </w:r>
      <w:r w:rsidRPr="008E390D">
        <w:rPr>
          <w:rFonts w:ascii="Times New Roman" w:hAnsi="Times New Roman"/>
          <w:lang w:val="en-CA"/>
        </w:rPr>
        <w:t xml:space="preserve"> area as the </w:t>
      </w:r>
      <w:r w:rsidRPr="008E390D">
        <w:rPr>
          <w:rFonts w:ascii="Times New Roman" w:hAnsi="Times New Roman"/>
        </w:rPr>
        <w:t>boundaries</w:t>
      </w:r>
      <w:r w:rsidRPr="008E390D">
        <w:rPr>
          <w:rFonts w:ascii="Times New Roman" w:hAnsi="Times New Roman"/>
          <w:lang w:val="en-CA"/>
        </w:rPr>
        <w:t xml:space="preserve"> are not </w:t>
      </w:r>
      <w:r w:rsidRPr="008E390D">
        <w:rPr>
          <w:rFonts w:ascii="Times New Roman" w:hAnsi="Times New Roman"/>
        </w:rPr>
        <w:t>closed</w:t>
      </w:r>
      <w:r w:rsidRPr="008E390D">
        <w:rPr>
          <w:rFonts w:ascii="Times New Roman" w:hAnsi="Times New Roman"/>
          <w:lang w:val="en-CA"/>
        </w:rPr>
        <w:t>)</w:t>
      </w:r>
    </w:p>
    <w:p w:rsidR="00984F0B" w:rsidRDefault="00984F0B" w:rsidP="00CC7017">
      <w:pPr>
        <w:ind w:left="66"/>
      </w:pPr>
      <w:r>
        <w:t>The Business usage name will include either “Zone” or “Site” in the name.</w:t>
      </w:r>
    </w:p>
    <w:p w:rsidR="00984F0B" w:rsidRDefault="00984F0B" w:rsidP="00CC7017">
      <w:pPr>
        <w:ind w:left="66"/>
      </w:pPr>
      <w:r>
        <w:t xml:space="preserve"> </w:t>
      </w:r>
    </w:p>
    <w:p w:rsidR="006E7681" w:rsidRDefault="0089616E" w:rsidP="00CC7017">
      <w:pPr>
        <w:ind w:left="66"/>
      </w:pPr>
      <w:r>
        <w:t>Table 1 below</w:t>
      </w:r>
      <w:r w:rsidR="006E7681" w:rsidRPr="006E7681">
        <w:t xml:space="preserve"> list</w:t>
      </w:r>
      <w:r>
        <w:t>s</w:t>
      </w:r>
      <w:r w:rsidR="006E7681" w:rsidRPr="006E7681">
        <w:t xml:space="preserve"> all </w:t>
      </w:r>
      <w:r w:rsidR="007F4006">
        <w:t xml:space="preserve">the </w:t>
      </w:r>
      <w:r w:rsidR="006E7681" w:rsidRPr="006E7681">
        <w:t>different</w:t>
      </w:r>
      <w:r w:rsidR="00175CB5">
        <w:t xml:space="preserve"> </w:t>
      </w:r>
      <w:r w:rsidR="007F4006">
        <w:t>business usage layers</w:t>
      </w:r>
      <w:r w:rsidR="00175CB5">
        <w:t xml:space="preserve"> with their </w:t>
      </w:r>
      <w:r w:rsidR="006E7681" w:rsidRPr="006E7681">
        <w:t>u</w:t>
      </w:r>
      <w:r w:rsidR="006E7681">
        <w:t>sages describe</w:t>
      </w:r>
      <w:r w:rsidR="00EA7F15">
        <w:t>d</w:t>
      </w:r>
      <w:r w:rsidR="001C2E0F">
        <w:t xml:space="preserve"> in this package</w:t>
      </w:r>
      <w:r w:rsidR="00EA7F15">
        <w:t>.</w:t>
      </w:r>
    </w:p>
    <w:p w:rsidR="00B03810" w:rsidRDefault="00B03810" w:rsidP="006E7681"/>
    <w:p w:rsidR="00B03810" w:rsidRDefault="00B03810" w:rsidP="006E7681"/>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417"/>
        <w:gridCol w:w="5387"/>
      </w:tblGrid>
      <w:tr w:rsidR="0042033E" w:rsidRPr="006E7681" w:rsidTr="000E278F">
        <w:tc>
          <w:tcPr>
            <w:tcW w:w="2235" w:type="dxa"/>
          </w:tcPr>
          <w:p w:rsidR="0042033E" w:rsidRPr="00604A6F" w:rsidRDefault="00C55649" w:rsidP="00C55649">
            <w:pPr>
              <w:spacing w:line="276" w:lineRule="auto"/>
              <w:contextualSpacing/>
              <w:rPr>
                <w:rFonts w:eastAsia="Calibri"/>
                <w:b/>
                <w:szCs w:val="22"/>
              </w:rPr>
            </w:pPr>
            <w:r>
              <w:rPr>
                <w:rFonts w:eastAsia="Calibri"/>
                <w:b/>
                <w:szCs w:val="22"/>
              </w:rPr>
              <w:t xml:space="preserve">Business Usage </w:t>
            </w:r>
          </w:p>
        </w:tc>
        <w:tc>
          <w:tcPr>
            <w:tcW w:w="1417" w:type="dxa"/>
          </w:tcPr>
          <w:p w:rsidR="0042033E" w:rsidRPr="00604A6F" w:rsidRDefault="00C55649" w:rsidP="006E7681">
            <w:pPr>
              <w:spacing w:line="276" w:lineRule="auto"/>
              <w:contextualSpacing/>
              <w:rPr>
                <w:rFonts w:eastAsia="Calibri"/>
                <w:b/>
                <w:szCs w:val="22"/>
              </w:rPr>
            </w:pPr>
            <w:r>
              <w:rPr>
                <w:rFonts w:eastAsia="Calibri"/>
                <w:b/>
                <w:szCs w:val="22"/>
              </w:rPr>
              <w:t xml:space="preserve">MSC </w:t>
            </w:r>
            <w:r w:rsidR="00613D89">
              <w:rPr>
                <w:rFonts w:eastAsia="Calibri"/>
                <w:b/>
                <w:szCs w:val="22"/>
              </w:rPr>
              <w:t>Reference</w:t>
            </w:r>
          </w:p>
        </w:tc>
        <w:tc>
          <w:tcPr>
            <w:tcW w:w="5387" w:type="dxa"/>
          </w:tcPr>
          <w:p w:rsidR="0042033E" w:rsidRPr="00604A6F" w:rsidRDefault="0042033E" w:rsidP="006E7681">
            <w:pPr>
              <w:spacing w:line="276" w:lineRule="auto"/>
              <w:ind w:left="720"/>
              <w:contextualSpacing/>
              <w:rPr>
                <w:rFonts w:eastAsia="Calibri"/>
                <w:b/>
                <w:szCs w:val="22"/>
              </w:rPr>
            </w:pPr>
            <w:r w:rsidRPr="00604A6F">
              <w:rPr>
                <w:rFonts w:eastAsia="Calibri"/>
                <w:b/>
                <w:szCs w:val="22"/>
              </w:rPr>
              <w:t>Description</w:t>
            </w:r>
          </w:p>
        </w:tc>
      </w:tr>
      <w:tr w:rsidR="0042033E" w:rsidRPr="006E7681" w:rsidTr="000E278F">
        <w:tc>
          <w:tcPr>
            <w:tcW w:w="2235" w:type="dxa"/>
          </w:tcPr>
          <w:p w:rsidR="0042033E" w:rsidRPr="006E7681" w:rsidRDefault="006671BE" w:rsidP="00561EAE">
            <w:pPr>
              <w:spacing w:line="276" w:lineRule="auto"/>
              <w:contextualSpacing/>
              <w:rPr>
                <w:rFonts w:eastAsia="Calibri"/>
                <w:szCs w:val="22"/>
              </w:rPr>
            </w:pPr>
            <w:bookmarkStart w:id="1" w:name="_Ref348009072"/>
            <w:proofErr w:type="spellStart"/>
            <w:r>
              <w:rPr>
                <w:rFonts w:eastAsia="Calibri"/>
                <w:szCs w:val="22"/>
              </w:rPr>
              <w:t>CLC</w:t>
            </w:r>
            <w:r w:rsidR="00E6179A">
              <w:rPr>
                <w:rFonts w:eastAsia="Calibri"/>
                <w:szCs w:val="22"/>
              </w:rPr>
              <w:t>B</w:t>
            </w:r>
            <w:r w:rsidR="006502FB">
              <w:rPr>
                <w:rFonts w:eastAsia="Calibri"/>
                <w:szCs w:val="22"/>
              </w:rPr>
              <w:t>ase</w:t>
            </w:r>
            <w:r>
              <w:rPr>
                <w:rFonts w:eastAsia="Calibri"/>
                <w:szCs w:val="22"/>
              </w:rPr>
              <w:t>Zone</w:t>
            </w:r>
            <w:bookmarkEnd w:id="1"/>
            <w:proofErr w:type="spellEnd"/>
          </w:p>
        </w:tc>
        <w:tc>
          <w:tcPr>
            <w:tcW w:w="1417" w:type="dxa"/>
          </w:tcPr>
          <w:p w:rsidR="0042033E" w:rsidRDefault="0042033E" w:rsidP="0042033E">
            <w:pPr>
              <w:spacing w:line="276" w:lineRule="auto"/>
              <w:contextualSpacing/>
              <w:rPr>
                <w:rFonts w:eastAsia="Calibri"/>
                <w:szCs w:val="22"/>
              </w:rPr>
            </w:pPr>
            <w:r>
              <w:rPr>
                <w:rFonts w:eastAsia="Calibri"/>
                <w:szCs w:val="22"/>
              </w:rPr>
              <w:t>Services Standard</w:t>
            </w:r>
          </w:p>
          <w:p w:rsidR="00613D89" w:rsidRPr="006E7681" w:rsidRDefault="00613D89" w:rsidP="0042033E">
            <w:pPr>
              <w:spacing w:line="276" w:lineRule="auto"/>
              <w:contextualSpacing/>
              <w:rPr>
                <w:rFonts w:eastAsia="Calibri"/>
                <w:szCs w:val="22"/>
              </w:rPr>
            </w:pPr>
          </w:p>
        </w:tc>
        <w:tc>
          <w:tcPr>
            <w:tcW w:w="5387" w:type="dxa"/>
          </w:tcPr>
          <w:p w:rsidR="0042033E" w:rsidRPr="006E7681" w:rsidRDefault="00561EAE" w:rsidP="00613D89">
            <w:pPr>
              <w:spacing w:line="276" w:lineRule="auto"/>
              <w:contextualSpacing/>
              <w:jc w:val="both"/>
              <w:rPr>
                <w:rFonts w:eastAsia="Calibri"/>
                <w:szCs w:val="22"/>
              </w:rPr>
            </w:pPr>
            <w:r w:rsidRPr="00561EAE">
              <w:rPr>
                <w:rFonts w:eastAsia="Calibri"/>
                <w:szCs w:val="22"/>
              </w:rPr>
              <w:t>All geographically defined locations of interest at the base</w:t>
            </w:r>
            <w:r w:rsidRPr="00561EAE">
              <w:rPr>
                <w:rFonts w:eastAsia="Calibri"/>
                <w:szCs w:val="22"/>
                <w:vertAlign w:val="superscript"/>
              </w:rPr>
              <w:footnoteReference w:id="1"/>
            </w:r>
            <w:r w:rsidRPr="00561EAE">
              <w:rPr>
                <w:rFonts w:eastAsia="Calibri"/>
                <w:szCs w:val="22"/>
              </w:rPr>
              <w:t xml:space="preserve"> level</w:t>
            </w:r>
            <w:r w:rsidR="00A47978">
              <w:rPr>
                <w:rFonts w:eastAsia="Calibri"/>
                <w:szCs w:val="22"/>
              </w:rPr>
              <w:t xml:space="preserve"> of </w:t>
            </w:r>
            <w:r w:rsidR="00AF58EC">
              <w:rPr>
                <w:rFonts w:eastAsia="Calibri"/>
                <w:szCs w:val="22"/>
              </w:rPr>
              <w:t>“</w:t>
            </w:r>
            <w:r w:rsidR="00A47978">
              <w:rPr>
                <w:rFonts w:eastAsia="Calibri"/>
                <w:szCs w:val="22"/>
              </w:rPr>
              <w:t>location</w:t>
            </w:r>
            <w:r w:rsidR="00AF58EC">
              <w:rPr>
                <w:rFonts w:eastAsia="Calibri"/>
                <w:szCs w:val="22"/>
              </w:rPr>
              <w:t>”</w:t>
            </w:r>
            <w:r w:rsidR="00A47978">
              <w:rPr>
                <w:rFonts w:eastAsia="Calibri"/>
                <w:szCs w:val="22"/>
              </w:rPr>
              <w:t xml:space="preserve"> </w:t>
            </w:r>
            <w:r w:rsidR="00AF58EC">
              <w:rPr>
                <w:rFonts w:eastAsia="Calibri"/>
                <w:szCs w:val="22"/>
              </w:rPr>
              <w:t>en</w:t>
            </w:r>
            <w:r w:rsidR="00A47978">
              <w:rPr>
                <w:rFonts w:eastAsia="Calibri"/>
                <w:szCs w:val="22"/>
              </w:rPr>
              <w:t>coding for Dissemination interests</w:t>
            </w:r>
            <w:r w:rsidR="00613D89">
              <w:rPr>
                <w:rFonts w:eastAsia="Calibri"/>
                <w:szCs w:val="22"/>
              </w:rPr>
              <w:t xml:space="preserve"> within MSC</w:t>
            </w:r>
            <w:r w:rsidRPr="00561EAE">
              <w:rPr>
                <w:rFonts w:eastAsia="Calibri"/>
                <w:szCs w:val="22"/>
              </w:rPr>
              <w:t xml:space="preserve">. This Set includes both land and water </w:t>
            </w:r>
            <w:r w:rsidR="00AF58EC">
              <w:rPr>
                <w:rFonts w:eastAsia="Calibri"/>
                <w:szCs w:val="22"/>
              </w:rPr>
              <w:t>en</w:t>
            </w:r>
            <w:r w:rsidR="00A47978">
              <w:rPr>
                <w:rFonts w:eastAsia="Calibri"/>
                <w:szCs w:val="22"/>
              </w:rPr>
              <w:t xml:space="preserve">coded </w:t>
            </w:r>
            <w:r w:rsidRPr="00561EAE">
              <w:rPr>
                <w:rFonts w:eastAsia="Calibri"/>
                <w:szCs w:val="22"/>
              </w:rPr>
              <w:t xml:space="preserve">base </w:t>
            </w:r>
            <w:r w:rsidR="000B17B8">
              <w:rPr>
                <w:rFonts w:eastAsia="Calibri"/>
                <w:szCs w:val="22"/>
              </w:rPr>
              <w:t xml:space="preserve">zone </w:t>
            </w:r>
            <w:r w:rsidR="00613D89">
              <w:rPr>
                <w:rFonts w:eastAsia="Calibri"/>
                <w:szCs w:val="22"/>
              </w:rPr>
              <w:t>“</w:t>
            </w:r>
            <w:r w:rsidRPr="00561EAE">
              <w:rPr>
                <w:rFonts w:eastAsia="Calibri"/>
                <w:szCs w:val="22"/>
              </w:rPr>
              <w:t>locations</w:t>
            </w:r>
            <w:r w:rsidR="00613D89">
              <w:rPr>
                <w:rFonts w:eastAsia="Calibri"/>
                <w:szCs w:val="22"/>
              </w:rPr>
              <w:t>”</w:t>
            </w:r>
            <w:r w:rsidRPr="00561EAE">
              <w:rPr>
                <w:rFonts w:eastAsia="Calibri"/>
                <w:szCs w:val="22"/>
              </w:rPr>
              <w:t xml:space="preserve"> that have a defined area (i.e. where a closed polygon exists with </w:t>
            </w:r>
            <w:r w:rsidR="00613D89">
              <w:rPr>
                <w:rFonts w:eastAsia="Calibri"/>
                <w:szCs w:val="22"/>
              </w:rPr>
              <w:t xml:space="preserve">a </w:t>
            </w:r>
            <w:r w:rsidRPr="00561EAE">
              <w:rPr>
                <w:rFonts w:eastAsia="Calibri"/>
                <w:szCs w:val="22"/>
              </w:rPr>
              <w:t>measurable bounded area)</w:t>
            </w:r>
          </w:p>
        </w:tc>
      </w:tr>
      <w:tr w:rsidR="00316909" w:rsidRPr="006E7681" w:rsidTr="000E278F">
        <w:tc>
          <w:tcPr>
            <w:tcW w:w="2235" w:type="dxa"/>
          </w:tcPr>
          <w:p w:rsidR="00316909" w:rsidRDefault="00316909" w:rsidP="006E7681">
            <w:pPr>
              <w:spacing w:line="276" w:lineRule="auto"/>
              <w:contextualSpacing/>
              <w:rPr>
                <w:rFonts w:eastAsia="Calibri"/>
                <w:szCs w:val="22"/>
              </w:rPr>
            </w:pPr>
            <w:proofErr w:type="spellStart"/>
            <w:r>
              <w:rPr>
                <w:rFonts w:eastAsia="Calibri"/>
                <w:szCs w:val="22"/>
              </w:rPr>
              <w:t>CLCBaseSite</w:t>
            </w:r>
            <w:proofErr w:type="spellEnd"/>
          </w:p>
        </w:tc>
        <w:tc>
          <w:tcPr>
            <w:tcW w:w="1417" w:type="dxa"/>
          </w:tcPr>
          <w:p w:rsidR="00316909" w:rsidRPr="006E7681" w:rsidRDefault="00316909" w:rsidP="00984F0B">
            <w:pPr>
              <w:spacing w:line="276" w:lineRule="auto"/>
              <w:contextualSpacing/>
              <w:rPr>
                <w:rFonts w:eastAsia="Calibri"/>
                <w:szCs w:val="22"/>
              </w:rPr>
            </w:pPr>
            <w:r>
              <w:rPr>
                <w:rFonts w:eastAsia="Calibri"/>
                <w:szCs w:val="22"/>
              </w:rPr>
              <w:t>Services Standard</w:t>
            </w:r>
          </w:p>
        </w:tc>
        <w:tc>
          <w:tcPr>
            <w:tcW w:w="5387" w:type="dxa"/>
          </w:tcPr>
          <w:p w:rsidR="00316909" w:rsidRPr="006E7681" w:rsidRDefault="00316909" w:rsidP="005F16B5">
            <w:pPr>
              <w:spacing w:line="276" w:lineRule="auto"/>
              <w:contextualSpacing/>
              <w:jc w:val="both"/>
              <w:rPr>
                <w:rFonts w:eastAsia="Calibri"/>
                <w:szCs w:val="22"/>
              </w:rPr>
            </w:pPr>
            <w:r w:rsidRPr="00561EAE">
              <w:rPr>
                <w:rFonts w:eastAsia="Calibri"/>
                <w:szCs w:val="22"/>
              </w:rPr>
              <w:t>All geographically defined locations of interest at the base</w:t>
            </w:r>
            <w:r w:rsidR="005F16B5">
              <w:rPr>
                <w:rFonts w:eastAsia="Calibri"/>
                <w:szCs w:val="22"/>
                <w:vertAlign w:val="superscript"/>
              </w:rPr>
              <w:t xml:space="preserve">1 </w:t>
            </w:r>
            <w:r w:rsidRPr="00561EAE">
              <w:rPr>
                <w:rFonts w:eastAsia="Calibri"/>
                <w:szCs w:val="22"/>
              </w:rPr>
              <w:t>level</w:t>
            </w:r>
            <w:r>
              <w:rPr>
                <w:rFonts w:eastAsia="Calibri"/>
                <w:szCs w:val="22"/>
              </w:rPr>
              <w:t xml:space="preserve"> of “location” encoding for Dissemination interests</w:t>
            </w:r>
            <w:r w:rsidR="00613D89">
              <w:rPr>
                <w:rFonts w:eastAsia="Calibri"/>
                <w:szCs w:val="22"/>
              </w:rPr>
              <w:t xml:space="preserve"> within MSC</w:t>
            </w:r>
            <w:r w:rsidRPr="00561EAE">
              <w:rPr>
                <w:rFonts w:eastAsia="Calibri"/>
                <w:szCs w:val="22"/>
              </w:rPr>
              <w:t xml:space="preserve">. This Set includes </w:t>
            </w:r>
            <w:r w:rsidR="00613D89">
              <w:rPr>
                <w:rFonts w:eastAsia="Calibri"/>
                <w:szCs w:val="22"/>
              </w:rPr>
              <w:t xml:space="preserve">only </w:t>
            </w:r>
            <w:r w:rsidRPr="00561EAE">
              <w:rPr>
                <w:rFonts w:eastAsia="Calibri"/>
                <w:szCs w:val="22"/>
              </w:rPr>
              <w:t xml:space="preserve">land base </w:t>
            </w:r>
            <w:r>
              <w:rPr>
                <w:rFonts w:eastAsia="Calibri"/>
                <w:szCs w:val="22"/>
              </w:rPr>
              <w:t xml:space="preserve">site </w:t>
            </w:r>
            <w:r w:rsidR="00613D89">
              <w:rPr>
                <w:rFonts w:eastAsia="Calibri"/>
                <w:szCs w:val="22"/>
              </w:rPr>
              <w:t>“</w:t>
            </w:r>
            <w:r>
              <w:rPr>
                <w:rFonts w:eastAsia="Calibri"/>
                <w:szCs w:val="22"/>
              </w:rPr>
              <w:t>locations</w:t>
            </w:r>
            <w:r w:rsidR="00613D89">
              <w:rPr>
                <w:rFonts w:eastAsia="Calibri"/>
                <w:szCs w:val="22"/>
              </w:rPr>
              <w:t xml:space="preserve">” as no water </w:t>
            </w:r>
            <w:r w:rsidR="00986A36">
              <w:rPr>
                <w:rFonts w:eastAsia="Calibri"/>
                <w:szCs w:val="22"/>
              </w:rPr>
              <w:t>sites</w:t>
            </w:r>
            <w:r w:rsidR="00613D89">
              <w:rPr>
                <w:rFonts w:eastAsia="Calibri"/>
                <w:szCs w:val="22"/>
              </w:rPr>
              <w:t xml:space="preserve"> are yet defined</w:t>
            </w:r>
          </w:p>
        </w:tc>
      </w:tr>
      <w:tr w:rsidR="0042033E" w:rsidRPr="006E7681" w:rsidTr="000E278F">
        <w:tc>
          <w:tcPr>
            <w:tcW w:w="2235" w:type="dxa"/>
          </w:tcPr>
          <w:p w:rsidR="0042033E" w:rsidRDefault="006502FB" w:rsidP="006E7681">
            <w:pPr>
              <w:spacing w:line="276" w:lineRule="auto"/>
              <w:contextualSpacing/>
              <w:rPr>
                <w:rFonts w:eastAsia="Calibri"/>
                <w:szCs w:val="22"/>
              </w:rPr>
            </w:pPr>
            <w:proofErr w:type="spellStart"/>
            <w:r>
              <w:rPr>
                <w:rFonts w:eastAsia="Calibri"/>
                <w:szCs w:val="22"/>
              </w:rPr>
              <w:t>PubStd</w:t>
            </w:r>
            <w:r w:rsidR="006671BE">
              <w:rPr>
                <w:rFonts w:eastAsia="Calibri"/>
                <w:szCs w:val="22"/>
              </w:rPr>
              <w:t>Zone</w:t>
            </w:r>
            <w:proofErr w:type="spellEnd"/>
          </w:p>
          <w:p w:rsidR="007A70A6" w:rsidRPr="006E7681" w:rsidRDefault="007A70A6" w:rsidP="006E7681">
            <w:pPr>
              <w:spacing w:line="276" w:lineRule="auto"/>
              <w:contextualSpacing/>
              <w:rPr>
                <w:rFonts w:eastAsia="Calibri"/>
                <w:szCs w:val="22"/>
              </w:rPr>
            </w:pPr>
            <w:proofErr w:type="spellStart"/>
            <w:r>
              <w:rPr>
                <w:rFonts w:eastAsia="Calibri"/>
                <w:szCs w:val="22"/>
              </w:rPr>
              <w:t>PubStdSite</w:t>
            </w:r>
            <w:r w:rsidR="005E2F3F">
              <w:rPr>
                <w:rFonts w:eastAsia="Calibri"/>
                <w:szCs w:val="22"/>
              </w:rPr>
              <w:t>L</w:t>
            </w:r>
            <w:proofErr w:type="spellEnd"/>
          </w:p>
        </w:tc>
        <w:tc>
          <w:tcPr>
            <w:tcW w:w="1417" w:type="dxa"/>
          </w:tcPr>
          <w:p w:rsidR="0042033E" w:rsidRPr="006E7681" w:rsidRDefault="0042033E" w:rsidP="008D0CC3">
            <w:pPr>
              <w:spacing w:line="276" w:lineRule="auto"/>
              <w:contextualSpacing/>
              <w:rPr>
                <w:rFonts w:eastAsia="Calibri"/>
                <w:szCs w:val="22"/>
              </w:rPr>
            </w:pPr>
            <w:r w:rsidRPr="006E7681">
              <w:rPr>
                <w:rFonts w:eastAsia="Calibri"/>
                <w:szCs w:val="22"/>
              </w:rPr>
              <w:t>Pub</w:t>
            </w:r>
            <w:r w:rsidR="008D0CC3">
              <w:rPr>
                <w:rFonts w:eastAsia="Calibri"/>
                <w:szCs w:val="22"/>
              </w:rPr>
              <w:t>lic Program Standard</w:t>
            </w:r>
          </w:p>
        </w:tc>
        <w:tc>
          <w:tcPr>
            <w:tcW w:w="5387" w:type="dxa"/>
          </w:tcPr>
          <w:p w:rsidR="0042033E" w:rsidRPr="006E7681" w:rsidRDefault="0042033E" w:rsidP="000D6625">
            <w:pPr>
              <w:spacing w:line="276" w:lineRule="auto"/>
              <w:contextualSpacing/>
              <w:jc w:val="both"/>
              <w:rPr>
                <w:rFonts w:eastAsia="Calibri"/>
                <w:szCs w:val="22"/>
              </w:rPr>
            </w:pPr>
            <w:r w:rsidRPr="006E7681">
              <w:rPr>
                <w:rFonts w:eastAsia="Calibri"/>
                <w:szCs w:val="22"/>
              </w:rPr>
              <w:t xml:space="preserve">Public </w:t>
            </w:r>
            <w:r w:rsidR="008D0CC3">
              <w:rPr>
                <w:rFonts w:eastAsia="Calibri"/>
                <w:szCs w:val="22"/>
              </w:rPr>
              <w:t xml:space="preserve">program </w:t>
            </w:r>
            <w:r w:rsidRPr="006E7681">
              <w:rPr>
                <w:rFonts w:eastAsia="Calibri"/>
                <w:szCs w:val="22"/>
              </w:rPr>
              <w:t xml:space="preserve">forecast locations at the </w:t>
            </w:r>
            <w:r w:rsidR="000D6625">
              <w:rPr>
                <w:rFonts w:eastAsia="Calibri"/>
                <w:szCs w:val="22"/>
              </w:rPr>
              <w:t xml:space="preserve">Public </w:t>
            </w:r>
            <w:r w:rsidR="00561EAE">
              <w:rPr>
                <w:rFonts w:eastAsia="Calibri"/>
                <w:szCs w:val="22"/>
              </w:rPr>
              <w:t xml:space="preserve">program </w:t>
            </w:r>
            <w:r w:rsidRPr="006E7681">
              <w:rPr>
                <w:rFonts w:eastAsia="Calibri"/>
                <w:szCs w:val="22"/>
              </w:rPr>
              <w:t>standard</w:t>
            </w:r>
            <w:bookmarkStart w:id="2" w:name="_Ref347914310"/>
            <w:r>
              <w:rPr>
                <w:rStyle w:val="FootnoteReference"/>
                <w:rFonts w:eastAsia="Calibri"/>
                <w:szCs w:val="22"/>
              </w:rPr>
              <w:footnoteReference w:id="2"/>
            </w:r>
            <w:bookmarkEnd w:id="2"/>
            <w:r w:rsidRPr="006E7681">
              <w:rPr>
                <w:rFonts w:eastAsia="Calibri"/>
                <w:szCs w:val="22"/>
              </w:rPr>
              <w:t xml:space="preserve"> level</w:t>
            </w:r>
            <w:r w:rsidR="000B17B8">
              <w:rPr>
                <w:rFonts w:eastAsia="Calibri"/>
                <w:szCs w:val="22"/>
              </w:rPr>
              <w:t>;</w:t>
            </w:r>
            <w:r w:rsidR="008D0CC3">
              <w:rPr>
                <w:rFonts w:eastAsia="Calibri"/>
                <w:szCs w:val="22"/>
              </w:rPr>
              <w:t xml:space="preserve"> used in most forecasts, warnings, watches, advisories and special weather statements.</w:t>
            </w:r>
          </w:p>
        </w:tc>
      </w:tr>
      <w:tr w:rsidR="0042033E" w:rsidRPr="006E7681" w:rsidTr="000E278F">
        <w:tc>
          <w:tcPr>
            <w:tcW w:w="2235" w:type="dxa"/>
          </w:tcPr>
          <w:p w:rsidR="0042033E" w:rsidRPr="006E7681" w:rsidRDefault="001156A9" w:rsidP="006E7681">
            <w:pPr>
              <w:spacing w:line="276" w:lineRule="auto"/>
              <w:contextualSpacing/>
              <w:rPr>
                <w:rFonts w:eastAsia="Calibri"/>
                <w:szCs w:val="22"/>
              </w:rPr>
            </w:pPr>
            <w:proofErr w:type="spellStart"/>
            <w:r>
              <w:rPr>
                <w:rFonts w:eastAsia="Calibri"/>
                <w:szCs w:val="22"/>
              </w:rPr>
              <w:lastRenderedPageBreak/>
              <w:t>PubMesoZone</w:t>
            </w:r>
            <w:proofErr w:type="spellEnd"/>
          </w:p>
        </w:tc>
        <w:tc>
          <w:tcPr>
            <w:tcW w:w="1417" w:type="dxa"/>
          </w:tcPr>
          <w:p w:rsidR="0042033E" w:rsidRPr="006E7681" w:rsidRDefault="001156A9" w:rsidP="006E7681">
            <w:pPr>
              <w:spacing w:line="276" w:lineRule="auto"/>
              <w:contextualSpacing/>
              <w:rPr>
                <w:rFonts w:eastAsia="Calibri"/>
                <w:szCs w:val="22"/>
              </w:rPr>
            </w:pPr>
            <w:r>
              <w:rPr>
                <w:rFonts w:eastAsia="Calibri"/>
                <w:szCs w:val="22"/>
              </w:rPr>
              <w:t>Public Program Mesoscale</w:t>
            </w:r>
          </w:p>
        </w:tc>
        <w:tc>
          <w:tcPr>
            <w:tcW w:w="5387" w:type="dxa"/>
          </w:tcPr>
          <w:p w:rsidR="0042033E" w:rsidRPr="006E7681" w:rsidRDefault="001156A9" w:rsidP="005F16B5">
            <w:pPr>
              <w:spacing w:line="276" w:lineRule="auto"/>
              <w:contextualSpacing/>
              <w:jc w:val="both"/>
              <w:rPr>
                <w:rFonts w:eastAsia="Calibri"/>
                <w:szCs w:val="22"/>
              </w:rPr>
            </w:pPr>
            <w:r w:rsidRPr="006E7681">
              <w:rPr>
                <w:rFonts w:eastAsia="Calibri"/>
                <w:szCs w:val="22"/>
              </w:rPr>
              <w:t xml:space="preserve">Public </w:t>
            </w:r>
            <w:r>
              <w:rPr>
                <w:rFonts w:eastAsia="Calibri"/>
                <w:szCs w:val="22"/>
              </w:rPr>
              <w:t xml:space="preserve">program </w:t>
            </w:r>
            <w:r w:rsidRPr="006E7681">
              <w:rPr>
                <w:rFonts w:eastAsia="Calibri"/>
                <w:szCs w:val="22"/>
              </w:rPr>
              <w:t xml:space="preserve">forecast locations at the </w:t>
            </w:r>
            <w:r w:rsidR="00986A36">
              <w:rPr>
                <w:rFonts w:eastAsia="Calibri"/>
                <w:szCs w:val="22"/>
              </w:rPr>
              <w:t xml:space="preserve">Public program </w:t>
            </w:r>
            <w:proofErr w:type="spellStart"/>
            <w:r w:rsidRPr="006E7681">
              <w:rPr>
                <w:rFonts w:eastAsia="Calibri"/>
                <w:szCs w:val="22"/>
              </w:rPr>
              <w:t>meso</w:t>
            </w:r>
            <w:proofErr w:type="spellEnd"/>
            <w:r>
              <w:rPr>
                <w:rStyle w:val="FootnoteReference"/>
                <w:rFonts w:eastAsia="Calibri"/>
                <w:szCs w:val="22"/>
              </w:rPr>
              <w:footnoteReference w:id="3"/>
            </w:r>
            <w:r w:rsidRPr="006E7681">
              <w:rPr>
                <w:rFonts w:eastAsia="Calibri"/>
                <w:szCs w:val="22"/>
              </w:rPr>
              <w:t xml:space="preserve"> level</w:t>
            </w:r>
            <w:r w:rsidR="000B17B8">
              <w:rPr>
                <w:rFonts w:eastAsia="Calibri"/>
                <w:szCs w:val="22"/>
              </w:rPr>
              <w:t>;</w:t>
            </w:r>
            <w:r w:rsidR="00A47978">
              <w:rPr>
                <w:rFonts w:eastAsia="Calibri"/>
                <w:szCs w:val="22"/>
              </w:rPr>
              <w:t xml:space="preserve"> </w:t>
            </w:r>
            <w:r>
              <w:rPr>
                <w:rFonts w:eastAsia="Calibri"/>
                <w:szCs w:val="22"/>
              </w:rPr>
              <w:t xml:space="preserve">used in </w:t>
            </w:r>
            <w:r w:rsidR="00986A36">
              <w:rPr>
                <w:rFonts w:eastAsia="Calibri"/>
                <w:szCs w:val="22"/>
              </w:rPr>
              <w:t>some</w:t>
            </w:r>
            <w:r w:rsidR="005A3FE8">
              <w:rPr>
                <w:rFonts w:eastAsia="Calibri"/>
                <w:szCs w:val="22"/>
              </w:rPr>
              <w:t xml:space="preserve"> </w:t>
            </w:r>
            <w:r>
              <w:rPr>
                <w:rFonts w:eastAsia="Calibri"/>
                <w:szCs w:val="22"/>
              </w:rPr>
              <w:t>warnings</w:t>
            </w:r>
            <w:r w:rsidR="00986A36">
              <w:rPr>
                <w:rFonts w:eastAsia="Calibri"/>
                <w:szCs w:val="22"/>
              </w:rPr>
              <w:t xml:space="preserve"> where smaller locations are preferred</w:t>
            </w:r>
            <w:r w:rsidR="009A5F97">
              <w:rPr>
                <w:rFonts w:eastAsia="Calibri"/>
                <w:szCs w:val="22"/>
              </w:rPr>
              <w:t xml:space="preserve"> when describing the subject event of the warning</w:t>
            </w:r>
            <w:r>
              <w:rPr>
                <w:rFonts w:eastAsia="Calibri"/>
                <w:szCs w:val="22"/>
              </w:rPr>
              <w:t>.</w:t>
            </w:r>
            <w:r w:rsidR="00986A36">
              <w:rPr>
                <w:rFonts w:eastAsia="Calibri"/>
                <w:szCs w:val="22"/>
              </w:rPr>
              <w:t xml:space="preserve"> The </w:t>
            </w:r>
            <w:proofErr w:type="spellStart"/>
            <w:r w:rsidR="00986A36">
              <w:rPr>
                <w:rFonts w:eastAsia="Calibri"/>
                <w:szCs w:val="22"/>
              </w:rPr>
              <w:t>meso</w:t>
            </w:r>
            <w:proofErr w:type="spellEnd"/>
            <w:r w:rsidR="00986A36">
              <w:rPr>
                <w:rFonts w:eastAsia="Calibri"/>
                <w:szCs w:val="22"/>
              </w:rPr>
              <w:t xml:space="preserve"> level division is regionally dependent</w:t>
            </w:r>
          </w:p>
        </w:tc>
      </w:tr>
      <w:tr w:rsidR="0042033E" w:rsidRPr="006E7681" w:rsidTr="000E278F">
        <w:tc>
          <w:tcPr>
            <w:tcW w:w="2235" w:type="dxa"/>
          </w:tcPr>
          <w:p w:rsidR="0042033E" w:rsidRPr="006E7681" w:rsidRDefault="001156A9" w:rsidP="006E7681">
            <w:pPr>
              <w:spacing w:line="276" w:lineRule="auto"/>
              <w:contextualSpacing/>
              <w:rPr>
                <w:rFonts w:eastAsia="Calibri"/>
                <w:szCs w:val="22"/>
              </w:rPr>
            </w:pPr>
            <w:proofErr w:type="spellStart"/>
            <w:r>
              <w:rPr>
                <w:rFonts w:eastAsia="Calibri"/>
                <w:szCs w:val="22"/>
              </w:rPr>
              <w:t>PubWWCov</w:t>
            </w:r>
            <w:r w:rsidR="00900F6C">
              <w:rPr>
                <w:rFonts w:eastAsia="Calibri"/>
                <w:szCs w:val="22"/>
              </w:rPr>
              <w:t>Zone</w:t>
            </w:r>
            <w:proofErr w:type="spellEnd"/>
          </w:p>
        </w:tc>
        <w:tc>
          <w:tcPr>
            <w:tcW w:w="1417" w:type="dxa"/>
          </w:tcPr>
          <w:p w:rsidR="00577855" w:rsidRPr="006E7681" w:rsidRDefault="001156A9" w:rsidP="00A47978">
            <w:pPr>
              <w:spacing w:line="276" w:lineRule="auto"/>
              <w:contextualSpacing/>
              <w:rPr>
                <w:rFonts w:eastAsia="Calibri"/>
                <w:szCs w:val="22"/>
              </w:rPr>
            </w:pPr>
            <w:r>
              <w:rPr>
                <w:rFonts w:eastAsia="Calibri"/>
                <w:szCs w:val="22"/>
              </w:rPr>
              <w:t xml:space="preserve">Public Program </w:t>
            </w:r>
            <w:r w:rsidR="00577855">
              <w:rPr>
                <w:rFonts w:eastAsia="Calibri"/>
                <w:szCs w:val="22"/>
              </w:rPr>
              <w:t>Coverages</w:t>
            </w:r>
          </w:p>
        </w:tc>
        <w:tc>
          <w:tcPr>
            <w:tcW w:w="5387" w:type="dxa"/>
          </w:tcPr>
          <w:p w:rsidR="0042033E" w:rsidRPr="006E7681" w:rsidRDefault="00584F63" w:rsidP="006010CB">
            <w:pPr>
              <w:spacing w:line="276" w:lineRule="auto"/>
              <w:contextualSpacing/>
              <w:jc w:val="both"/>
              <w:rPr>
                <w:rFonts w:eastAsia="Calibri"/>
                <w:szCs w:val="22"/>
              </w:rPr>
            </w:pPr>
            <w:r w:rsidRPr="00584F63">
              <w:t>Defined geographical coverages</w:t>
            </w:r>
            <w:bookmarkStart w:id="3" w:name="_Ref402361774"/>
            <w:r w:rsidR="00A47978">
              <w:rPr>
                <w:rStyle w:val="FootnoteReference"/>
              </w:rPr>
              <w:footnoteReference w:id="4"/>
            </w:r>
            <w:bookmarkEnd w:id="3"/>
            <w:r w:rsidRPr="00584F63">
              <w:t xml:space="preserve"> for </w:t>
            </w:r>
            <w:r w:rsidR="000D6625">
              <w:t>P</w:t>
            </w:r>
            <w:r w:rsidR="000D6625" w:rsidRPr="00584F63">
              <w:t xml:space="preserve">ublic </w:t>
            </w:r>
            <w:r w:rsidRPr="00584F63">
              <w:t xml:space="preserve">program </w:t>
            </w:r>
            <w:r w:rsidR="00EF2574">
              <w:t xml:space="preserve">WW </w:t>
            </w:r>
            <w:r w:rsidRPr="00584F63">
              <w:t xml:space="preserve">alerting products </w:t>
            </w:r>
            <w:r w:rsidR="00A47978">
              <w:t>(most warnings, watches and some advisories)</w:t>
            </w:r>
          </w:p>
        </w:tc>
      </w:tr>
      <w:tr w:rsidR="002D2DA6" w:rsidRPr="006E7681" w:rsidTr="000E278F">
        <w:tc>
          <w:tcPr>
            <w:tcW w:w="2235" w:type="dxa"/>
          </w:tcPr>
          <w:p w:rsidR="002D2DA6" w:rsidRDefault="002D2DA6" w:rsidP="006E7681">
            <w:pPr>
              <w:spacing w:line="276" w:lineRule="auto"/>
              <w:contextualSpacing/>
              <w:rPr>
                <w:rFonts w:eastAsia="Calibri"/>
                <w:szCs w:val="22"/>
              </w:rPr>
            </w:pPr>
            <w:proofErr w:type="spellStart"/>
            <w:r>
              <w:rPr>
                <w:rFonts w:eastAsia="Calibri"/>
                <w:szCs w:val="22"/>
              </w:rPr>
              <w:t>PubWOCov</w:t>
            </w:r>
            <w:r w:rsidR="00900F6C">
              <w:rPr>
                <w:rFonts w:eastAsia="Calibri"/>
                <w:szCs w:val="22"/>
              </w:rPr>
              <w:t>Zone</w:t>
            </w:r>
            <w:proofErr w:type="spellEnd"/>
          </w:p>
        </w:tc>
        <w:tc>
          <w:tcPr>
            <w:tcW w:w="1417" w:type="dxa"/>
          </w:tcPr>
          <w:p w:rsidR="002D2DA6" w:rsidRDefault="00577855" w:rsidP="006E7681">
            <w:pPr>
              <w:spacing w:line="276" w:lineRule="auto"/>
              <w:contextualSpacing/>
              <w:rPr>
                <w:rFonts w:eastAsia="Calibri"/>
                <w:szCs w:val="22"/>
              </w:rPr>
            </w:pPr>
            <w:r>
              <w:rPr>
                <w:rFonts w:eastAsia="Calibri"/>
                <w:szCs w:val="22"/>
              </w:rPr>
              <w:t>Public Program Coverages</w:t>
            </w:r>
          </w:p>
        </w:tc>
        <w:tc>
          <w:tcPr>
            <w:tcW w:w="5387" w:type="dxa"/>
          </w:tcPr>
          <w:p w:rsidR="002D2DA6" w:rsidRPr="006E7681" w:rsidRDefault="00577855" w:rsidP="005F16B5">
            <w:pPr>
              <w:spacing w:line="276" w:lineRule="auto"/>
              <w:contextualSpacing/>
              <w:jc w:val="both"/>
              <w:rPr>
                <w:rFonts w:eastAsia="Calibri"/>
                <w:szCs w:val="22"/>
              </w:rPr>
            </w:pPr>
            <w:r w:rsidRPr="00584F63">
              <w:t>Defined geographical coverages</w:t>
            </w:r>
            <w:r w:rsidR="005F16B5">
              <w:rPr>
                <w:rStyle w:val="FootnoteReference"/>
                <w:rFonts w:eastAsia="Calibri"/>
                <w:szCs w:val="22"/>
              </w:rPr>
              <w:t>4</w:t>
            </w:r>
            <w:r w:rsidR="005F16B5" w:rsidRPr="00584F63">
              <w:t xml:space="preserve"> </w:t>
            </w:r>
            <w:r w:rsidRPr="00584F63">
              <w:t xml:space="preserve">for </w:t>
            </w:r>
            <w:r w:rsidR="000D6625">
              <w:t>P</w:t>
            </w:r>
            <w:r w:rsidR="000D6625" w:rsidRPr="00584F63">
              <w:t xml:space="preserve">ublic </w:t>
            </w:r>
            <w:r w:rsidRPr="00584F63">
              <w:t>program</w:t>
            </w:r>
            <w:r w:rsidR="00EF2574">
              <w:t xml:space="preserve"> WO</w:t>
            </w:r>
            <w:r w:rsidRPr="00584F63">
              <w:t xml:space="preserve"> alerting products</w:t>
            </w:r>
            <w:r>
              <w:t xml:space="preserve"> (statements and some advisories)</w:t>
            </w:r>
            <w:r w:rsidRPr="00584F63">
              <w:t>.</w:t>
            </w:r>
          </w:p>
        </w:tc>
      </w:tr>
      <w:tr w:rsidR="002D2DA6" w:rsidRPr="006E7681" w:rsidTr="000E278F">
        <w:tc>
          <w:tcPr>
            <w:tcW w:w="2235" w:type="dxa"/>
          </w:tcPr>
          <w:p w:rsidR="002D2DA6" w:rsidRDefault="002D2DA6" w:rsidP="006E7681">
            <w:pPr>
              <w:spacing w:line="276" w:lineRule="auto"/>
              <w:contextualSpacing/>
              <w:rPr>
                <w:rFonts w:eastAsia="Calibri"/>
                <w:szCs w:val="22"/>
              </w:rPr>
            </w:pPr>
            <w:proofErr w:type="spellStart"/>
            <w:r>
              <w:rPr>
                <w:rFonts w:eastAsia="Calibri"/>
                <w:szCs w:val="22"/>
              </w:rPr>
              <w:t>PubWUFCov</w:t>
            </w:r>
            <w:r w:rsidR="00900F6C">
              <w:rPr>
                <w:rFonts w:eastAsia="Calibri"/>
                <w:szCs w:val="22"/>
              </w:rPr>
              <w:t>Zone</w:t>
            </w:r>
            <w:proofErr w:type="spellEnd"/>
          </w:p>
        </w:tc>
        <w:tc>
          <w:tcPr>
            <w:tcW w:w="1417" w:type="dxa"/>
          </w:tcPr>
          <w:p w:rsidR="002D2DA6" w:rsidRDefault="00577855" w:rsidP="006E7681">
            <w:pPr>
              <w:spacing w:line="276" w:lineRule="auto"/>
              <w:contextualSpacing/>
              <w:rPr>
                <w:rFonts w:eastAsia="Calibri"/>
                <w:szCs w:val="22"/>
              </w:rPr>
            </w:pPr>
            <w:r>
              <w:rPr>
                <w:rFonts w:eastAsia="Calibri"/>
                <w:szCs w:val="22"/>
              </w:rPr>
              <w:t>Public Program Coverages</w:t>
            </w:r>
          </w:p>
        </w:tc>
        <w:tc>
          <w:tcPr>
            <w:tcW w:w="5387" w:type="dxa"/>
          </w:tcPr>
          <w:p w:rsidR="002D2DA6" w:rsidRPr="006E7681" w:rsidRDefault="00577855" w:rsidP="005F16B5">
            <w:pPr>
              <w:spacing w:line="276" w:lineRule="auto"/>
              <w:contextualSpacing/>
              <w:jc w:val="both"/>
              <w:rPr>
                <w:rFonts w:eastAsia="Calibri"/>
                <w:szCs w:val="22"/>
              </w:rPr>
            </w:pPr>
            <w:r w:rsidRPr="00584F63">
              <w:t>Defined geographical coverages</w:t>
            </w:r>
            <w:r w:rsidR="005F16B5">
              <w:rPr>
                <w:rStyle w:val="FootnoteReference"/>
                <w:rFonts w:eastAsia="Calibri"/>
                <w:szCs w:val="22"/>
              </w:rPr>
              <w:t>4</w:t>
            </w:r>
            <w:r w:rsidRPr="00584F63">
              <w:t xml:space="preserve"> for </w:t>
            </w:r>
            <w:r w:rsidR="000D6625">
              <w:t>P</w:t>
            </w:r>
            <w:r w:rsidR="000D6625" w:rsidRPr="00584F63">
              <w:t xml:space="preserve">ublic </w:t>
            </w:r>
            <w:r w:rsidRPr="00584F63">
              <w:t xml:space="preserve">program </w:t>
            </w:r>
            <w:r w:rsidR="00EF2574">
              <w:t xml:space="preserve">WU and WF </w:t>
            </w:r>
            <w:r w:rsidRPr="00584F63">
              <w:t>alerting products</w:t>
            </w:r>
            <w:r>
              <w:t xml:space="preserve"> (convective warnings)</w:t>
            </w:r>
            <w:r w:rsidRPr="00584F63">
              <w:t>.</w:t>
            </w:r>
          </w:p>
        </w:tc>
      </w:tr>
      <w:tr w:rsidR="00900F6C" w:rsidRPr="006E7681" w:rsidTr="000E278F">
        <w:tc>
          <w:tcPr>
            <w:tcW w:w="2235" w:type="dxa"/>
          </w:tcPr>
          <w:p w:rsidR="00900F6C" w:rsidRDefault="00900F6C" w:rsidP="00900F6C">
            <w:pPr>
              <w:spacing w:line="276" w:lineRule="auto"/>
              <w:contextualSpacing/>
              <w:rPr>
                <w:rFonts w:eastAsia="Calibri"/>
                <w:szCs w:val="22"/>
              </w:rPr>
            </w:pPr>
            <w:proofErr w:type="spellStart"/>
            <w:r>
              <w:rPr>
                <w:rFonts w:eastAsia="Calibri"/>
                <w:szCs w:val="22"/>
              </w:rPr>
              <w:t>PubOtherCovSite</w:t>
            </w:r>
            <w:proofErr w:type="spellEnd"/>
          </w:p>
        </w:tc>
        <w:tc>
          <w:tcPr>
            <w:tcW w:w="1417" w:type="dxa"/>
          </w:tcPr>
          <w:p w:rsidR="00900F6C" w:rsidRDefault="00900F6C" w:rsidP="00B21F6E">
            <w:pPr>
              <w:spacing w:line="276" w:lineRule="auto"/>
              <w:contextualSpacing/>
              <w:rPr>
                <w:rFonts w:eastAsia="Calibri"/>
                <w:szCs w:val="22"/>
              </w:rPr>
            </w:pPr>
            <w:r>
              <w:rPr>
                <w:rFonts w:eastAsia="Calibri"/>
                <w:szCs w:val="22"/>
              </w:rPr>
              <w:t>Public Program Coverages</w:t>
            </w:r>
          </w:p>
        </w:tc>
        <w:tc>
          <w:tcPr>
            <w:tcW w:w="5387" w:type="dxa"/>
          </w:tcPr>
          <w:p w:rsidR="00900F6C" w:rsidRPr="006E7681" w:rsidRDefault="00900F6C" w:rsidP="003249A1">
            <w:pPr>
              <w:spacing w:line="276" w:lineRule="auto"/>
              <w:contextualSpacing/>
              <w:jc w:val="both"/>
              <w:rPr>
                <w:rFonts w:eastAsia="Calibri"/>
                <w:szCs w:val="22"/>
              </w:rPr>
            </w:pPr>
            <w:r w:rsidRPr="00584F63">
              <w:t>Defined geographical coverages</w:t>
            </w:r>
            <w:r>
              <w:rPr>
                <w:rStyle w:val="FootnoteReference"/>
                <w:rFonts w:eastAsia="Calibri"/>
                <w:szCs w:val="22"/>
              </w:rPr>
              <w:t>4</w:t>
            </w:r>
            <w:r w:rsidRPr="00584F63">
              <w:t xml:space="preserve"> for </w:t>
            </w:r>
            <w:r>
              <w:t>P</w:t>
            </w:r>
            <w:r w:rsidRPr="00584F63">
              <w:t xml:space="preserve">ublic program </w:t>
            </w:r>
            <w:r>
              <w:t>W</w:t>
            </w:r>
            <w:r w:rsidR="003249A1">
              <w:t>W</w:t>
            </w:r>
            <w:r>
              <w:t xml:space="preserve"> and W</w:t>
            </w:r>
            <w:r w:rsidR="003249A1">
              <w:t>O</w:t>
            </w:r>
            <w:r>
              <w:t xml:space="preserve"> </w:t>
            </w:r>
            <w:r w:rsidRPr="00584F63">
              <w:t>alerting products</w:t>
            </w:r>
            <w:r>
              <w:t xml:space="preserve"> </w:t>
            </w:r>
            <w:r w:rsidR="003249A1">
              <w:t>for BC Highways</w:t>
            </w:r>
          </w:p>
        </w:tc>
      </w:tr>
      <w:tr w:rsidR="00900F6C" w:rsidRPr="006E7681" w:rsidTr="000E278F">
        <w:tc>
          <w:tcPr>
            <w:tcW w:w="2235" w:type="dxa"/>
          </w:tcPr>
          <w:p w:rsidR="00900F6C" w:rsidRDefault="00900F6C" w:rsidP="00B21F6E">
            <w:pPr>
              <w:spacing w:line="276" w:lineRule="auto"/>
              <w:contextualSpacing/>
              <w:rPr>
                <w:rFonts w:eastAsia="Calibri"/>
                <w:szCs w:val="22"/>
              </w:rPr>
            </w:pPr>
            <w:proofErr w:type="spellStart"/>
            <w:r>
              <w:rPr>
                <w:rFonts w:eastAsia="Calibri"/>
                <w:szCs w:val="22"/>
              </w:rPr>
              <w:t>PubOtherCovZone</w:t>
            </w:r>
            <w:proofErr w:type="spellEnd"/>
          </w:p>
        </w:tc>
        <w:tc>
          <w:tcPr>
            <w:tcW w:w="1417" w:type="dxa"/>
          </w:tcPr>
          <w:p w:rsidR="00900F6C" w:rsidRDefault="00900F6C" w:rsidP="00B21F6E">
            <w:pPr>
              <w:spacing w:line="276" w:lineRule="auto"/>
              <w:contextualSpacing/>
              <w:rPr>
                <w:rFonts w:eastAsia="Calibri"/>
                <w:szCs w:val="22"/>
              </w:rPr>
            </w:pPr>
            <w:r>
              <w:rPr>
                <w:rFonts w:eastAsia="Calibri"/>
                <w:szCs w:val="22"/>
              </w:rPr>
              <w:t>Public Program Coverages</w:t>
            </w:r>
          </w:p>
        </w:tc>
        <w:tc>
          <w:tcPr>
            <w:tcW w:w="5387" w:type="dxa"/>
          </w:tcPr>
          <w:p w:rsidR="00900F6C" w:rsidRPr="006E7681" w:rsidRDefault="00900F6C" w:rsidP="003249A1">
            <w:pPr>
              <w:spacing w:line="276" w:lineRule="auto"/>
              <w:contextualSpacing/>
              <w:jc w:val="both"/>
              <w:rPr>
                <w:rFonts w:eastAsia="Calibri"/>
                <w:szCs w:val="22"/>
              </w:rPr>
            </w:pPr>
            <w:r w:rsidRPr="00584F63">
              <w:t>Defined geographical coverages</w:t>
            </w:r>
            <w:r>
              <w:rPr>
                <w:rStyle w:val="FootnoteReference"/>
                <w:rFonts w:eastAsia="Calibri"/>
                <w:szCs w:val="22"/>
              </w:rPr>
              <w:t>4</w:t>
            </w:r>
            <w:r w:rsidRPr="00584F63">
              <w:t xml:space="preserve"> for </w:t>
            </w:r>
            <w:r>
              <w:t>P</w:t>
            </w:r>
            <w:r w:rsidRPr="00584F63">
              <w:t xml:space="preserve">ublic program </w:t>
            </w:r>
            <w:r>
              <w:t>W</w:t>
            </w:r>
            <w:r w:rsidR="003249A1">
              <w:t>W</w:t>
            </w:r>
            <w:r>
              <w:t xml:space="preserve"> and W</w:t>
            </w:r>
            <w:r w:rsidR="003249A1">
              <w:t>O</w:t>
            </w:r>
            <w:r>
              <w:t xml:space="preserve"> </w:t>
            </w:r>
            <w:r w:rsidRPr="00584F63">
              <w:t>alerting products</w:t>
            </w:r>
            <w:r>
              <w:t xml:space="preserve"> </w:t>
            </w:r>
            <w:r w:rsidR="003249A1">
              <w:t xml:space="preserve">for Manitoba Lakes, Southwest Newfoundland </w:t>
            </w:r>
            <w:proofErr w:type="spellStart"/>
            <w:r w:rsidR="003249A1">
              <w:t>Wreckhouse</w:t>
            </w:r>
            <w:proofErr w:type="spellEnd"/>
            <w:r w:rsidR="003249A1">
              <w:t xml:space="preserve"> wind warning and Northwest Cape Breton Island Les </w:t>
            </w:r>
            <w:proofErr w:type="spellStart"/>
            <w:r w:rsidR="003249A1">
              <w:t>Suêtes</w:t>
            </w:r>
            <w:proofErr w:type="spellEnd"/>
            <w:r w:rsidR="003249A1">
              <w:t xml:space="preserve"> wind warning</w:t>
            </w:r>
          </w:p>
        </w:tc>
      </w:tr>
      <w:tr w:rsidR="001156A9" w:rsidRPr="006E7681" w:rsidTr="000E278F">
        <w:tc>
          <w:tcPr>
            <w:tcW w:w="2235" w:type="dxa"/>
          </w:tcPr>
          <w:p w:rsidR="001156A9" w:rsidRDefault="001156A9" w:rsidP="006E7681">
            <w:pPr>
              <w:spacing w:line="276" w:lineRule="auto"/>
              <w:contextualSpacing/>
              <w:rPr>
                <w:rFonts w:eastAsia="Calibri"/>
                <w:szCs w:val="22"/>
              </w:rPr>
            </w:pPr>
            <w:proofErr w:type="spellStart"/>
            <w:r>
              <w:rPr>
                <w:rFonts w:eastAsia="Calibri"/>
                <w:szCs w:val="22"/>
              </w:rPr>
              <w:t>MarStdZone</w:t>
            </w:r>
            <w:proofErr w:type="spellEnd"/>
          </w:p>
        </w:tc>
        <w:tc>
          <w:tcPr>
            <w:tcW w:w="1417" w:type="dxa"/>
          </w:tcPr>
          <w:p w:rsidR="001156A9" w:rsidRDefault="001156A9" w:rsidP="006E7681">
            <w:pPr>
              <w:spacing w:line="276" w:lineRule="auto"/>
              <w:contextualSpacing/>
              <w:rPr>
                <w:rFonts w:eastAsia="Calibri"/>
                <w:szCs w:val="22"/>
              </w:rPr>
            </w:pPr>
            <w:r>
              <w:rPr>
                <w:rFonts w:eastAsia="Calibri"/>
                <w:szCs w:val="22"/>
              </w:rPr>
              <w:t>Marine Program Standard</w:t>
            </w:r>
          </w:p>
        </w:tc>
        <w:tc>
          <w:tcPr>
            <w:tcW w:w="5387" w:type="dxa"/>
          </w:tcPr>
          <w:p w:rsidR="001156A9" w:rsidRPr="006E7681" w:rsidRDefault="001156A9" w:rsidP="002F4FFE">
            <w:pPr>
              <w:spacing w:line="276" w:lineRule="auto"/>
              <w:contextualSpacing/>
              <w:jc w:val="both"/>
              <w:rPr>
                <w:rFonts w:eastAsia="Calibri"/>
                <w:szCs w:val="22"/>
              </w:rPr>
            </w:pPr>
            <w:r w:rsidRPr="006E7681">
              <w:rPr>
                <w:rFonts w:eastAsia="Calibri"/>
                <w:szCs w:val="22"/>
              </w:rPr>
              <w:t xml:space="preserve">Marine </w:t>
            </w:r>
            <w:r>
              <w:rPr>
                <w:rFonts w:eastAsia="Calibri"/>
                <w:szCs w:val="22"/>
              </w:rPr>
              <w:t xml:space="preserve">program </w:t>
            </w:r>
            <w:r w:rsidRPr="006E7681">
              <w:rPr>
                <w:rFonts w:eastAsia="Calibri"/>
                <w:szCs w:val="22"/>
              </w:rPr>
              <w:t xml:space="preserve">forecast locations at the </w:t>
            </w:r>
            <w:r w:rsidR="000D6625">
              <w:rPr>
                <w:rFonts w:eastAsia="Calibri"/>
                <w:szCs w:val="22"/>
              </w:rPr>
              <w:t xml:space="preserve">Marine </w:t>
            </w:r>
            <w:r>
              <w:rPr>
                <w:rFonts w:eastAsia="Calibri"/>
                <w:szCs w:val="22"/>
              </w:rPr>
              <w:t>program standard</w:t>
            </w:r>
            <w:r>
              <w:rPr>
                <w:rFonts w:eastAsia="Calibri"/>
                <w:szCs w:val="22"/>
              </w:rPr>
              <w:fldChar w:fldCharType="begin"/>
            </w:r>
            <w:r>
              <w:rPr>
                <w:rFonts w:eastAsia="Calibri"/>
                <w:szCs w:val="22"/>
              </w:rPr>
              <w:instrText xml:space="preserve"> NOTEREF _Ref347914310 \f \p \h </w:instrText>
            </w:r>
            <w:r>
              <w:rPr>
                <w:rFonts w:eastAsia="Calibri"/>
                <w:szCs w:val="22"/>
              </w:rPr>
            </w:r>
            <w:r>
              <w:rPr>
                <w:rFonts w:eastAsia="Calibri"/>
                <w:szCs w:val="22"/>
              </w:rPr>
              <w:fldChar w:fldCharType="separate"/>
            </w:r>
            <w:r w:rsidR="001A1D66" w:rsidRPr="0091555B">
              <w:rPr>
                <w:rStyle w:val="FootnoteReference"/>
                <w:rFonts w:eastAsia="Calibri"/>
              </w:rPr>
              <w:t>2</w:t>
            </w:r>
            <w:r w:rsidR="001A1D66">
              <w:rPr>
                <w:rFonts w:eastAsia="Calibri"/>
                <w:szCs w:val="22"/>
              </w:rPr>
              <w:t xml:space="preserve"> above</w:t>
            </w:r>
            <w:r>
              <w:rPr>
                <w:rFonts w:eastAsia="Calibri"/>
                <w:szCs w:val="22"/>
              </w:rPr>
              <w:fldChar w:fldCharType="end"/>
            </w:r>
            <w:r w:rsidR="00D6296F">
              <w:rPr>
                <w:rFonts w:eastAsia="Calibri"/>
                <w:szCs w:val="22"/>
              </w:rPr>
              <w:t xml:space="preserve"> </w:t>
            </w:r>
            <w:r w:rsidRPr="006E7681">
              <w:rPr>
                <w:rFonts w:eastAsia="Calibri"/>
                <w:szCs w:val="22"/>
              </w:rPr>
              <w:t>level</w:t>
            </w:r>
            <w:r w:rsidR="00EF2574">
              <w:rPr>
                <w:rFonts w:eastAsia="Calibri"/>
                <w:szCs w:val="22"/>
              </w:rPr>
              <w:t>;</w:t>
            </w:r>
            <w:r>
              <w:rPr>
                <w:rFonts w:eastAsia="Calibri"/>
                <w:szCs w:val="22"/>
              </w:rPr>
              <w:t xml:space="preserve"> used in most </w:t>
            </w:r>
            <w:r w:rsidR="00EF2574">
              <w:rPr>
                <w:rFonts w:eastAsia="Calibri"/>
                <w:szCs w:val="22"/>
              </w:rPr>
              <w:t xml:space="preserve">Marine </w:t>
            </w:r>
            <w:r>
              <w:rPr>
                <w:rFonts w:eastAsia="Calibri"/>
                <w:szCs w:val="22"/>
              </w:rPr>
              <w:t>forecasts, warnings, watches, advisories and special marine weather statements.</w:t>
            </w:r>
          </w:p>
        </w:tc>
      </w:tr>
      <w:tr w:rsidR="0042033E" w:rsidRPr="006E7681" w:rsidTr="000E278F">
        <w:tc>
          <w:tcPr>
            <w:tcW w:w="2235" w:type="dxa"/>
          </w:tcPr>
          <w:p w:rsidR="0042033E" w:rsidRPr="006E7681" w:rsidRDefault="0042033E" w:rsidP="00FB28DC">
            <w:pPr>
              <w:spacing w:line="276" w:lineRule="auto"/>
              <w:contextualSpacing/>
              <w:rPr>
                <w:rFonts w:eastAsia="Calibri"/>
                <w:szCs w:val="22"/>
              </w:rPr>
            </w:pPr>
            <w:proofErr w:type="spellStart"/>
            <w:r>
              <w:rPr>
                <w:rFonts w:eastAsia="Calibri"/>
                <w:szCs w:val="22"/>
              </w:rPr>
              <w:t>M</w:t>
            </w:r>
            <w:r w:rsidR="00FB28DC">
              <w:rPr>
                <w:rFonts w:eastAsia="Calibri"/>
                <w:szCs w:val="22"/>
              </w:rPr>
              <w:t>ar</w:t>
            </w:r>
            <w:r>
              <w:rPr>
                <w:rFonts w:eastAsia="Calibri"/>
                <w:szCs w:val="22"/>
              </w:rPr>
              <w:t>S</w:t>
            </w:r>
            <w:r w:rsidR="00FB28DC">
              <w:rPr>
                <w:rFonts w:eastAsia="Calibri"/>
                <w:szCs w:val="22"/>
              </w:rPr>
              <w:t>ub</w:t>
            </w:r>
            <w:r w:rsidR="006671BE">
              <w:rPr>
                <w:rFonts w:eastAsia="Calibri"/>
                <w:szCs w:val="22"/>
              </w:rPr>
              <w:t>Zone</w:t>
            </w:r>
            <w:proofErr w:type="spellEnd"/>
          </w:p>
        </w:tc>
        <w:tc>
          <w:tcPr>
            <w:tcW w:w="1417" w:type="dxa"/>
          </w:tcPr>
          <w:p w:rsidR="0042033E" w:rsidRPr="006E7681" w:rsidRDefault="004F2DAE" w:rsidP="004F2DAE">
            <w:pPr>
              <w:spacing w:line="276" w:lineRule="auto"/>
              <w:contextualSpacing/>
              <w:rPr>
                <w:rFonts w:eastAsia="Calibri"/>
                <w:szCs w:val="22"/>
              </w:rPr>
            </w:pPr>
            <w:r>
              <w:rPr>
                <w:rFonts w:eastAsia="Calibri"/>
                <w:szCs w:val="22"/>
              </w:rPr>
              <w:t xml:space="preserve">Marine Program </w:t>
            </w:r>
            <w:proofErr w:type="spellStart"/>
            <w:r>
              <w:rPr>
                <w:rFonts w:eastAsia="Calibri"/>
                <w:szCs w:val="22"/>
              </w:rPr>
              <w:t>SubAreas</w:t>
            </w:r>
            <w:proofErr w:type="spellEnd"/>
          </w:p>
        </w:tc>
        <w:tc>
          <w:tcPr>
            <w:tcW w:w="5387" w:type="dxa"/>
          </w:tcPr>
          <w:p w:rsidR="0042033E" w:rsidRPr="006E7681" w:rsidRDefault="0042033E" w:rsidP="005F16B5">
            <w:pPr>
              <w:spacing w:line="276" w:lineRule="auto"/>
              <w:contextualSpacing/>
              <w:jc w:val="both"/>
              <w:rPr>
                <w:rFonts w:eastAsia="Calibri"/>
                <w:szCs w:val="22"/>
              </w:rPr>
            </w:pPr>
            <w:r w:rsidRPr="006E7681">
              <w:rPr>
                <w:rFonts w:eastAsia="Calibri"/>
                <w:szCs w:val="22"/>
              </w:rPr>
              <w:t xml:space="preserve">Marine </w:t>
            </w:r>
            <w:r w:rsidR="006B3D74">
              <w:rPr>
                <w:rFonts w:eastAsia="Calibri"/>
                <w:szCs w:val="22"/>
              </w:rPr>
              <w:t xml:space="preserve">program </w:t>
            </w:r>
            <w:r w:rsidRPr="006E7681">
              <w:rPr>
                <w:rFonts w:eastAsia="Calibri"/>
                <w:szCs w:val="22"/>
              </w:rPr>
              <w:t xml:space="preserve">forecast locations at </w:t>
            </w:r>
            <w:r w:rsidR="006B3D74">
              <w:rPr>
                <w:rFonts w:eastAsia="Calibri"/>
                <w:szCs w:val="22"/>
              </w:rPr>
              <w:t>the subarea</w:t>
            </w:r>
            <w:r w:rsidR="005F16B5">
              <w:rPr>
                <w:rStyle w:val="FootnoteReference"/>
                <w:rFonts w:eastAsia="Calibri"/>
                <w:szCs w:val="22"/>
              </w:rPr>
              <w:t>3</w:t>
            </w:r>
            <w:r w:rsidR="005F16B5" w:rsidRPr="006E7681">
              <w:rPr>
                <w:rFonts w:eastAsia="Calibri"/>
                <w:szCs w:val="22"/>
              </w:rPr>
              <w:t xml:space="preserve"> </w:t>
            </w:r>
            <w:r w:rsidRPr="006E7681">
              <w:rPr>
                <w:rFonts w:eastAsia="Calibri"/>
                <w:szCs w:val="22"/>
              </w:rPr>
              <w:t>level</w:t>
            </w:r>
            <w:r w:rsidR="00FC21AE">
              <w:rPr>
                <w:rFonts w:eastAsia="Calibri"/>
                <w:szCs w:val="22"/>
              </w:rPr>
              <w:t>;</w:t>
            </w:r>
            <w:r w:rsidR="007744EC">
              <w:rPr>
                <w:rFonts w:eastAsia="Calibri"/>
                <w:szCs w:val="22"/>
              </w:rPr>
              <w:t xml:space="preserve"> </w:t>
            </w:r>
            <w:r w:rsidR="006B3D74">
              <w:rPr>
                <w:rFonts w:eastAsia="Calibri"/>
                <w:szCs w:val="22"/>
              </w:rPr>
              <w:t xml:space="preserve">used in </w:t>
            </w:r>
            <w:r w:rsidR="00C96746">
              <w:rPr>
                <w:rFonts w:eastAsia="Calibri"/>
                <w:szCs w:val="22"/>
              </w:rPr>
              <w:t>some</w:t>
            </w:r>
            <w:r w:rsidR="006B3D74">
              <w:rPr>
                <w:rFonts w:eastAsia="Calibri"/>
                <w:szCs w:val="22"/>
              </w:rPr>
              <w:t xml:space="preserve"> </w:t>
            </w:r>
            <w:r w:rsidR="00FC21AE">
              <w:rPr>
                <w:rFonts w:eastAsia="Calibri"/>
                <w:szCs w:val="22"/>
              </w:rPr>
              <w:t xml:space="preserve">Marine program </w:t>
            </w:r>
            <w:r w:rsidR="006B3D74">
              <w:rPr>
                <w:rFonts w:eastAsia="Calibri"/>
                <w:szCs w:val="22"/>
              </w:rPr>
              <w:t>warnings</w:t>
            </w:r>
            <w:r w:rsidR="00FC21AE">
              <w:rPr>
                <w:rFonts w:eastAsia="Calibri"/>
                <w:szCs w:val="22"/>
              </w:rPr>
              <w:t>.</w:t>
            </w:r>
          </w:p>
        </w:tc>
      </w:tr>
      <w:tr w:rsidR="0042033E" w:rsidRPr="006E7681" w:rsidTr="000E278F">
        <w:trPr>
          <w:trHeight w:val="332"/>
        </w:trPr>
        <w:tc>
          <w:tcPr>
            <w:tcW w:w="2235" w:type="dxa"/>
          </w:tcPr>
          <w:p w:rsidR="0042033E" w:rsidRPr="006E7681" w:rsidRDefault="00FB28DC" w:rsidP="006E7681">
            <w:pPr>
              <w:spacing w:line="276" w:lineRule="auto"/>
              <w:contextualSpacing/>
              <w:rPr>
                <w:rFonts w:eastAsia="Calibri"/>
                <w:szCs w:val="22"/>
              </w:rPr>
            </w:pPr>
            <w:proofErr w:type="spellStart"/>
            <w:r>
              <w:rPr>
                <w:rFonts w:eastAsia="Calibri"/>
                <w:szCs w:val="22"/>
              </w:rPr>
              <w:t>TsuStd</w:t>
            </w:r>
            <w:r w:rsidR="006671BE">
              <w:rPr>
                <w:rFonts w:eastAsia="Calibri"/>
                <w:szCs w:val="22"/>
              </w:rPr>
              <w:t>Zone</w:t>
            </w:r>
            <w:proofErr w:type="spellEnd"/>
          </w:p>
        </w:tc>
        <w:tc>
          <w:tcPr>
            <w:tcW w:w="1417" w:type="dxa"/>
          </w:tcPr>
          <w:p w:rsidR="0042033E" w:rsidRPr="006E7681" w:rsidRDefault="0042033E" w:rsidP="004F2DAE">
            <w:pPr>
              <w:spacing w:line="276" w:lineRule="auto"/>
              <w:contextualSpacing/>
              <w:rPr>
                <w:rFonts w:eastAsia="Calibri"/>
                <w:szCs w:val="22"/>
              </w:rPr>
            </w:pPr>
            <w:r w:rsidRPr="006E7681">
              <w:rPr>
                <w:rFonts w:eastAsia="Calibri"/>
                <w:szCs w:val="22"/>
              </w:rPr>
              <w:t>Tsu</w:t>
            </w:r>
            <w:r w:rsidR="004F2DAE">
              <w:rPr>
                <w:rFonts w:eastAsia="Calibri"/>
                <w:szCs w:val="22"/>
              </w:rPr>
              <w:t>nami Program Standard</w:t>
            </w:r>
          </w:p>
        </w:tc>
        <w:tc>
          <w:tcPr>
            <w:tcW w:w="5387" w:type="dxa"/>
          </w:tcPr>
          <w:p w:rsidR="0042033E" w:rsidRPr="006E7681" w:rsidRDefault="0042033E" w:rsidP="002F4FFE">
            <w:pPr>
              <w:spacing w:line="276" w:lineRule="auto"/>
              <w:contextualSpacing/>
              <w:jc w:val="both"/>
              <w:rPr>
                <w:rFonts w:eastAsia="Calibri"/>
                <w:szCs w:val="22"/>
              </w:rPr>
            </w:pPr>
            <w:r w:rsidRPr="006E7681">
              <w:rPr>
                <w:rFonts w:eastAsia="Calibri"/>
                <w:szCs w:val="22"/>
              </w:rPr>
              <w:t xml:space="preserve">Tsunami </w:t>
            </w:r>
            <w:r w:rsidR="006B3D74">
              <w:rPr>
                <w:rFonts w:eastAsia="Calibri"/>
                <w:szCs w:val="22"/>
              </w:rPr>
              <w:t xml:space="preserve">program </w:t>
            </w:r>
            <w:r w:rsidRPr="006E7681">
              <w:rPr>
                <w:rFonts w:eastAsia="Calibri"/>
                <w:szCs w:val="22"/>
              </w:rPr>
              <w:t>for</w:t>
            </w:r>
            <w:r>
              <w:rPr>
                <w:rFonts w:eastAsia="Calibri"/>
                <w:szCs w:val="22"/>
              </w:rPr>
              <w:t xml:space="preserve">ecast locations at the </w:t>
            </w:r>
            <w:r w:rsidR="000D6625">
              <w:rPr>
                <w:rFonts w:eastAsia="Calibri"/>
                <w:szCs w:val="22"/>
              </w:rPr>
              <w:t xml:space="preserve">Tsunami </w:t>
            </w:r>
            <w:r w:rsidR="00634D0E">
              <w:rPr>
                <w:rFonts w:eastAsia="Calibri"/>
                <w:szCs w:val="22"/>
              </w:rPr>
              <w:t xml:space="preserve">program </w:t>
            </w:r>
            <w:r>
              <w:rPr>
                <w:rFonts w:eastAsia="Calibri"/>
                <w:szCs w:val="22"/>
              </w:rPr>
              <w:t>standard</w:t>
            </w:r>
            <w:r w:rsidR="007744EC">
              <w:rPr>
                <w:rFonts w:eastAsia="Calibri"/>
                <w:szCs w:val="22"/>
              </w:rPr>
              <w:fldChar w:fldCharType="begin"/>
            </w:r>
            <w:r w:rsidR="007744EC">
              <w:rPr>
                <w:rFonts w:eastAsia="Calibri"/>
                <w:szCs w:val="22"/>
              </w:rPr>
              <w:instrText xml:space="preserve"> NOTEREF _Ref347914310 \f </w:instrText>
            </w:r>
            <w:r w:rsidR="007744EC">
              <w:rPr>
                <w:rFonts w:eastAsia="Calibri"/>
                <w:szCs w:val="22"/>
              </w:rPr>
              <w:fldChar w:fldCharType="separate"/>
            </w:r>
            <w:r w:rsidR="001A1D66" w:rsidRPr="0091555B">
              <w:rPr>
                <w:rStyle w:val="FootnoteReference"/>
                <w:rFonts w:eastAsia="Calibri"/>
              </w:rPr>
              <w:t>2</w:t>
            </w:r>
            <w:r w:rsidR="007744EC">
              <w:rPr>
                <w:rFonts w:eastAsia="Calibri"/>
                <w:szCs w:val="22"/>
              </w:rPr>
              <w:fldChar w:fldCharType="end"/>
            </w:r>
            <w:r w:rsidRPr="006E7681">
              <w:rPr>
                <w:rFonts w:eastAsia="Calibri"/>
                <w:szCs w:val="22"/>
              </w:rPr>
              <w:t xml:space="preserve"> level</w:t>
            </w:r>
            <w:r w:rsidR="00FC21AE">
              <w:rPr>
                <w:rFonts w:eastAsia="Calibri"/>
                <w:szCs w:val="22"/>
              </w:rPr>
              <w:t>;</w:t>
            </w:r>
            <w:r w:rsidR="006B3D74">
              <w:rPr>
                <w:rFonts w:eastAsia="Calibri"/>
                <w:szCs w:val="22"/>
              </w:rPr>
              <w:t xml:space="preserve"> used in </w:t>
            </w:r>
            <w:r w:rsidR="00FC21AE">
              <w:rPr>
                <w:rFonts w:eastAsia="Calibri"/>
                <w:szCs w:val="22"/>
              </w:rPr>
              <w:t xml:space="preserve">Tsunami program </w:t>
            </w:r>
            <w:r w:rsidR="006B3D74">
              <w:rPr>
                <w:rFonts w:eastAsia="Calibri"/>
                <w:szCs w:val="22"/>
              </w:rPr>
              <w:t xml:space="preserve">warnings, watches, </w:t>
            </w:r>
            <w:r w:rsidR="00C96746">
              <w:rPr>
                <w:rFonts w:eastAsia="Calibri"/>
                <w:szCs w:val="22"/>
              </w:rPr>
              <w:t xml:space="preserve">and </w:t>
            </w:r>
            <w:r w:rsidR="006B3D74">
              <w:rPr>
                <w:rFonts w:eastAsia="Calibri"/>
                <w:szCs w:val="22"/>
              </w:rPr>
              <w:t>advisories.</w:t>
            </w:r>
          </w:p>
        </w:tc>
      </w:tr>
      <w:tr w:rsidR="0042033E" w:rsidRPr="006E7681" w:rsidTr="000E278F">
        <w:trPr>
          <w:trHeight w:val="332"/>
        </w:trPr>
        <w:tc>
          <w:tcPr>
            <w:tcW w:w="2235" w:type="dxa"/>
          </w:tcPr>
          <w:p w:rsidR="0042033E" w:rsidRPr="006E7681" w:rsidRDefault="001E7805" w:rsidP="006E7681">
            <w:pPr>
              <w:spacing w:line="276" w:lineRule="auto"/>
              <w:contextualSpacing/>
              <w:rPr>
                <w:rFonts w:eastAsia="Calibri"/>
                <w:szCs w:val="22"/>
              </w:rPr>
            </w:pPr>
            <w:proofErr w:type="spellStart"/>
            <w:r>
              <w:rPr>
                <w:rFonts w:eastAsia="Calibri"/>
                <w:szCs w:val="22"/>
              </w:rPr>
              <w:t>UGCStd</w:t>
            </w:r>
            <w:r w:rsidR="006671BE">
              <w:rPr>
                <w:rFonts w:eastAsia="Calibri"/>
                <w:szCs w:val="22"/>
              </w:rPr>
              <w:t>Zone</w:t>
            </w:r>
            <w:proofErr w:type="spellEnd"/>
          </w:p>
        </w:tc>
        <w:tc>
          <w:tcPr>
            <w:tcW w:w="1417" w:type="dxa"/>
          </w:tcPr>
          <w:p w:rsidR="0042033E" w:rsidRPr="006E7681" w:rsidRDefault="0042033E" w:rsidP="004F2DAE">
            <w:pPr>
              <w:spacing w:line="276" w:lineRule="auto"/>
              <w:contextualSpacing/>
              <w:rPr>
                <w:rFonts w:eastAsia="Calibri"/>
                <w:szCs w:val="22"/>
              </w:rPr>
            </w:pPr>
            <w:r w:rsidRPr="006E7681">
              <w:rPr>
                <w:rFonts w:eastAsia="Calibri"/>
                <w:szCs w:val="22"/>
              </w:rPr>
              <w:t>UGC</w:t>
            </w:r>
            <w:r w:rsidR="004F2DAE">
              <w:rPr>
                <w:rFonts w:eastAsia="Calibri"/>
                <w:szCs w:val="22"/>
              </w:rPr>
              <w:t xml:space="preserve"> </w:t>
            </w:r>
            <w:r w:rsidRPr="006E7681">
              <w:rPr>
                <w:rFonts w:eastAsia="Calibri"/>
                <w:szCs w:val="22"/>
              </w:rPr>
              <w:t>S</w:t>
            </w:r>
            <w:r w:rsidR="004F2DAE">
              <w:rPr>
                <w:rFonts w:eastAsia="Calibri"/>
                <w:szCs w:val="22"/>
              </w:rPr>
              <w:t>tandard</w:t>
            </w:r>
          </w:p>
        </w:tc>
        <w:tc>
          <w:tcPr>
            <w:tcW w:w="5387" w:type="dxa"/>
          </w:tcPr>
          <w:p w:rsidR="0042033E" w:rsidRPr="006E7681" w:rsidRDefault="006B3D74">
            <w:pPr>
              <w:spacing w:line="276" w:lineRule="auto"/>
              <w:contextualSpacing/>
              <w:jc w:val="both"/>
              <w:rPr>
                <w:rFonts w:eastAsia="Calibri"/>
                <w:szCs w:val="22"/>
              </w:rPr>
            </w:pPr>
            <w:r w:rsidRPr="006E7681">
              <w:rPr>
                <w:rFonts w:eastAsia="Calibri"/>
                <w:szCs w:val="22"/>
              </w:rPr>
              <w:t xml:space="preserve">Tsunami </w:t>
            </w:r>
            <w:r>
              <w:rPr>
                <w:rFonts w:eastAsia="Calibri"/>
                <w:szCs w:val="22"/>
              </w:rPr>
              <w:t xml:space="preserve">program </w:t>
            </w:r>
            <w:r w:rsidRPr="006E7681">
              <w:rPr>
                <w:rFonts w:eastAsia="Calibri"/>
                <w:szCs w:val="22"/>
              </w:rPr>
              <w:t>for</w:t>
            </w:r>
            <w:r>
              <w:rPr>
                <w:rFonts w:eastAsia="Calibri"/>
                <w:szCs w:val="22"/>
              </w:rPr>
              <w:t xml:space="preserve">ecast locations at the </w:t>
            </w:r>
            <w:r w:rsidR="000D6625">
              <w:rPr>
                <w:rFonts w:eastAsia="Calibri"/>
                <w:szCs w:val="22"/>
              </w:rPr>
              <w:t xml:space="preserve">Tsunami </w:t>
            </w:r>
            <w:r w:rsidR="00634D0E">
              <w:rPr>
                <w:rFonts w:eastAsia="Calibri"/>
                <w:szCs w:val="22"/>
              </w:rPr>
              <w:t xml:space="preserve">program </w:t>
            </w:r>
            <w:r>
              <w:rPr>
                <w:rFonts w:eastAsia="Calibri"/>
                <w:szCs w:val="22"/>
              </w:rPr>
              <w:t>sub region</w:t>
            </w:r>
            <w:r w:rsidR="004745BA">
              <w:rPr>
                <w:rStyle w:val="FootnoteReference"/>
                <w:rFonts w:eastAsia="Calibri"/>
                <w:szCs w:val="22"/>
              </w:rPr>
              <w:footnoteReference w:id="5"/>
            </w:r>
            <w:r>
              <w:rPr>
                <w:rFonts w:eastAsia="Calibri"/>
                <w:szCs w:val="22"/>
              </w:rPr>
              <w:t xml:space="preserve"> level</w:t>
            </w:r>
            <w:r w:rsidR="008F40E9">
              <w:rPr>
                <w:rFonts w:eastAsia="Calibri"/>
                <w:szCs w:val="22"/>
              </w:rPr>
              <w:t>;</w:t>
            </w:r>
            <w:r>
              <w:rPr>
                <w:rFonts w:eastAsia="Calibri"/>
                <w:szCs w:val="22"/>
              </w:rPr>
              <w:t xml:space="preserve"> used in Alaskan Tsunami Centre warnings, watches and advisories.</w:t>
            </w:r>
          </w:p>
        </w:tc>
      </w:tr>
      <w:tr w:rsidR="0042033E" w:rsidRPr="006E7681" w:rsidTr="000E278F">
        <w:trPr>
          <w:trHeight w:val="332"/>
        </w:trPr>
        <w:tc>
          <w:tcPr>
            <w:tcW w:w="2235" w:type="dxa"/>
          </w:tcPr>
          <w:p w:rsidR="0042033E" w:rsidRDefault="0042033E" w:rsidP="007159A8">
            <w:pPr>
              <w:spacing w:line="276" w:lineRule="auto"/>
              <w:contextualSpacing/>
              <w:rPr>
                <w:rFonts w:eastAsia="Calibri"/>
                <w:szCs w:val="22"/>
              </w:rPr>
            </w:pPr>
            <w:proofErr w:type="spellStart"/>
            <w:r>
              <w:rPr>
                <w:rFonts w:eastAsia="Calibri"/>
                <w:szCs w:val="22"/>
              </w:rPr>
              <w:lastRenderedPageBreak/>
              <w:t>A</w:t>
            </w:r>
            <w:r w:rsidR="006671BE">
              <w:rPr>
                <w:rFonts w:eastAsia="Calibri"/>
                <w:szCs w:val="22"/>
              </w:rPr>
              <w:t>Q</w:t>
            </w:r>
            <w:r w:rsidR="001E7805">
              <w:rPr>
                <w:rFonts w:eastAsia="Calibri"/>
                <w:szCs w:val="22"/>
              </w:rPr>
              <w:t>Std</w:t>
            </w:r>
            <w:bookmarkStart w:id="4" w:name="_Ref349740234"/>
            <w:r w:rsidR="007264C0">
              <w:rPr>
                <w:rFonts w:eastAsia="Calibri"/>
                <w:szCs w:val="22"/>
              </w:rPr>
              <w:t>Zone</w:t>
            </w:r>
            <w:bookmarkEnd w:id="4"/>
            <w:proofErr w:type="spellEnd"/>
          </w:p>
          <w:p w:rsidR="00634D0E" w:rsidRDefault="00634D0E" w:rsidP="007159A8">
            <w:pPr>
              <w:spacing w:line="276" w:lineRule="auto"/>
              <w:contextualSpacing/>
              <w:rPr>
                <w:rFonts w:eastAsia="Calibri"/>
                <w:szCs w:val="22"/>
              </w:rPr>
            </w:pPr>
            <w:proofErr w:type="spellStart"/>
            <w:r>
              <w:rPr>
                <w:rFonts w:eastAsia="Calibri"/>
                <w:szCs w:val="22"/>
              </w:rPr>
              <w:t>AQStdSite</w:t>
            </w:r>
            <w:r w:rsidR="00010D5B">
              <w:rPr>
                <w:rFonts w:eastAsia="Calibri"/>
                <w:szCs w:val="22"/>
              </w:rPr>
              <w:t>P</w:t>
            </w:r>
            <w:proofErr w:type="spellEnd"/>
          </w:p>
          <w:p w:rsidR="00010D5B" w:rsidRPr="006E7681" w:rsidRDefault="00010D5B" w:rsidP="007159A8">
            <w:pPr>
              <w:spacing w:line="276" w:lineRule="auto"/>
              <w:contextualSpacing/>
              <w:rPr>
                <w:rFonts w:eastAsia="Calibri"/>
                <w:szCs w:val="22"/>
              </w:rPr>
            </w:pPr>
            <w:proofErr w:type="spellStart"/>
            <w:r>
              <w:rPr>
                <w:rFonts w:eastAsia="Calibri"/>
                <w:szCs w:val="22"/>
              </w:rPr>
              <w:t>AQStdSiteL</w:t>
            </w:r>
            <w:proofErr w:type="spellEnd"/>
          </w:p>
        </w:tc>
        <w:tc>
          <w:tcPr>
            <w:tcW w:w="1417" w:type="dxa"/>
          </w:tcPr>
          <w:p w:rsidR="00A6362C" w:rsidRDefault="0042033E" w:rsidP="004F2DAE">
            <w:pPr>
              <w:spacing w:line="276" w:lineRule="auto"/>
              <w:contextualSpacing/>
              <w:rPr>
                <w:rFonts w:eastAsia="Calibri"/>
                <w:szCs w:val="22"/>
              </w:rPr>
            </w:pPr>
            <w:r w:rsidRPr="006E7681">
              <w:rPr>
                <w:rFonts w:eastAsia="Calibri"/>
                <w:szCs w:val="22"/>
              </w:rPr>
              <w:t>A</w:t>
            </w:r>
            <w:r w:rsidR="004F2DAE">
              <w:rPr>
                <w:rFonts w:eastAsia="Calibri"/>
                <w:szCs w:val="22"/>
              </w:rPr>
              <w:t xml:space="preserve">ir Quality </w:t>
            </w:r>
            <w:r w:rsidR="00A6362C">
              <w:rPr>
                <w:rFonts w:eastAsia="Calibri"/>
                <w:szCs w:val="22"/>
              </w:rPr>
              <w:t>Program</w:t>
            </w:r>
          </w:p>
          <w:p w:rsidR="0042033E" w:rsidRPr="006E7681" w:rsidRDefault="0042033E" w:rsidP="004F2DAE">
            <w:pPr>
              <w:spacing w:line="276" w:lineRule="auto"/>
              <w:contextualSpacing/>
              <w:rPr>
                <w:rFonts w:eastAsia="Calibri"/>
                <w:szCs w:val="22"/>
              </w:rPr>
            </w:pPr>
            <w:r w:rsidRPr="006E7681">
              <w:rPr>
                <w:rFonts w:eastAsia="Calibri"/>
                <w:szCs w:val="22"/>
              </w:rPr>
              <w:t>St</w:t>
            </w:r>
            <w:r w:rsidR="004F2DAE">
              <w:rPr>
                <w:rFonts w:eastAsia="Calibri"/>
                <w:szCs w:val="22"/>
              </w:rPr>
              <w:t>andard</w:t>
            </w:r>
          </w:p>
        </w:tc>
        <w:tc>
          <w:tcPr>
            <w:tcW w:w="5387" w:type="dxa"/>
          </w:tcPr>
          <w:p w:rsidR="0042033E" w:rsidRPr="006E7681" w:rsidRDefault="0042033E" w:rsidP="008F40E9">
            <w:pPr>
              <w:spacing w:line="276" w:lineRule="auto"/>
              <w:contextualSpacing/>
              <w:jc w:val="both"/>
              <w:rPr>
                <w:rFonts w:eastAsia="Calibri"/>
                <w:szCs w:val="22"/>
              </w:rPr>
            </w:pPr>
            <w:r w:rsidRPr="006E7681">
              <w:rPr>
                <w:rFonts w:eastAsia="Calibri"/>
                <w:szCs w:val="22"/>
              </w:rPr>
              <w:t xml:space="preserve">Air Quality </w:t>
            </w:r>
            <w:r w:rsidR="004F2DAE">
              <w:rPr>
                <w:rFonts w:eastAsia="Calibri"/>
                <w:szCs w:val="22"/>
              </w:rPr>
              <w:t xml:space="preserve">program </w:t>
            </w:r>
            <w:r w:rsidRPr="006E7681">
              <w:rPr>
                <w:rFonts w:eastAsia="Calibri"/>
                <w:szCs w:val="22"/>
              </w:rPr>
              <w:t xml:space="preserve">forecast locations at the </w:t>
            </w:r>
            <w:r w:rsidR="000D6625">
              <w:rPr>
                <w:rFonts w:eastAsia="Calibri"/>
                <w:szCs w:val="22"/>
              </w:rPr>
              <w:t>Air Quality</w:t>
            </w:r>
            <w:r w:rsidR="008F40E9">
              <w:rPr>
                <w:rFonts w:eastAsia="Calibri"/>
                <w:szCs w:val="22"/>
              </w:rPr>
              <w:t xml:space="preserve"> program</w:t>
            </w:r>
            <w:r w:rsidR="000D6625">
              <w:rPr>
                <w:rFonts w:eastAsia="Calibri"/>
                <w:szCs w:val="22"/>
              </w:rPr>
              <w:t xml:space="preserve"> </w:t>
            </w:r>
            <w:r w:rsidRPr="006E7681">
              <w:rPr>
                <w:rFonts w:eastAsia="Calibri"/>
                <w:szCs w:val="22"/>
              </w:rPr>
              <w:t>standard</w:t>
            </w:r>
            <w:r w:rsidR="00634D0E">
              <w:rPr>
                <w:rFonts w:eastAsia="Calibri"/>
                <w:szCs w:val="22"/>
              </w:rPr>
              <w:fldChar w:fldCharType="begin"/>
            </w:r>
            <w:r w:rsidR="00634D0E">
              <w:rPr>
                <w:rFonts w:eastAsia="Calibri"/>
                <w:szCs w:val="22"/>
              </w:rPr>
              <w:instrText xml:space="preserve"> NOTEREF _Ref347914310 \f </w:instrText>
            </w:r>
            <w:r w:rsidR="00634D0E">
              <w:rPr>
                <w:rFonts w:eastAsia="Calibri"/>
                <w:szCs w:val="22"/>
              </w:rPr>
              <w:fldChar w:fldCharType="separate"/>
            </w:r>
            <w:r w:rsidR="001A1D66" w:rsidRPr="009153EF">
              <w:rPr>
                <w:rStyle w:val="FootnoteReference"/>
                <w:rFonts w:eastAsia="Calibri"/>
              </w:rPr>
              <w:t>2</w:t>
            </w:r>
            <w:r w:rsidR="00634D0E">
              <w:rPr>
                <w:rFonts w:eastAsia="Calibri"/>
                <w:szCs w:val="22"/>
              </w:rPr>
              <w:fldChar w:fldCharType="end"/>
            </w:r>
            <w:r w:rsidRPr="006E7681">
              <w:rPr>
                <w:rFonts w:eastAsia="Calibri"/>
                <w:szCs w:val="22"/>
              </w:rPr>
              <w:t xml:space="preserve"> level</w:t>
            </w:r>
            <w:r w:rsidR="008F40E9">
              <w:rPr>
                <w:rFonts w:eastAsia="Calibri"/>
                <w:szCs w:val="22"/>
              </w:rPr>
              <w:t>;</w:t>
            </w:r>
            <w:r w:rsidR="004F2DAE">
              <w:rPr>
                <w:rFonts w:eastAsia="Calibri"/>
                <w:szCs w:val="22"/>
              </w:rPr>
              <w:t xml:space="preserve"> used in </w:t>
            </w:r>
            <w:r w:rsidR="008F40E9">
              <w:rPr>
                <w:rFonts w:eastAsia="Calibri"/>
                <w:szCs w:val="22"/>
              </w:rPr>
              <w:t xml:space="preserve">Air Quality program </w:t>
            </w:r>
            <w:r w:rsidR="004F2DAE">
              <w:rPr>
                <w:rFonts w:eastAsia="Calibri"/>
                <w:szCs w:val="22"/>
              </w:rPr>
              <w:t>forecasts, warnings</w:t>
            </w:r>
            <w:r w:rsidR="008F40E9">
              <w:rPr>
                <w:rFonts w:eastAsia="Calibri"/>
                <w:szCs w:val="22"/>
              </w:rPr>
              <w:t xml:space="preserve"> and advisories.</w:t>
            </w:r>
          </w:p>
        </w:tc>
      </w:tr>
      <w:tr w:rsidR="0042033E" w:rsidRPr="006E7681" w:rsidTr="000E278F">
        <w:tc>
          <w:tcPr>
            <w:tcW w:w="2235" w:type="dxa"/>
          </w:tcPr>
          <w:p w:rsidR="0042033E" w:rsidRPr="006E7681" w:rsidRDefault="001E7805" w:rsidP="007159A8">
            <w:pPr>
              <w:spacing w:line="276" w:lineRule="auto"/>
              <w:contextualSpacing/>
              <w:rPr>
                <w:rFonts w:eastAsia="Calibri"/>
                <w:szCs w:val="22"/>
              </w:rPr>
            </w:pPr>
            <w:proofErr w:type="spellStart"/>
            <w:r>
              <w:rPr>
                <w:rFonts w:eastAsia="Calibri"/>
                <w:szCs w:val="22"/>
              </w:rPr>
              <w:t>CAPCP</w:t>
            </w:r>
            <w:bookmarkStart w:id="5" w:name="_Ref349740226"/>
            <w:r w:rsidR="007264C0">
              <w:rPr>
                <w:rFonts w:eastAsia="Calibri"/>
                <w:szCs w:val="22"/>
              </w:rPr>
              <w:t>StdZone</w:t>
            </w:r>
            <w:bookmarkEnd w:id="5"/>
            <w:proofErr w:type="spellEnd"/>
          </w:p>
        </w:tc>
        <w:tc>
          <w:tcPr>
            <w:tcW w:w="1417" w:type="dxa"/>
          </w:tcPr>
          <w:p w:rsidR="0042033E" w:rsidRPr="006E7681" w:rsidRDefault="0042033E" w:rsidP="004F2DAE">
            <w:pPr>
              <w:spacing w:line="276" w:lineRule="auto"/>
              <w:contextualSpacing/>
              <w:rPr>
                <w:rFonts w:eastAsia="Calibri"/>
                <w:szCs w:val="22"/>
              </w:rPr>
            </w:pPr>
            <w:r>
              <w:rPr>
                <w:rFonts w:eastAsia="Calibri"/>
                <w:szCs w:val="22"/>
              </w:rPr>
              <w:t>C</w:t>
            </w:r>
            <w:r w:rsidR="004F2DAE">
              <w:rPr>
                <w:rFonts w:eastAsia="Calibri"/>
                <w:szCs w:val="22"/>
              </w:rPr>
              <w:t xml:space="preserve">AP </w:t>
            </w:r>
            <w:r w:rsidRPr="006E7681">
              <w:rPr>
                <w:rFonts w:eastAsia="Calibri"/>
                <w:szCs w:val="22"/>
              </w:rPr>
              <w:t>CP</w:t>
            </w:r>
            <w:r w:rsidR="004F2DAE">
              <w:rPr>
                <w:rFonts w:eastAsia="Calibri"/>
                <w:szCs w:val="22"/>
              </w:rPr>
              <w:t xml:space="preserve"> Standard</w:t>
            </w:r>
          </w:p>
        </w:tc>
        <w:tc>
          <w:tcPr>
            <w:tcW w:w="5387" w:type="dxa"/>
          </w:tcPr>
          <w:p w:rsidR="0042033E" w:rsidRPr="006E7681" w:rsidRDefault="004F2DAE" w:rsidP="007C26E0">
            <w:pPr>
              <w:spacing w:line="276" w:lineRule="auto"/>
              <w:contextualSpacing/>
              <w:rPr>
                <w:rFonts w:eastAsia="Calibri"/>
                <w:szCs w:val="22"/>
              </w:rPr>
            </w:pPr>
            <w:r>
              <w:rPr>
                <w:rFonts w:eastAsia="Calibri"/>
                <w:szCs w:val="22"/>
              </w:rPr>
              <w:t xml:space="preserve">CAP (Common Alerting Protocol) – </w:t>
            </w:r>
            <w:r w:rsidR="008F40E9">
              <w:rPr>
                <w:rFonts w:eastAsia="Calibri"/>
                <w:szCs w:val="22"/>
              </w:rPr>
              <w:t>CP (</w:t>
            </w:r>
            <w:r>
              <w:rPr>
                <w:rFonts w:eastAsia="Calibri"/>
                <w:szCs w:val="22"/>
              </w:rPr>
              <w:t>Canadian Profile</w:t>
            </w:r>
            <w:r w:rsidR="008F40E9">
              <w:rPr>
                <w:rFonts w:eastAsia="Calibri"/>
                <w:szCs w:val="22"/>
              </w:rPr>
              <w:t>)</w:t>
            </w:r>
            <w:r>
              <w:rPr>
                <w:rFonts w:eastAsia="Calibri"/>
                <w:szCs w:val="22"/>
              </w:rPr>
              <w:t xml:space="preserve"> reference </w:t>
            </w:r>
            <w:r w:rsidR="0042033E">
              <w:rPr>
                <w:rFonts w:eastAsia="Calibri"/>
                <w:szCs w:val="22"/>
              </w:rPr>
              <w:t xml:space="preserve">locations </w:t>
            </w:r>
            <w:r>
              <w:rPr>
                <w:rFonts w:eastAsia="Calibri"/>
                <w:szCs w:val="22"/>
              </w:rPr>
              <w:t>at</w:t>
            </w:r>
            <w:r w:rsidR="0042033E">
              <w:rPr>
                <w:rFonts w:eastAsia="Calibri"/>
                <w:szCs w:val="22"/>
              </w:rPr>
              <w:t xml:space="preserve"> the standard</w:t>
            </w:r>
            <w:r>
              <w:rPr>
                <w:rFonts w:eastAsia="Calibri"/>
                <w:szCs w:val="22"/>
              </w:rPr>
              <w:fldChar w:fldCharType="begin"/>
            </w:r>
            <w:r>
              <w:rPr>
                <w:rFonts w:eastAsia="Calibri"/>
                <w:szCs w:val="22"/>
              </w:rPr>
              <w:instrText xml:space="preserve"> NOTEREF _Ref347914310 \f \h </w:instrText>
            </w:r>
            <w:r>
              <w:rPr>
                <w:rFonts w:eastAsia="Calibri"/>
                <w:szCs w:val="22"/>
              </w:rPr>
            </w:r>
            <w:r>
              <w:rPr>
                <w:rFonts w:eastAsia="Calibri"/>
                <w:szCs w:val="22"/>
              </w:rPr>
              <w:fldChar w:fldCharType="separate"/>
            </w:r>
            <w:r w:rsidR="001A1D66" w:rsidRPr="009153EF">
              <w:rPr>
                <w:rStyle w:val="FootnoteReference"/>
                <w:rFonts w:eastAsia="Calibri"/>
              </w:rPr>
              <w:t>2</w:t>
            </w:r>
            <w:r>
              <w:rPr>
                <w:rFonts w:eastAsia="Calibri"/>
                <w:szCs w:val="22"/>
              </w:rPr>
              <w:fldChar w:fldCharType="end"/>
            </w:r>
            <w:r w:rsidR="0042033E">
              <w:rPr>
                <w:rFonts w:eastAsia="Calibri"/>
                <w:szCs w:val="22"/>
              </w:rPr>
              <w:t xml:space="preserve"> </w:t>
            </w:r>
            <w:r w:rsidR="0042033E" w:rsidRPr="006E7681">
              <w:rPr>
                <w:rFonts w:eastAsia="Calibri"/>
                <w:szCs w:val="22"/>
              </w:rPr>
              <w:t>level</w:t>
            </w:r>
            <w:r w:rsidR="00C079F1">
              <w:rPr>
                <w:rFonts w:eastAsia="Calibri"/>
                <w:szCs w:val="22"/>
              </w:rPr>
              <w:t>;</w:t>
            </w:r>
            <w:r>
              <w:rPr>
                <w:rFonts w:eastAsia="Calibri"/>
                <w:szCs w:val="22"/>
              </w:rPr>
              <w:t xml:space="preserve"> used in some CAP</w:t>
            </w:r>
            <w:r w:rsidR="00FB28DC">
              <w:rPr>
                <w:rFonts w:eastAsia="Calibri"/>
                <w:szCs w:val="22"/>
              </w:rPr>
              <w:t xml:space="preserve"> Alert messages</w:t>
            </w:r>
            <w:r w:rsidR="00C079F1">
              <w:rPr>
                <w:rFonts w:eastAsia="Calibri"/>
                <w:szCs w:val="22"/>
              </w:rPr>
              <w:t>. NOTE:</w:t>
            </w:r>
            <w:r w:rsidR="00FB28DC">
              <w:rPr>
                <w:rFonts w:eastAsia="Calibri"/>
                <w:szCs w:val="22"/>
              </w:rPr>
              <w:t xml:space="preserve"> this set </w:t>
            </w:r>
            <w:r>
              <w:rPr>
                <w:rFonts w:eastAsia="Calibri"/>
                <w:szCs w:val="22"/>
              </w:rPr>
              <w:t xml:space="preserve">presently contains only the forthcoming marine </w:t>
            </w:r>
            <w:r w:rsidR="00C96746">
              <w:rPr>
                <w:rFonts w:eastAsia="Calibri"/>
                <w:szCs w:val="22"/>
              </w:rPr>
              <w:t xml:space="preserve">CAP-CP </w:t>
            </w:r>
            <w:r w:rsidR="00C079F1">
              <w:rPr>
                <w:rFonts w:eastAsia="Calibri"/>
                <w:szCs w:val="22"/>
              </w:rPr>
              <w:t xml:space="preserve">version 1.0 </w:t>
            </w:r>
            <w:r>
              <w:rPr>
                <w:rFonts w:eastAsia="Calibri"/>
                <w:szCs w:val="22"/>
              </w:rPr>
              <w:t>locations</w:t>
            </w:r>
            <w:r w:rsidR="00C079F1">
              <w:rPr>
                <w:rFonts w:eastAsia="Calibri"/>
                <w:szCs w:val="22"/>
              </w:rPr>
              <w:t>.</w:t>
            </w:r>
          </w:p>
        </w:tc>
      </w:tr>
      <w:tr w:rsidR="00987285" w:rsidRPr="006E7681" w:rsidTr="000E278F">
        <w:tc>
          <w:tcPr>
            <w:tcW w:w="2235" w:type="dxa"/>
          </w:tcPr>
          <w:p w:rsidR="00987285" w:rsidRDefault="00987285" w:rsidP="00245BE5">
            <w:pPr>
              <w:spacing w:line="276" w:lineRule="auto"/>
              <w:contextualSpacing/>
              <w:rPr>
                <w:rFonts w:eastAsia="Calibri"/>
                <w:szCs w:val="22"/>
              </w:rPr>
            </w:pPr>
            <w:proofErr w:type="spellStart"/>
            <w:r>
              <w:rPr>
                <w:rFonts w:eastAsia="Calibri"/>
                <w:szCs w:val="22"/>
              </w:rPr>
              <w:t>HurStdZone</w:t>
            </w:r>
            <w:proofErr w:type="spellEnd"/>
          </w:p>
        </w:tc>
        <w:tc>
          <w:tcPr>
            <w:tcW w:w="1417" w:type="dxa"/>
          </w:tcPr>
          <w:p w:rsidR="00987285" w:rsidRDefault="00987285" w:rsidP="00504401">
            <w:pPr>
              <w:spacing w:line="276" w:lineRule="auto"/>
              <w:contextualSpacing/>
              <w:rPr>
                <w:rFonts w:eastAsia="Calibri"/>
                <w:szCs w:val="22"/>
              </w:rPr>
            </w:pPr>
            <w:r>
              <w:rPr>
                <w:rFonts w:eastAsia="Calibri"/>
                <w:szCs w:val="22"/>
              </w:rPr>
              <w:t xml:space="preserve">Hurricane </w:t>
            </w:r>
            <w:r w:rsidR="00504401">
              <w:rPr>
                <w:rFonts w:eastAsia="Calibri"/>
                <w:szCs w:val="22"/>
              </w:rPr>
              <w:t>Program Standard</w:t>
            </w:r>
          </w:p>
        </w:tc>
        <w:tc>
          <w:tcPr>
            <w:tcW w:w="5387" w:type="dxa"/>
          </w:tcPr>
          <w:p w:rsidR="00987285" w:rsidRDefault="00B0756F">
            <w:pPr>
              <w:spacing w:line="276" w:lineRule="auto"/>
              <w:contextualSpacing/>
              <w:rPr>
                <w:rFonts w:eastAsia="Calibri"/>
                <w:szCs w:val="22"/>
              </w:rPr>
            </w:pPr>
            <w:r>
              <w:t xml:space="preserve">Hurricane program forecast locations at the </w:t>
            </w:r>
            <w:r w:rsidR="000D6625">
              <w:t xml:space="preserve">Hurricane </w:t>
            </w:r>
            <w:r>
              <w:t>program standard</w:t>
            </w:r>
            <w:fldSimple w:instr=" NOTEREF _Ref347914310 \f ">
              <w:r w:rsidR="001A1D66" w:rsidRPr="009153EF">
                <w:rPr>
                  <w:rStyle w:val="FootnoteReference"/>
                </w:rPr>
                <w:t>2</w:t>
              </w:r>
            </w:fldSimple>
            <w:r>
              <w:t xml:space="preserve"> level</w:t>
            </w:r>
            <w:r w:rsidR="00C079F1">
              <w:t>;</w:t>
            </w:r>
            <w:r>
              <w:t xml:space="preserve"> used in all </w:t>
            </w:r>
            <w:r w:rsidR="00457DDE">
              <w:t xml:space="preserve">Hurricane </w:t>
            </w:r>
            <w:r w:rsidR="00C079F1">
              <w:t xml:space="preserve">program </w:t>
            </w:r>
            <w:r>
              <w:t>warnings and watches.</w:t>
            </w:r>
          </w:p>
        </w:tc>
      </w:tr>
      <w:tr w:rsidR="00987285" w:rsidRPr="006E7681" w:rsidTr="000E278F">
        <w:tc>
          <w:tcPr>
            <w:tcW w:w="2235" w:type="dxa"/>
          </w:tcPr>
          <w:p w:rsidR="00987285" w:rsidRDefault="00BF3C1B" w:rsidP="005F2F1C">
            <w:pPr>
              <w:spacing w:line="276" w:lineRule="auto"/>
              <w:contextualSpacing/>
              <w:rPr>
                <w:rFonts w:eastAsia="Calibri"/>
                <w:szCs w:val="22"/>
              </w:rPr>
            </w:pPr>
            <w:proofErr w:type="spellStart"/>
            <w:r>
              <w:rPr>
                <w:rFonts w:eastAsia="Calibri"/>
                <w:szCs w:val="22"/>
              </w:rPr>
              <w:t>HurTCStdZone</w:t>
            </w:r>
            <w:proofErr w:type="spellEnd"/>
            <w:r>
              <w:rPr>
                <w:rFonts w:eastAsia="Calibri"/>
                <w:szCs w:val="22"/>
              </w:rPr>
              <w:t xml:space="preserve"> </w:t>
            </w:r>
          </w:p>
          <w:p w:rsidR="00BF3C1B" w:rsidRDefault="00BF3C1B" w:rsidP="005F2F1C">
            <w:pPr>
              <w:spacing w:line="276" w:lineRule="auto"/>
              <w:contextualSpacing/>
              <w:rPr>
                <w:rFonts w:eastAsia="Calibri"/>
                <w:szCs w:val="22"/>
              </w:rPr>
            </w:pPr>
            <w:r>
              <w:rPr>
                <w:rFonts w:eastAsia="Calibri"/>
                <w:szCs w:val="22"/>
              </w:rPr>
              <w:t xml:space="preserve">(previously known as </w:t>
            </w:r>
            <w:proofErr w:type="spellStart"/>
            <w:r>
              <w:rPr>
                <w:rFonts w:eastAsia="Calibri"/>
                <w:szCs w:val="22"/>
              </w:rPr>
              <w:t>TcycStdZone</w:t>
            </w:r>
            <w:proofErr w:type="spellEnd"/>
            <w:r>
              <w:rPr>
                <w:rFonts w:eastAsia="Calibri"/>
                <w:szCs w:val="22"/>
              </w:rPr>
              <w:t>)</w:t>
            </w:r>
          </w:p>
        </w:tc>
        <w:tc>
          <w:tcPr>
            <w:tcW w:w="1417" w:type="dxa"/>
          </w:tcPr>
          <w:p w:rsidR="00987285" w:rsidRDefault="006622B6" w:rsidP="006622B6">
            <w:pPr>
              <w:spacing w:line="276" w:lineRule="auto"/>
              <w:contextualSpacing/>
              <w:rPr>
                <w:rFonts w:eastAsia="Calibri"/>
                <w:szCs w:val="22"/>
              </w:rPr>
            </w:pPr>
            <w:r>
              <w:rPr>
                <w:rFonts w:eastAsia="Calibri"/>
                <w:szCs w:val="22"/>
              </w:rPr>
              <w:t>Hurricane</w:t>
            </w:r>
            <w:r w:rsidR="00987285">
              <w:rPr>
                <w:rFonts w:eastAsia="Calibri"/>
                <w:szCs w:val="22"/>
              </w:rPr>
              <w:t xml:space="preserve"> </w:t>
            </w:r>
            <w:r w:rsidR="00504401">
              <w:rPr>
                <w:rFonts w:eastAsia="Calibri"/>
                <w:szCs w:val="22"/>
              </w:rPr>
              <w:t xml:space="preserve">Program </w:t>
            </w:r>
            <w:r>
              <w:rPr>
                <w:rFonts w:eastAsia="Calibri"/>
                <w:szCs w:val="22"/>
              </w:rPr>
              <w:t xml:space="preserve">Tropical Cyclone </w:t>
            </w:r>
            <w:r w:rsidR="00504401">
              <w:rPr>
                <w:rFonts w:eastAsia="Calibri"/>
                <w:szCs w:val="22"/>
              </w:rPr>
              <w:t>Standard</w:t>
            </w:r>
          </w:p>
        </w:tc>
        <w:tc>
          <w:tcPr>
            <w:tcW w:w="5387" w:type="dxa"/>
          </w:tcPr>
          <w:p w:rsidR="00B0756F" w:rsidRPr="00B0756F" w:rsidRDefault="00B0756F" w:rsidP="00B0756F">
            <w:pPr>
              <w:rPr>
                <w:rFonts w:eastAsia="Calibri"/>
              </w:rPr>
            </w:pPr>
            <w:r w:rsidRPr="00B0756F">
              <w:rPr>
                <w:rFonts w:eastAsia="Calibri"/>
                <w:szCs w:val="22"/>
              </w:rPr>
              <w:t xml:space="preserve">Hurricane program forecast locations at the </w:t>
            </w:r>
            <w:r w:rsidR="006622B6">
              <w:rPr>
                <w:rFonts w:eastAsia="Calibri"/>
                <w:szCs w:val="22"/>
              </w:rPr>
              <w:t xml:space="preserve">Hurricane program </w:t>
            </w:r>
            <w:r w:rsidR="000D6625">
              <w:rPr>
                <w:rFonts w:eastAsia="Calibri"/>
                <w:szCs w:val="22"/>
              </w:rPr>
              <w:t>T</w:t>
            </w:r>
            <w:r w:rsidR="000D6625" w:rsidRPr="00B0756F">
              <w:rPr>
                <w:rFonts w:eastAsia="Calibri"/>
                <w:szCs w:val="22"/>
              </w:rPr>
              <w:t xml:space="preserve">ropical </w:t>
            </w:r>
            <w:r w:rsidR="000D6625">
              <w:rPr>
                <w:rFonts w:eastAsia="Calibri"/>
                <w:szCs w:val="22"/>
              </w:rPr>
              <w:t>C</w:t>
            </w:r>
            <w:r w:rsidR="000D6625" w:rsidRPr="00B0756F">
              <w:rPr>
                <w:rFonts w:eastAsia="Calibri"/>
                <w:szCs w:val="22"/>
              </w:rPr>
              <w:t xml:space="preserve">yclone </w:t>
            </w:r>
            <w:r w:rsidRPr="00B0756F">
              <w:rPr>
                <w:rFonts w:eastAsia="Calibri"/>
                <w:szCs w:val="22"/>
              </w:rPr>
              <w:t>standard</w:t>
            </w:r>
            <w:r w:rsidR="0030049C">
              <w:rPr>
                <w:rStyle w:val="FootnoteReference"/>
                <w:rFonts w:eastAsia="Calibri"/>
                <w:szCs w:val="22"/>
              </w:rPr>
              <w:t>2</w:t>
            </w:r>
            <w:r w:rsidR="0030049C" w:rsidRPr="00B0756F">
              <w:rPr>
                <w:rFonts w:eastAsia="Calibri"/>
                <w:szCs w:val="22"/>
              </w:rPr>
              <w:t xml:space="preserve"> </w:t>
            </w:r>
            <w:r w:rsidRPr="00B0756F">
              <w:rPr>
                <w:rFonts w:eastAsia="Calibri"/>
                <w:szCs w:val="22"/>
              </w:rPr>
              <w:t>level</w:t>
            </w:r>
            <w:r w:rsidR="00C079F1">
              <w:rPr>
                <w:rFonts w:eastAsia="Calibri"/>
                <w:szCs w:val="22"/>
              </w:rPr>
              <w:t>;</w:t>
            </w:r>
            <w:r w:rsidRPr="00B0756F">
              <w:rPr>
                <w:rFonts w:eastAsia="Calibri"/>
                <w:szCs w:val="22"/>
              </w:rPr>
              <w:t xml:space="preserve"> used in all </w:t>
            </w:r>
            <w:r w:rsidR="006622B6">
              <w:rPr>
                <w:rFonts w:eastAsia="Calibri"/>
                <w:szCs w:val="22"/>
              </w:rPr>
              <w:t xml:space="preserve">Hurricane program </w:t>
            </w:r>
            <w:r w:rsidR="000D6625">
              <w:rPr>
                <w:rFonts w:eastAsia="Calibri"/>
                <w:szCs w:val="22"/>
              </w:rPr>
              <w:t>T</w:t>
            </w:r>
            <w:r w:rsidR="00324492">
              <w:rPr>
                <w:rFonts w:eastAsia="Calibri"/>
                <w:szCs w:val="22"/>
              </w:rPr>
              <w:t xml:space="preserve">ropical </w:t>
            </w:r>
            <w:r w:rsidR="000D6625">
              <w:rPr>
                <w:rFonts w:eastAsia="Calibri"/>
                <w:szCs w:val="22"/>
              </w:rPr>
              <w:t xml:space="preserve">Cyclone </w:t>
            </w:r>
            <w:r w:rsidR="00324492">
              <w:rPr>
                <w:rFonts w:eastAsia="Calibri"/>
                <w:szCs w:val="22"/>
              </w:rPr>
              <w:t>statements.</w:t>
            </w:r>
            <w:r w:rsidRPr="00B0756F">
              <w:rPr>
                <w:rFonts w:eastAsia="Calibri"/>
              </w:rPr>
              <w:t xml:space="preserve"> </w:t>
            </w:r>
          </w:p>
          <w:p w:rsidR="00987285" w:rsidRDefault="00987285" w:rsidP="00FB28DC">
            <w:pPr>
              <w:spacing w:line="276" w:lineRule="auto"/>
              <w:contextualSpacing/>
              <w:rPr>
                <w:rFonts w:eastAsia="Calibri"/>
                <w:szCs w:val="22"/>
              </w:rPr>
            </w:pPr>
          </w:p>
        </w:tc>
      </w:tr>
      <w:tr w:rsidR="00987285" w:rsidRPr="006E7681" w:rsidTr="000E278F">
        <w:tc>
          <w:tcPr>
            <w:tcW w:w="2235" w:type="dxa"/>
          </w:tcPr>
          <w:p w:rsidR="00987285" w:rsidRDefault="00987285" w:rsidP="005F2F1C">
            <w:pPr>
              <w:spacing w:line="276" w:lineRule="auto"/>
              <w:contextualSpacing/>
              <w:rPr>
                <w:rFonts w:eastAsia="Calibri"/>
                <w:szCs w:val="22"/>
              </w:rPr>
            </w:pPr>
            <w:proofErr w:type="spellStart"/>
            <w:r>
              <w:rPr>
                <w:rFonts w:eastAsia="Calibri"/>
                <w:szCs w:val="22"/>
              </w:rPr>
              <w:t>IceStdZone</w:t>
            </w:r>
            <w:proofErr w:type="spellEnd"/>
          </w:p>
        </w:tc>
        <w:tc>
          <w:tcPr>
            <w:tcW w:w="1417" w:type="dxa"/>
          </w:tcPr>
          <w:p w:rsidR="00987285" w:rsidRDefault="00504401" w:rsidP="004F2DAE">
            <w:pPr>
              <w:spacing w:line="276" w:lineRule="auto"/>
              <w:contextualSpacing/>
              <w:rPr>
                <w:rFonts w:eastAsia="Calibri"/>
                <w:szCs w:val="22"/>
              </w:rPr>
            </w:pPr>
            <w:r>
              <w:rPr>
                <w:rFonts w:eastAsia="Calibri"/>
                <w:szCs w:val="22"/>
              </w:rPr>
              <w:t>Ice Program S</w:t>
            </w:r>
            <w:r w:rsidR="00987285">
              <w:rPr>
                <w:rFonts w:eastAsia="Calibri"/>
                <w:szCs w:val="22"/>
              </w:rPr>
              <w:t>tandard</w:t>
            </w:r>
          </w:p>
        </w:tc>
        <w:tc>
          <w:tcPr>
            <w:tcW w:w="5387" w:type="dxa"/>
          </w:tcPr>
          <w:p w:rsidR="00B0756F" w:rsidRPr="00B0756F" w:rsidRDefault="00B0756F" w:rsidP="00B0756F">
            <w:pPr>
              <w:rPr>
                <w:rFonts w:eastAsia="Calibri"/>
              </w:rPr>
            </w:pPr>
            <w:r w:rsidRPr="00B0756F">
              <w:rPr>
                <w:rFonts w:eastAsia="Calibri"/>
                <w:szCs w:val="22"/>
              </w:rPr>
              <w:t xml:space="preserve">Ice program forecast locations at the </w:t>
            </w:r>
            <w:r w:rsidR="000D6625">
              <w:rPr>
                <w:rFonts w:eastAsia="Calibri"/>
                <w:szCs w:val="22"/>
              </w:rPr>
              <w:t>I</w:t>
            </w:r>
            <w:r w:rsidR="000D6625" w:rsidRPr="00B0756F">
              <w:rPr>
                <w:rFonts w:eastAsia="Calibri"/>
                <w:szCs w:val="22"/>
              </w:rPr>
              <w:t xml:space="preserve">ce </w:t>
            </w:r>
            <w:r w:rsidRPr="00B0756F">
              <w:rPr>
                <w:rFonts w:eastAsia="Calibri"/>
                <w:szCs w:val="22"/>
              </w:rPr>
              <w:t>program standard</w:t>
            </w:r>
            <w:r>
              <w:rPr>
                <w:rFonts w:eastAsia="Calibri"/>
                <w:szCs w:val="22"/>
              </w:rPr>
              <w:fldChar w:fldCharType="begin"/>
            </w:r>
            <w:r>
              <w:rPr>
                <w:rFonts w:eastAsia="Calibri"/>
                <w:szCs w:val="22"/>
              </w:rPr>
              <w:instrText xml:space="preserve"> NOTEREF _Ref347914310 \f </w:instrText>
            </w:r>
            <w:r>
              <w:rPr>
                <w:rFonts w:eastAsia="Calibri"/>
                <w:szCs w:val="22"/>
              </w:rPr>
              <w:fldChar w:fldCharType="separate"/>
            </w:r>
            <w:r w:rsidR="001A1D66" w:rsidRPr="009153EF">
              <w:rPr>
                <w:rStyle w:val="FootnoteReference"/>
                <w:rFonts w:eastAsia="Calibri"/>
              </w:rPr>
              <w:t>2</w:t>
            </w:r>
            <w:r>
              <w:rPr>
                <w:rFonts w:eastAsia="Calibri"/>
                <w:szCs w:val="22"/>
              </w:rPr>
              <w:fldChar w:fldCharType="end"/>
            </w:r>
            <w:r w:rsidRPr="00B0756F">
              <w:rPr>
                <w:rFonts w:eastAsia="Calibri"/>
                <w:szCs w:val="22"/>
              </w:rPr>
              <w:t xml:space="preserve"> level</w:t>
            </w:r>
            <w:r w:rsidR="00D007C7">
              <w:rPr>
                <w:rFonts w:eastAsia="Calibri"/>
                <w:szCs w:val="22"/>
              </w:rPr>
              <w:t>;</w:t>
            </w:r>
            <w:r w:rsidRPr="00B0756F">
              <w:rPr>
                <w:rFonts w:eastAsia="Calibri"/>
                <w:szCs w:val="22"/>
              </w:rPr>
              <w:t xml:space="preserve"> used in all </w:t>
            </w:r>
            <w:r w:rsidR="00D007C7">
              <w:rPr>
                <w:rFonts w:eastAsia="Calibri"/>
                <w:szCs w:val="22"/>
              </w:rPr>
              <w:t xml:space="preserve">Ice program </w:t>
            </w:r>
            <w:r w:rsidRPr="00B0756F">
              <w:rPr>
                <w:rFonts w:eastAsia="Calibri"/>
                <w:szCs w:val="22"/>
              </w:rPr>
              <w:t>warnings.</w:t>
            </w:r>
            <w:r w:rsidRPr="00B0756F">
              <w:rPr>
                <w:rFonts w:eastAsia="Calibri"/>
              </w:rPr>
              <w:t xml:space="preserve"> </w:t>
            </w:r>
          </w:p>
          <w:p w:rsidR="00987285" w:rsidRDefault="00987285" w:rsidP="00FB28DC">
            <w:pPr>
              <w:spacing w:line="276" w:lineRule="auto"/>
              <w:contextualSpacing/>
              <w:rPr>
                <w:rFonts w:eastAsia="Calibri"/>
                <w:szCs w:val="22"/>
              </w:rPr>
            </w:pPr>
          </w:p>
        </w:tc>
      </w:tr>
      <w:tr w:rsidR="00987285" w:rsidRPr="006E7681" w:rsidTr="000E278F">
        <w:tc>
          <w:tcPr>
            <w:tcW w:w="2235" w:type="dxa"/>
          </w:tcPr>
          <w:p w:rsidR="00987285" w:rsidRDefault="00987285" w:rsidP="005F2F1C">
            <w:pPr>
              <w:spacing w:line="276" w:lineRule="auto"/>
              <w:contextualSpacing/>
              <w:rPr>
                <w:rFonts w:eastAsia="Calibri"/>
                <w:szCs w:val="22"/>
              </w:rPr>
            </w:pPr>
            <w:proofErr w:type="spellStart"/>
            <w:r>
              <w:rPr>
                <w:rFonts w:eastAsia="Calibri"/>
                <w:szCs w:val="22"/>
              </w:rPr>
              <w:t>IceSubZone</w:t>
            </w:r>
            <w:proofErr w:type="spellEnd"/>
          </w:p>
        </w:tc>
        <w:tc>
          <w:tcPr>
            <w:tcW w:w="1417" w:type="dxa"/>
          </w:tcPr>
          <w:p w:rsidR="00987285" w:rsidRDefault="00504401" w:rsidP="004F2DAE">
            <w:pPr>
              <w:spacing w:line="276" w:lineRule="auto"/>
              <w:contextualSpacing/>
              <w:rPr>
                <w:rFonts w:eastAsia="Calibri"/>
                <w:szCs w:val="22"/>
              </w:rPr>
            </w:pPr>
            <w:r>
              <w:rPr>
                <w:rFonts w:eastAsia="Calibri"/>
                <w:szCs w:val="22"/>
              </w:rPr>
              <w:t>Ice Program Sub Areas</w:t>
            </w:r>
          </w:p>
        </w:tc>
        <w:tc>
          <w:tcPr>
            <w:tcW w:w="5387" w:type="dxa"/>
          </w:tcPr>
          <w:p w:rsidR="00B0756F" w:rsidRPr="00B0756F" w:rsidRDefault="00B0756F" w:rsidP="00B0756F">
            <w:pPr>
              <w:rPr>
                <w:rFonts w:eastAsia="Calibri"/>
              </w:rPr>
            </w:pPr>
            <w:r w:rsidRPr="00B0756F">
              <w:rPr>
                <w:rFonts w:eastAsia="Calibri"/>
                <w:szCs w:val="22"/>
              </w:rPr>
              <w:t xml:space="preserve">Ice program forecast locations at the </w:t>
            </w:r>
            <w:r w:rsidR="00D007C7">
              <w:rPr>
                <w:rFonts w:eastAsia="Calibri"/>
                <w:szCs w:val="22"/>
              </w:rPr>
              <w:t xml:space="preserve">Ice program </w:t>
            </w:r>
            <w:r w:rsidRPr="00B0756F">
              <w:rPr>
                <w:rFonts w:eastAsia="Calibri"/>
                <w:szCs w:val="22"/>
              </w:rPr>
              <w:t>subarea</w:t>
            </w:r>
            <w:r w:rsidR="0030049C">
              <w:rPr>
                <w:rStyle w:val="FootnoteReference"/>
                <w:rFonts w:eastAsia="Calibri"/>
                <w:szCs w:val="22"/>
              </w:rPr>
              <w:t>3</w:t>
            </w:r>
            <w:r w:rsidRPr="00B0756F">
              <w:rPr>
                <w:rFonts w:eastAsia="Calibri"/>
                <w:szCs w:val="22"/>
              </w:rPr>
              <w:t xml:space="preserve"> level</w:t>
            </w:r>
            <w:r w:rsidR="00D007C7">
              <w:rPr>
                <w:rFonts w:eastAsia="Calibri"/>
                <w:szCs w:val="22"/>
              </w:rPr>
              <w:t>;</w:t>
            </w:r>
            <w:r w:rsidRPr="00B0756F">
              <w:rPr>
                <w:rFonts w:eastAsia="Calibri"/>
                <w:szCs w:val="22"/>
              </w:rPr>
              <w:t xml:space="preserve"> used in some </w:t>
            </w:r>
            <w:r w:rsidR="00457DDE">
              <w:rPr>
                <w:rFonts w:eastAsia="Calibri"/>
                <w:szCs w:val="22"/>
              </w:rPr>
              <w:t xml:space="preserve">Ice </w:t>
            </w:r>
            <w:r w:rsidR="00D007C7">
              <w:rPr>
                <w:rFonts w:eastAsia="Calibri"/>
                <w:szCs w:val="22"/>
              </w:rPr>
              <w:t>program</w:t>
            </w:r>
            <w:r w:rsidR="009B0D75">
              <w:rPr>
                <w:rFonts w:eastAsia="Calibri"/>
                <w:szCs w:val="22"/>
              </w:rPr>
              <w:t xml:space="preserve"> </w:t>
            </w:r>
            <w:r w:rsidRPr="00B0756F">
              <w:rPr>
                <w:rFonts w:eastAsia="Calibri"/>
                <w:szCs w:val="22"/>
              </w:rPr>
              <w:t>warnings.</w:t>
            </w:r>
            <w:r w:rsidRPr="00B0756F">
              <w:rPr>
                <w:rFonts w:eastAsia="Calibri"/>
              </w:rPr>
              <w:t xml:space="preserve"> </w:t>
            </w:r>
          </w:p>
          <w:p w:rsidR="00987285" w:rsidRDefault="00987285" w:rsidP="00FB28DC">
            <w:pPr>
              <w:spacing w:line="276" w:lineRule="auto"/>
              <w:contextualSpacing/>
              <w:rPr>
                <w:rFonts w:eastAsia="Calibri"/>
                <w:szCs w:val="22"/>
              </w:rPr>
            </w:pPr>
          </w:p>
        </w:tc>
      </w:tr>
      <w:tr w:rsidR="00987285" w:rsidRPr="006E7681" w:rsidTr="000E278F">
        <w:tc>
          <w:tcPr>
            <w:tcW w:w="2235" w:type="dxa"/>
          </w:tcPr>
          <w:p w:rsidR="00987285" w:rsidRDefault="00245BE5" w:rsidP="005F2F1C">
            <w:pPr>
              <w:spacing w:line="276" w:lineRule="auto"/>
              <w:contextualSpacing/>
              <w:rPr>
                <w:rFonts w:eastAsia="Calibri"/>
                <w:szCs w:val="22"/>
              </w:rPr>
            </w:pPr>
            <w:proofErr w:type="spellStart"/>
            <w:r>
              <w:rPr>
                <w:rFonts w:eastAsia="Calibri"/>
                <w:szCs w:val="22"/>
              </w:rPr>
              <w:t>MarMAStdZone</w:t>
            </w:r>
            <w:proofErr w:type="spellEnd"/>
          </w:p>
        </w:tc>
        <w:tc>
          <w:tcPr>
            <w:tcW w:w="1417" w:type="dxa"/>
          </w:tcPr>
          <w:p w:rsidR="00987285" w:rsidRDefault="00245BE5" w:rsidP="00341831">
            <w:pPr>
              <w:spacing w:line="276" w:lineRule="auto"/>
              <w:contextualSpacing/>
              <w:rPr>
                <w:rFonts w:eastAsia="Calibri"/>
                <w:szCs w:val="22"/>
              </w:rPr>
            </w:pPr>
            <w:r>
              <w:rPr>
                <w:rFonts w:eastAsia="Calibri"/>
                <w:szCs w:val="22"/>
              </w:rPr>
              <w:t xml:space="preserve">Marine Program </w:t>
            </w:r>
            <w:proofErr w:type="spellStart"/>
            <w:r>
              <w:rPr>
                <w:rFonts w:eastAsia="Calibri"/>
                <w:szCs w:val="22"/>
              </w:rPr>
              <w:t>Met</w:t>
            </w:r>
            <w:r w:rsidR="00341831">
              <w:rPr>
                <w:rFonts w:eastAsia="Calibri"/>
                <w:szCs w:val="22"/>
              </w:rPr>
              <w:t>A</w:t>
            </w:r>
            <w:r>
              <w:rPr>
                <w:rFonts w:eastAsia="Calibri"/>
                <w:szCs w:val="22"/>
              </w:rPr>
              <w:t>rea</w:t>
            </w:r>
            <w:proofErr w:type="spellEnd"/>
            <w:r>
              <w:rPr>
                <w:rFonts w:eastAsia="Calibri"/>
                <w:szCs w:val="22"/>
              </w:rPr>
              <w:t xml:space="preserve"> Standard</w:t>
            </w:r>
          </w:p>
        </w:tc>
        <w:tc>
          <w:tcPr>
            <w:tcW w:w="5387" w:type="dxa"/>
          </w:tcPr>
          <w:p w:rsidR="00B0756F" w:rsidRPr="00B0756F" w:rsidRDefault="006622B6" w:rsidP="00B0756F">
            <w:pPr>
              <w:rPr>
                <w:rFonts w:eastAsia="Calibri"/>
              </w:rPr>
            </w:pPr>
            <w:r>
              <w:rPr>
                <w:rFonts w:eastAsia="Calibri"/>
                <w:szCs w:val="22"/>
              </w:rPr>
              <w:t xml:space="preserve">Marine </w:t>
            </w:r>
            <w:r w:rsidR="00B0756F" w:rsidRPr="00B0756F">
              <w:rPr>
                <w:rFonts w:eastAsia="Calibri"/>
                <w:szCs w:val="22"/>
              </w:rPr>
              <w:t xml:space="preserve">program forecast locations at the </w:t>
            </w:r>
            <w:r>
              <w:rPr>
                <w:rFonts w:eastAsia="Calibri"/>
                <w:szCs w:val="22"/>
              </w:rPr>
              <w:t xml:space="preserve">Marine program </w:t>
            </w:r>
            <w:proofErr w:type="spellStart"/>
            <w:r>
              <w:rPr>
                <w:rFonts w:eastAsia="Calibri"/>
                <w:szCs w:val="22"/>
              </w:rPr>
              <w:t>MetArea</w:t>
            </w:r>
            <w:proofErr w:type="spellEnd"/>
            <w:r>
              <w:rPr>
                <w:rFonts w:eastAsia="Calibri"/>
                <w:szCs w:val="22"/>
              </w:rPr>
              <w:t xml:space="preserve"> </w:t>
            </w:r>
            <w:r w:rsidR="00B0756F" w:rsidRPr="00B0756F">
              <w:rPr>
                <w:rFonts w:eastAsia="Calibri"/>
                <w:szCs w:val="22"/>
              </w:rPr>
              <w:t>standard</w:t>
            </w:r>
            <w:r w:rsidR="0030049C">
              <w:rPr>
                <w:rStyle w:val="FootnoteReference"/>
                <w:rFonts w:eastAsia="Calibri"/>
                <w:szCs w:val="22"/>
              </w:rPr>
              <w:t>2</w:t>
            </w:r>
            <w:r w:rsidR="00B0756F" w:rsidRPr="00B0756F">
              <w:rPr>
                <w:rFonts w:eastAsia="Calibri"/>
                <w:szCs w:val="22"/>
              </w:rPr>
              <w:t xml:space="preserve"> level</w:t>
            </w:r>
            <w:r w:rsidR="00B9267B">
              <w:rPr>
                <w:rFonts w:eastAsia="Calibri"/>
                <w:szCs w:val="22"/>
              </w:rPr>
              <w:t>;</w:t>
            </w:r>
            <w:r w:rsidR="00B0756F" w:rsidRPr="00B0756F">
              <w:rPr>
                <w:rFonts w:eastAsia="Calibri"/>
                <w:szCs w:val="22"/>
              </w:rPr>
              <w:t xml:space="preserve"> used in </w:t>
            </w:r>
            <w:r>
              <w:rPr>
                <w:rFonts w:eastAsia="Calibri"/>
                <w:szCs w:val="22"/>
              </w:rPr>
              <w:t xml:space="preserve">Marine program </w:t>
            </w:r>
            <w:proofErr w:type="spellStart"/>
            <w:r w:rsidR="00457DDE">
              <w:rPr>
                <w:rFonts w:eastAsia="Calibri"/>
                <w:szCs w:val="22"/>
              </w:rPr>
              <w:t>MetArea</w:t>
            </w:r>
            <w:proofErr w:type="spellEnd"/>
            <w:r w:rsidR="00457DDE">
              <w:rPr>
                <w:rFonts w:eastAsia="Calibri"/>
                <w:szCs w:val="22"/>
              </w:rPr>
              <w:t xml:space="preserve"> </w:t>
            </w:r>
            <w:r>
              <w:rPr>
                <w:rFonts w:eastAsia="Calibri"/>
                <w:szCs w:val="22"/>
              </w:rPr>
              <w:t xml:space="preserve">warning and </w:t>
            </w:r>
            <w:r w:rsidR="00B0756F" w:rsidRPr="00B0756F">
              <w:rPr>
                <w:rFonts w:eastAsia="Calibri"/>
                <w:szCs w:val="22"/>
              </w:rPr>
              <w:t>forecast</w:t>
            </w:r>
            <w:r w:rsidR="00457DDE">
              <w:rPr>
                <w:rFonts w:eastAsia="Calibri"/>
                <w:szCs w:val="22"/>
              </w:rPr>
              <w:t xml:space="preserve"> products</w:t>
            </w:r>
            <w:r w:rsidR="00B0756F" w:rsidRPr="00B0756F">
              <w:rPr>
                <w:rFonts w:eastAsia="Calibri"/>
                <w:szCs w:val="22"/>
              </w:rPr>
              <w:t>.</w:t>
            </w:r>
            <w:r w:rsidR="00B0756F" w:rsidRPr="00B0756F">
              <w:rPr>
                <w:rFonts w:eastAsia="Calibri"/>
              </w:rPr>
              <w:t xml:space="preserve"> </w:t>
            </w:r>
          </w:p>
          <w:p w:rsidR="00987285" w:rsidRDefault="00987285" w:rsidP="00FB28DC">
            <w:pPr>
              <w:spacing w:line="276" w:lineRule="auto"/>
              <w:contextualSpacing/>
              <w:rPr>
                <w:rFonts w:eastAsia="Calibri"/>
                <w:szCs w:val="22"/>
              </w:rPr>
            </w:pPr>
          </w:p>
        </w:tc>
      </w:tr>
      <w:tr w:rsidR="00987285" w:rsidRPr="006E7681" w:rsidTr="000E278F">
        <w:tc>
          <w:tcPr>
            <w:tcW w:w="2235" w:type="dxa"/>
          </w:tcPr>
          <w:p w:rsidR="00987285" w:rsidRDefault="00245BE5" w:rsidP="005F2F1C">
            <w:pPr>
              <w:spacing w:line="276" w:lineRule="auto"/>
              <w:contextualSpacing/>
              <w:rPr>
                <w:rFonts w:eastAsia="Calibri"/>
                <w:szCs w:val="22"/>
              </w:rPr>
            </w:pPr>
            <w:proofErr w:type="spellStart"/>
            <w:r>
              <w:rPr>
                <w:rFonts w:eastAsia="Calibri"/>
                <w:szCs w:val="22"/>
              </w:rPr>
              <w:t>IceMAStdZone</w:t>
            </w:r>
            <w:proofErr w:type="spellEnd"/>
          </w:p>
        </w:tc>
        <w:tc>
          <w:tcPr>
            <w:tcW w:w="1417" w:type="dxa"/>
          </w:tcPr>
          <w:p w:rsidR="00987285" w:rsidRDefault="00245BE5" w:rsidP="004F2DAE">
            <w:pPr>
              <w:spacing w:line="276" w:lineRule="auto"/>
              <w:contextualSpacing/>
              <w:rPr>
                <w:rFonts w:eastAsia="Calibri"/>
                <w:szCs w:val="22"/>
              </w:rPr>
            </w:pPr>
            <w:r>
              <w:rPr>
                <w:rFonts w:eastAsia="Calibri"/>
                <w:szCs w:val="22"/>
              </w:rPr>
              <w:t xml:space="preserve">Ice Program </w:t>
            </w:r>
            <w:proofErr w:type="spellStart"/>
            <w:r>
              <w:rPr>
                <w:rFonts w:eastAsia="Calibri"/>
                <w:szCs w:val="22"/>
              </w:rPr>
              <w:t>Met</w:t>
            </w:r>
            <w:r w:rsidR="00341831">
              <w:rPr>
                <w:rFonts w:eastAsia="Calibri"/>
                <w:szCs w:val="22"/>
              </w:rPr>
              <w:t>A</w:t>
            </w:r>
            <w:r>
              <w:rPr>
                <w:rFonts w:eastAsia="Calibri"/>
                <w:szCs w:val="22"/>
              </w:rPr>
              <w:t>rea</w:t>
            </w:r>
            <w:proofErr w:type="spellEnd"/>
            <w:r>
              <w:rPr>
                <w:rFonts w:eastAsia="Calibri"/>
                <w:szCs w:val="22"/>
              </w:rPr>
              <w:t xml:space="preserve"> Standard</w:t>
            </w:r>
          </w:p>
        </w:tc>
        <w:tc>
          <w:tcPr>
            <w:tcW w:w="5387" w:type="dxa"/>
          </w:tcPr>
          <w:p w:rsidR="00B0756F" w:rsidRPr="00B0756F" w:rsidRDefault="00B9267B" w:rsidP="00B0756F">
            <w:pPr>
              <w:rPr>
                <w:rFonts w:eastAsia="Calibri"/>
              </w:rPr>
            </w:pPr>
            <w:r>
              <w:rPr>
                <w:rFonts w:eastAsia="Calibri"/>
                <w:szCs w:val="22"/>
              </w:rPr>
              <w:t xml:space="preserve">Ice program </w:t>
            </w:r>
            <w:r w:rsidR="00B0756F" w:rsidRPr="00B0756F">
              <w:rPr>
                <w:rFonts w:eastAsia="Calibri"/>
                <w:szCs w:val="22"/>
              </w:rPr>
              <w:t>forecast locations at the</w:t>
            </w:r>
            <w:r>
              <w:rPr>
                <w:rFonts w:eastAsia="Calibri"/>
                <w:szCs w:val="22"/>
              </w:rPr>
              <w:t xml:space="preserve"> Ice </w:t>
            </w:r>
            <w:r w:rsidR="00B0756F" w:rsidRPr="00B0756F">
              <w:rPr>
                <w:rFonts w:eastAsia="Calibri"/>
                <w:szCs w:val="22"/>
              </w:rPr>
              <w:t xml:space="preserve">program </w:t>
            </w:r>
            <w:proofErr w:type="spellStart"/>
            <w:r>
              <w:rPr>
                <w:rFonts w:eastAsia="Calibri"/>
                <w:szCs w:val="22"/>
              </w:rPr>
              <w:t>MetArea</w:t>
            </w:r>
            <w:proofErr w:type="spellEnd"/>
            <w:r>
              <w:rPr>
                <w:rFonts w:eastAsia="Calibri"/>
                <w:szCs w:val="22"/>
              </w:rPr>
              <w:t xml:space="preserve"> </w:t>
            </w:r>
            <w:r w:rsidR="00B0756F" w:rsidRPr="00B0756F">
              <w:rPr>
                <w:rFonts w:eastAsia="Calibri"/>
                <w:szCs w:val="22"/>
              </w:rPr>
              <w:t>standard</w:t>
            </w:r>
            <w:r w:rsidR="0030049C">
              <w:rPr>
                <w:rStyle w:val="FootnoteReference"/>
                <w:rFonts w:eastAsia="Calibri"/>
                <w:szCs w:val="22"/>
              </w:rPr>
              <w:t>2</w:t>
            </w:r>
            <w:r w:rsidR="00B0756F" w:rsidRPr="00B0756F">
              <w:rPr>
                <w:rFonts w:eastAsia="Calibri"/>
                <w:szCs w:val="22"/>
              </w:rPr>
              <w:t xml:space="preserve"> level</w:t>
            </w:r>
            <w:r>
              <w:rPr>
                <w:rFonts w:eastAsia="Calibri"/>
                <w:szCs w:val="22"/>
              </w:rPr>
              <w:t>;</w:t>
            </w:r>
            <w:r w:rsidR="00B0756F" w:rsidRPr="00B0756F">
              <w:rPr>
                <w:rFonts w:eastAsia="Calibri"/>
                <w:szCs w:val="22"/>
              </w:rPr>
              <w:t xml:space="preserve"> used in </w:t>
            </w:r>
            <w:r w:rsidR="00457DDE">
              <w:rPr>
                <w:rFonts w:eastAsia="Calibri"/>
                <w:szCs w:val="22"/>
              </w:rPr>
              <w:t xml:space="preserve">Ice </w:t>
            </w:r>
            <w:r>
              <w:rPr>
                <w:rFonts w:eastAsia="Calibri"/>
                <w:szCs w:val="22"/>
              </w:rPr>
              <w:t xml:space="preserve">program </w:t>
            </w:r>
            <w:proofErr w:type="spellStart"/>
            <w:r w:rsidR="00457DDE">
              <w:rPr>
                <w:rFonts w:eastAsia="Calibri"/>
                <w:szCs w:val="22"/>
              </w:rPr>
              <w:t>MetArea</w:t>
            </w:r>
            <w:proofErr w:type="spellEnd"/>
            <w:r w:rsidR="00457DDE">
              <w:rPr>
                <w:rFonts w:eastAsia="Calibri"/>
                <w:szCs w:val="22"/>
              </w:rPr>
              <w:t xml:space="preserve"> </w:t>
            </w:r>
            <w:r w:rsidR="00B0756F" w:rsidRPr="00B0756F">
              <w:rPr>
                <w:rFonts w:eastAsia="Calibri"/>
                <w:szCs w:val="22"/>
              </w:rPr>
              <w:t>forecast</w:t>
            </w:r>
            <w:r w:rsidR="00457DDE">
              <w:rPr>
                <w:rFonts w:eastAsia="Calibri"/>
                <w:szCs w:val="22"/>
              </w:rPr>
              <w:t xml:space="preserve"> products</w:t>
            </w:r>
            <w:r w:rsidR="00B0756F" w:rsidRPr="00B0756F">
              <w:rPr>
                <w:rFonts w:eastAsia="Calibri"/>
                <w:szCs w:val="22"/>
              </w:rPr>
              <w:t>.</w:t>
            </w:r>
            <w:r w:rsidR="00B0756F" w:rsidRPr="00B0756F">
              <w:rPr>
                <w:rFonts w:eastAsia="Calibri"/>
              </w:rPr>
              <w:t xml:space="preserve"> </w:t>
            </w:r>
          </w:p>
          <w:p w:rsidR="00987285" w:rsidRDefault="00987285" w:rsidP="00FB28DC">
            <w:pPr>
              <w:spacing w:line="276" w:lineRule="auto"/>
              <w:contextualSpacing/>
              <w:rPr>
                <w:rFonts w:eastAsia="Calibri"/>
                <w:szCs w:val="22"/>
              </w:rPr>
            </w:pPr>
          </w:p>
        </w:tc>
      </w:tr>
      <w:tr w:rsidR="00245BE5" w:rsidRPr="006E7681" w:rsidTr="000E278F">
        <w:tc>
          <w:tcPr>
            <w:tcW w:w="2235" w:type="dxa"/>
          </w:tcPr>
          <w:p w:rsidR="00245BE5" w:rsidRDefault="00245BE5" w:rsidP="005F2F1C">
            <w:pPr>
              <w:spacing w:line="276" w:lineRule="auto"/>
              <w:contextualSpacing/>
              <w:rPr>
                <w:rFonts w:eastAsia="Calibri"/>
                <w:szCs w:val="22"/>
              </w:rPr>
            </w:pPr>
            <w:proofErr w:type="spellStart"/>
            <w:r>
              <w:rPr>
                <w:rFonts w:eastAsia="Calibri"/>
                <w:szCs w:val="22"/>
              </w:rPr>
              <w:t>MarMAUSZone</w:t>
            </w:r>
            <w:proofErr w:type="spellEnd"/>
          </w:p>
        </w:tc>
        <w:tc>
          <w:tcPr>
            <w:tcW w:w="1417" w:type="dxa"/>
          </w:tcPr>
          <w:p w:rsidR="00245BE5" w:rsidRDefault="00245BE5" w:rsidP="00341831">
            <w:pPr>
              <w:spacing w:line="276" w:lineRule="auto"/>
              <w:contextualSpacing/>
              <w:rPr>
                <w:rFonts w:eastAsia="Calibri"/>
                <w:szCs w:val="22"/>
              </w:rPr>
            </w:pPr>
            <w:r>
              <w:rPr>
                <w:rFonts w:eastAsia="Calibri"/>
                <w:szCs w:val="22"/>
              </w:rPr>
              <w:t xml:space="preserve">Marine Program </w:t>
            </w:r>
            <w:proofErr w:type="spellStart"/>
            <w:r>
              <w:rPr>
                <w:rFonts w:eastAsia="Calibri"/>
                <w:szCs w:val="22"/>
              </w:rPr>
              <w:t>Met</w:t>
            </w:r>
            <w:r w:rsidR="00341831">
              <w:rPr>
                <w:rFonts w:eastAsia="Calibri"/>
                <w:szCs w:val="22"/>
              </w:rPr>
              <w:t>A</w:t>
            </w:r>
            <w:r>
              <w:rPr>
                <w:rFonts w:eastAsia="Calibri"/>
                <w:szCs w:val="22"/>
              </w:rPr>
              <w:t>rea</w:t>
            </w:r>
            <w:proofErr w:type="spellEnd"/>
            <w:r>
              <w:rPr>
                <w:rFonts w:eastAsia="Calibri"/>
                <w:szCs w:val="22"/>
              </w:rPr>
              <w:t xml:space="preserve"> US</w:t>
            </w:r>
          </w:p>
        </w:tc>
        <w:tc>
          <w:tcPr>
            <w:tcW w:w="5387" w:type="dxa"/>
          </w:tcPr>
          <w:p w:rsidR="00B0756F" w:rsidRPr="00B0756F" w:rsidRDefault="00B9267B" w:rsidP="00B0756F">
            <w:pPr>
              <w:rPr>
                <w:rFonts w:eastAsia="Calibri"/>
              </w:rPr>
            </w:pPr>
            <w:r>
              <w:rPr>
                <w:rFonts w:eastAsia="Calibri"/>
                <w:szCs w:val="22"/>
              </w:rPr>
              <w:t xml:space="preserve">Marine program </w:t>
            </w:r>
            <w:r w:rsidR="00B0756F" w:rsidRPr="00B0756F">
              <w:rPr>
                <w:rFonts w:eastAsia="Calibri"/>
                <w:szCs w:val="22"/>
              </w:rPr>
              <w:t xml:space="preserve">forecast locations at the </w:t>
            </w:r>
            <w:r w:rsidR="000D6625">
              <w:rPr>
                <w:rFonts w:eastAsia="Calibri"/>
                <w:szCs w:val="22"/>
              </w:rPr>
              <w:t>M</w:t>
            </w:r>
            <w:r w:rsidR="000D6625" w:rsidRPr="00B0756F">
              <w:rPr>
                <w:rFonts w:eastAsia="Calibri"/>
                <w:szCs w:val="22"/>
              </w:rPr>
              <w:t xml:space="preserve">arine </w:t>
            </w:r>
            <w:r w:rsidR="00B0756F" w:rsidRPr="00B0756F">
              <w:rPr>
                <w:rFonts w:eastAsia="Calibri"/>
                <w:szCs w:val="22"/>
              </w:rPr>
              <w:t xml:space="preserve">program </w:t>
            </w:r>
            <w:proofErr w:type="spellStart"/>
            <w:r w:rsidRPr="00B0756F">
              <w:rPr>
                <w:rFonts w:eastAsia="Calibri"/>
                <w:szCs w:val="22"/>
              </w:rPr>
              <w:t>MetArea</w:t>
            </w:r>
            <w:proofErr w:type="spellEnd"/>
            <w:r w:rsidRPr="00B0756F">
              <w:rPr>
                <w:rFonts w:eastAsia="Calibri"/>
                <w:szCs w:val="22"/>
              </w:rPr>
              <w:t xml:space="preserve"> </w:t>
            </w:r>
            <w:r w:rsidR="00B0756F" w:rsidRPr="00B0756F">
              <w:rPr>
                <w:rFonts w:eastAsia="Calibri"/>
                <w:szCs w:val="22"/>
              </w:rPr>
              <w:t>standard</w:t>
            </w:r>
            <w:r w:rsidR="0030049C">
              <w:rPr>
                <w:rStyle w:val="FootnoteReference"/>
                <w:rFonts w:eastAsia="Calibri"/>
                <w:szCs w:val="22"/>
              </w:rPr>
              <w:t>2</w:t>
            </w:r>
            <w:r w:rsidR="00B0756F" w:rsidRPr="00B0756F">
              <w:rPr>
                <w:rFonts w:eastAsia="Calibri"/>
                <w:szCs w:val="22"/>
              </w:rPr>
              <w:t xml:space="preserve"> level</w:t>
            </w:r>
            <w:r>
              <w:rPr>
                <w:rFonts w:eastAsia="Calibri"/>
                <w:szCs w:val="22"/>
              </w:rPr>
              <w:t>;</w:t>
            </w:r>
            <w:r w:rsidR="00B0756F" w:rsidRPr="00B0756F">
              <w:rPr>
                <w:rFonts w:eastAsia="Calibri"/>
                <w:szCs w:val="22"/>
              </w:rPr>
              <w:t xml:space="preserve"> may be used in contingency forecasting with our U.S. partners in the future regarding </w:t>
            </w:r>
            <w:proofErr w:type="spellStart"/>
            <w:r w:rsidR="00B0756F" w:rsidRPr="00B0756F">
              <w:rPr>
                <w:rFonts w:eastAsia="Calibri"/>
                <w:szCs w:val="22"/>
              </w:rPr>
              <w:t>MetAreas</w:t>
            </w:r>
            <w:proofErr w:type="spellEnd"/>
            <w:r w:rsidR="00B0756F" w:rsidRPr="00B0756F">
              <w:rPr>
                <w:rFonts w:eastAsia="Calibri"/>
                <w:szCs w:val="22"/>
              </w:rPr>
              <w:t>.</w:t>
            </w:r>
            <w:r w:rsidR="00B0756F" w:rsidRPr="00B0756F">
              <w:rPr>
                <w:rFonts w:eastAsia="Calibri"/>
              </w:rPr>
              <w:t xml:space="preserve"> </w:t>
            </w:r>
          </w:p>
          <w:p w:rsidR="00245BE5" w:rsidRDefault="00245BE5" w:rsidP="00FB28DC">
            <w:pPr>
              <w:spacing w:line="276" w:lineRule="auto"/>
              <w:contextualSpacing/>
              <w:rPr>
                <w:rFonts w:eastAsia="Calibri"/>
                <w:szCs w:val="22"/>
              </w:rPr>
            </w:pPr>
          </w:p>
        </w:tc>
      </w:tr>
      <w:tr w:rsidR="00245BE5" w:rsidRPr="006E7681" w:rsidTr="000E278F">
        <w:tc>
          <w:tcPr>
            <w:tcW w:w="2235" w:type="dxa"/>
          </w:tcPr>
          <w:p w:rsidR="00245BE5" w:rsidRDefault="00245BE5" w:rsidP="005F2F1C">
            <w:pPr>
              <w:spacing w:line="276" w:lineRule="auto"/>
              <w:contextualSpacing/>
              <w:rPr>
                <w:rFonts w:eastAsia="Calibri"/>
                <w:szCs w:val="22"/>
              </w:rPr>
            </w:pPr>
            <w:proofErr w:type="spellStart"/>
            <w:r>
              <w:rPr>
                <w:rFonts w:eastAsia="Calibri"/>
                <w:szCs w:val="22"/>
              </w:rPr>
              <w:t>MarMADenZone</w:t>
            </w:r>
            <w:proofErr w:type="spellEnd"/>
          </w:p>
        </w:tc>
        <w:tc>
          <w:tcPr>
            <w:tcW w:w="1417" w:type="dxa"/>
          </w:tcPr>
          <w:p w:rsidR="00245BE5" w:rsidRDefault="00245BE5" w:rsidP="004F2DAE">
            <w:pPr>
              <w:spacing w:line="276" w:lineRule="auto"/>
              <w:contextualSpacing/>
              <w:rPr>
                <w:rFonts w:eastAsia="Calibri"/>
                <w:szCs w:val="22"/>
              </w:rPr>
            </w:pPr>
            <w:r>
              <w:rPr>
                <w:rFonts w:eastAsia="Calibri"/>
                <w:szCs w:val="22"/>
              </w:rPr>
              <w:t xml:space="preserve">Marine Program </w:t>
            </w:r>
            <w:proofErr w:type="spellStart"/>
            <w:r>
              <w:rPr>
                <w:rFonts w:eastAsia="Calibri"/>
                <w:szCs w:val="22"/>
              </w:rPr>
              <w:t>Met</w:t>
            </w:r>
            <w:r w:rsidR="00341831">
              <w:rPr>
                <w:rFonts w:eastAsia="Calibri"/>
                <w:szCs w:val="22"/>
              </w:rPr>
              <w:t>A</w:t>
            </w:r>
            <w:r>
              <w:rPr>
                <w:rFonts w:eastAsia="Calibri"/>
                <w:szCs w:val="22"/>
              </w:rPr>
              <w:t>rea</w:t>
            </w:r>
            <w:proofErr w:type="spellEnd"/>
            <w:r>
              <w:rPr>
                <w:rFonts w:eastAsia="Calibri"/>
                <w:szCs w:val="22"/>
              </w:rPr>
              <w:t xml:space="preserve"> </w:t>
            </w:r>
            <w:r>
              <w:rPr>
                <w:rFonts w:eastAsia="Calibri"/>
                <w:szCs w:val="22"/>
              </w:rPr>
              <w:lastRenderedPageBreak/>
              <w:t>Danish</w:t>
            </w:r>
          </w:p>
        </w:tc>
        <w:tc>
          <w:tcPr>
            <w:tcW w:w="5387" w:type="dxa"/>
          </w:tcPr>
          <w:p w:rsidR="00B0756F" w:rsidRPr="00B0756F" w:rsidRDefault="00B9267B" w:rsidP="00B0756F">
            <w:pPr>
              <w:rPr>
                <w:rFonts w:eastAsia="Calibri"/>
              </w:rPr>
            </w:pPr>
            <w:r>
              <w:rPr>
                <w:rFonts w:eastAsia="Calibri"/>
                <w:szCs w:val="22"/>
              </w:rPr>
              <w:lastRenderedPageBreak/>
              <w:t xml:space="preserve">Marine program </w:t>
            </w:r>
            <w:r w:rsidR="00B0756F" w:rsidRPr="00B0756F">
              <w:rPr>
                <w:rFonts w:eastAsia="Calibri"/>
                <w:szCs w:val="22"/>
              </w:rPr>
              <w:t xml:space="preserve">forecast locations at the </w:t>
            </w:r>
            <w:r w:rsidR="000D6625">
              <w:rPr>
                <w:rFonts w:eastAsia="Calibri"/>
                <w:szCs w:val="22"/>
              </w:rPr>
              <w:t>M</w:t>
            </w:r>
            <w:r w:rsidR="000D6625" w:rsidRPr="00B0756F">
              <w:rPr>
                <w:rFonts w:eastAsia="Calibri"/>
                <w:szCs w:val="22"/>
              </w:rPr>
              <w:t xml:space="preserve">arine </w:t>
            </w:r>
            <w:r w:rsidR="00B0756F" w:rsidRPr="00B0756F">
              <w:rPr>
                <w:rFonts w:eastAsia="Calibri"/>
                <w:szCs w:val="22"/>
              </w:rPr>
              <w:t xml:space="preserve">program </w:t>
            </w:r>
            <w:proofErr w:type="spellStart"/>
            <w:r w:rsidRPr="00B0756F">
              <w:rPr>
                <w:rFonts w:eastAsia="Calibri"/>
                <w:szCs w:val="22"/>
              </w:rPr>
              <w:t>MetArea</w:t>
            </w:r>
            <w:proofErr w:type="spellEnd"/>
            <w:r w:rsidRPr="00B0756F">
              <w:rPr>
                <w:rFonts w:eastAsia="Calibri"/>
                <w:szCs w:val="22"/>
              </w:rPr>
              <w:t xml:space="preserve"> </w:t>
            </w:r>
            <w:r w:rsidR="00B0756F" w:rsidRPr="00B0756F">
              <w:rPr>
                <w:rFonts w:eastAsia="Calibri"/>
                <w:szCs w:val="22"/>
              </w:rPr>
              <w:t>standard</w:t>
            </w:r>
            <w:r w:rsidR="00B0756F">
              <w:rPr>
                <w:rFonts w:eastAsia="Calibri"/>
                <w:szCs w:val="22"/>
              </w:rPr>
              <w:fldChar w:fldCharType="begin"/>
            </w:r>
            <w:r w:rsidR="00B0756F">
              <w:rPr>
                <w:rFonts w:eastAsia="Calibri"/>
                <w:szCs w:val="22"/>
              </w:rPr>
              <w:instrText xml:space="preserve"> NOTEREF _Ref347914310 \f </w:instrText>
            </w:r>
            <w:r w:rsidR="00B0756F">
              <w:rPr>
                <w:rFonts w:eastAsia="Calibri"/>
                <w:szCs w:val="22"/>
              </w:rPr>
              <w:fldChar w:fldCharType="separate"/>
            </w:r>
            <w:r w:rsidR="001A1D66" w:rsidRPr="009153EF">
              <w:rPr>
                <w:rStyle w:val="FootnoteReference"/>
                <w:rFonts w:eastAsia="Calibri"/>
              </w:rPr>
              <w:t>2</w:t>
            </w:r>
            <w:r w:rsidR="00B0756F">
              <w:rPr>
                <w:rFonts w:eastAsia="Calibri"/>
                <w:szCs w:val="22"/>
              </w:rPr>
              <w:fldChar w:fldCharType="end"/>
            </w:r>
            <w:r w:rsidR="00B0756F" w:rsidRPr="00B0756F">
              <w:rPr>
                <w:rFonts w:eastAsia="Calibri"/>
                <w:szCs w:val="22"/>
              </w:rPr>
              <w:t xml:space="preserve"> level</w:t>
            </w:r>
            <w:r>
              <w:rPr>
                <w:rFonts w:eastAsia="Calibri"/>
                <w:szCs w:val="22"/>
              </w:rPr>
              <w:t>;</w:t>
            </w:r>
            <w:r w:rsidR="00B0756F" w:rsidRPr="00B0756F">
              <w:rPr>
                <w:rFonts w:eastAsia="Calibri"/>
                <w:szCs w:val="22"/>
              </w:rPr>
              <w:t xml:space="preserve"> may be used in contingency forecasting with our Danish partners in the future regarding </w:t>
            </w:r>
            <w:proofErr w:type="spellStart"/>
            <w:r w:rsidR="00B0756F" w:rsidRPr="00B0756F">
              <w:rPr>
                <w:rFonts w:eastAsia="Calibri"/>
                <w:szCs w:val="22"/>
              </w:rPr>
              <w:t>MetAreas</w:t>
            </w:r>
            <w:proofErr w:type="spellEnd"/>
            <w:r w:rsidR="00B0756F" w:rsidRPr="00B0756F">
              <w:rPr>
                <w:rFonts w:eastAsia="Calibri"/>
                <w:szCs w:val="22"/>
              </w:rPr>
              <w:t>.</w:t>
            </w:r>
            <w:r w:rsidR="00B0756F" w:rsidRPr="00B0756F">
              <w:rPr>
                <w:rFonts w:eastAsia="Calibri"/>
              </w:rPr>
              <w:t xml:space="preserve"> </w:t>
            </w:r>
          </w:p>
          <w:p w:rsidR="00245BE5" w:rsidRDefault="00245BE5" w:rsidP="00FB28DC">
            <w:pPr>
              <w:spacing w:line="276" w:lineRule="auto"/>
              <w:contextualSpacing/>
              <w:rPr>
                <w:rFonts w:eastAsia="Calibri"/>
                <w:szCs w:val="22"/>
              </w:rPr>
            </w:pPr>
          </w:p>
        </w:tc>
      </w:tr>
      <w:tr w:rsidR="00A40FEF" w:rsidRPr="00D05823" w:rsidTr="000E278F">
        <w:tc>
          <w:tcPr>
            <w:tcW w:w="2235" w:type="dxa"/>
          </w:tcPr>
          <w:p w:rsidR="00A40FEF" w:rsidRPr="00D63DF5" w:rsidRDefault="00A40FEF" w:rsidP="005F2F1C">
            <w:pPr>
              <w:spacing w:line="276" w:lineRule="auto"/>
              <w:contextualSpacing/>
              <w:rPr>
                <w:rFonts w:eastAsia="Calibri"/>
                <w:szCs w:val="22"/>
              </w:rPr>
            </w:pPr>
            <w:proofErr w:type="spellStart"/>
            <w:r w:rsidRPr="00D63DF5">
              <w:rPr>
                <w:rFonts w:eastAsia="Calibri"/>
                <w:szCs w:val="22"/>
              </w:rPr>
              <w:lastRenderedPageBreak/>
              <w:t>TsuBP</w:t>
            </w:r>
            <w:r w:rsidR="00B61476" w:rsidRPr="00D63DF5">
              <w:rPr>
                <w:rFonts w:eastAsia="Calibri"/>
                <w:szCs w:val="22"/>
              </w:rPr>
              <w:t>C</w:t>
            </w:r>
            <w:r w:rsidRPr="00D63DF5">
              <w:rPr>
                <w:rFonts w:eastAsia="Calibri"/>
                <w:szCs w:val="22"/>
              </w:rPr>
              <w:t>Site</w:t>
            </w:r>
            <w:proofErr w:type="spellEnd"/>
          </w:p>
        </w:tc>
        <w:tc>
          <w:tcPr>
            <w:tcW w:w="1417" w:type="dxa"/>
          </w:tcPr>
          <w:p w:rsidR="00A40FEF" w:rsidRPr="00D6296F" w:rsidRDefault="000A1979" w:rsidP="004F2DAE">
            <w:pPr>
              <w:spacing w:line="276" w:lineRule="auto"/>
              <w:contextualSpacing/>
              <w:rPr>
                <w:rFonts w:eastAsia="Calibri"/>
                <w:szCs w:val="22"/>
              </w:rPr>
            </w:pPr>
            <w:r w:rsidRPr="00D63DF5">
              <w:rPr>
                <w:rFonts w:eastAsia="Calibri"/>
                <w:szCs w:val="22"/>
              </w:rPr>
              <w:t xml:space="preserve">Tsunami Program </w:t>
            </w:r>
          </w:p>
        </w:tc>
        <w:tc>
          <w:tcPr>
            <w:tcW w:w="5387" w:type="dxa"/>
          </w:tcPr>
          <w:p w:rsidR="00A40FEF" w:rsidRPr="002F4FFE" w:rsidRDefault="00532655" w:rsidP="00A46AC2">
            <w:pPr>
              <w:rPr>
                <w:rFonts w:eastAsia="Calibri"/>
                <w:szCs w:val="22"/>
              </w:rPr>
            </w:pPr>
            <w:r w:rsidRPr="00D6296F">
              <w:rPr>
                <w:rFonts w:eastAsia="Calibri"/>
                <w:szCs w:val="22"/>
              </w:rPr>
              <w:t>Tsunami breakpoint locations</w:t>
            </w:r>
            <w:r w:rsidR="00A537DF" w:rsidRPr="00D6296F">
              <w:rPr>
                <w:rFonts w:eastAsia="Calibri"/>
                <w:szCs w:val="22"/>
              </w:rPr>
              <w:t xml:space="preserve"> </w:t>
            </w:r>
            <w:r w:rsidR="00B61476" w:rsidRPr="00D6296F">
              <w:rPr>
                <w:rFonts w:eastAsia="Calibri"/>
                <w:szCs w:val="22"/>
              </w:rPr>
              <w:t xml:space="preserve">used in </w:t>
            </w:r>
            <w:r w:rsidR="00A46AC2" w:rsidRPr="00D6296F">
              <w:rPr>
                <w:rFonts w:eastAsia="Calibri"/>
                <w:szCs w:val="22"/>
              </w:rPr>
              <w:t xml:space="preserve">the </w:t>
            </w:r>
            <w:r w:rsidR="00947B95" w:rsidRPr="00C631EB">
              <w:rPr>
                <w:rFonts w:eastAsia="Calibri"/>
                <w:szCs w:val="22"/>
              </w:rPr>
              <w:t>Canadian Tsunami</w:t>
            </w:r>
            <w:r w:rsidR="00B61476" w:rsidRPr="002F4FFE">
              <w:rPr>
                <w:rFonts w:eastAsia="Calibri"/>
                <w:szCs w:val="22"/>
              </w:rPr>
              <w:t xml:space="preserve"> </w:t>
            </w:r>
            <w:r w:rsidR="00A46AC2" w:rsidRPr="002F4FFE">
              <w:rPr>
                <w:rFonts w:eastAsia="Calibri"/>
                <w:szCs w:val="22"/>
              </w:rPr>
              <w:t xml:space="preserve">alerting </w:t>
            </w:r>
            <w:r w:rsidR="00B61476" w:rsidRPr="002F4FFE">
              <w:rPr>
                <w:rFonts w:eastAsia="Calibri"/>
                <w:szCs w:val="22"/>
              </w:rPr>
              <w:t>program</w:t>
            </w:r>
            <w:r w:rsidR="00A46AC2" w:rsidRPr="002F4FFE">
              <w:rPr>
                <w:rFonts w:eastAsia="Calibri"/>
                <w:szCs w:val="22"/>
              </w:rPr>
              <w:t>.</w:t>
            </w:r>
          </w:p>
        </w:tc>
      </w:tr>
      <w:tr w:rsidR="00A40FEF" w:rsidRPr="00D05823" w:rsidTr="000E278F">
        <w:tc>
          <w:tcPr>
            <w:tcW w:w="2235" w:type="dxa"/>
          </w:tcPr>
          <w:p w:rsidR="00A40FEF" w:rsidRPr="00D63DF5" w:rsidRDefault="00E93FBB" w:rsidP="005F2F1C">
            <w:pPr>
              <w:spacing w:line="276" w:lineRule="auto"/>
              <w:contextualSpacing/>
              <w:rPr>
                <w:rFonts w:eastAsia="Calibri"/>
                <w:szCs w:val="22"/>
              </w:rPr>
            </w:pPr>
            <w:proofErr w:type="spellStart"/>
            <w:r w:rsidRPr="00D63DF5">
              <w:rPr>
                <w:rFonts w:eastAsia="Calibri"/>
                <w:szCs w:val="22"/>
              </w:rPr>
              <w:t>TsuBPUSite</w:t>
            </w:r>
            <w:proofErr w:type="spellEnd"/>
          </w:p>
        </w:tc>
        <w:tc>
          <w:tcPr>
            <w:tcW w:w="1417" w:type="dxa"/>
          </w:tcPr>
          <w:p w:rsidR="00A40FEF" w:rsidRPr="00D6296F" w:rsidRDefault="00E93FBB" w:rsidP="004F2DAE">
            <w:pPr>
              <w:spacing w:line="276" w:lineRule="auto"/>
              <w:contextualSpacing/>
              <w:rPr>
                <w:rFonts w:eastAsia="Calibri"/>
                <w:szCs w:val="22"/>
              </w:rPr>
            </w:pPr>
            <w:r w:rsidRPr="00D63DF5">
              <w:rPr>
                <w:rFonts w:eastAsia="Calibri"/>
                <w:szCs w:val="22"/>
              </w:rPr>
              <w:t>Tsunami Program</w:t>
            </w:r>
          </w:p>
        </w:tc>
        <w:tc>
          <w:tcPr>
            <w:tcW w:w="5387" w:type="dxa"/>
          </w:tcPr>
          <w:p w:rsidR="00A40FEF" w:rsidRPr="002F4FFE" w:rsidRDefault="00E93FBB" w:rsidP="00A46AC2">
            <w:pPr>
              <w:rPr>
                <w:rFonts w:eastAsia="Calibri"/>
                <w:szCs w:val="22"/>
              </w:rPr>
            </w:pPr>
            <w:r w:rsidRPr="00D6296F">
              <w:rPr>
                <w:rFonts w:eastAsia="Calibri"/>
                <w:szCs w:val="22"/>
              </w:rPr>
              <w:t xml:space="preserve">Tsunami breakpoint </w:t>
            </w:r>
            <w:r w:rsidR="00947B95" w:rsidRPr="00D6296F">
              <w:rPr>
                <w:rFonts w:eastAsia="Calibri"/>
                <w:szCs w:val="22"/>
              </w:rPr>
              <w:t>locations from</w:t>
            </w:r>
            <w:r w:rsidRPr="00D6296F">
              <w:rPr>
                <w:rFonts w:eastAsia="Calibri"/>
                <w:szCs w:val="22"/>
              </w:rPr>
              <w:t xml:space="preserve"> the Alaskan Tsunami Centre used in </w:t>
            </w:r>
            <w:r w:rsidR="00A46AC2" w:rsidRPr="002F4FFE">
              <w:rPr>
                <w:rFonts w:eastAsia="Calibri"/>
                <w:szCs w:val="22"/>
              </w:rPr>
              <w:t xml:space="preserve">the </w:t>
            </w:r>
            <w:r w:rsidR="00947B95" w:rsidRPr="002F4FFE">
              <w:rPr>
                <w:rFonts w:eastAsia="Calibri"/>
                <w:szCs w:val="22"/>
              </w:rPr>
              <w:t>Canadian Tsunami</w:t>
            </w:r>
            <w:r w:rsidRPr="002F4FFE">
              <w:rPr>
                <w:rFonts w:eastAsia="Calibri"/>
                <w:szCs w:val="22"/>
              </w:rPr>
              <w:t xml:space="preserve"> program</w:t>
            </w:r>
            <w:r w:rsidR="00A46AC2" w:rsidRPr="002F4FFE">
              <w:rPr>
                <w:rFonts w:eastAsia="Calibri"/>
                <w:szCs w:val="22"/>
              </w:rPr>
              <w:t>.</w:t>
            </w:r>
          </w:p>
        </w:tc>
      </w:tr>
      <w:tr w:rsidR="00A40FEF" w:rsidRPr="00D05823" w:rsidTr="000E278F">
        <w:tc>
          <w:tcPr>
            <w:tcW w:w="2235" w:type="dxa"/>
          </w:tcPr>
          <w:p w:rsidR="00A40FEF" w:rsidRPr="00D63DF5" w:rsidRDefault="00E93FBB" w:rsidP="005F2F1C">
            <w:pPr>
              <w:spacing w:line="276" w:lineRule="auto"/>
              <w:contextualSpacing/>
              <w:rPr>
                <w:rFonts w:eastAsia="Calibri"/>
                <w:szCs w:val="22"/>
              </w:rPr>
            </w:pPr>
            <w:proofErr w:type="spellStart"/>
            <w:r w:rsidRPr="00D63DF5">
              <w:rPr>
                <w:rFonts w:eastAsia="Calibri"/>
                <w:szCs w:val="22"/>
              </w:rPr>
              <w:t>TsuWACSite</w:t>
            </w:r>
            <w:proofErr w:type="spellEnd"/>
          </w:p>
        </w:tc>
        <w:tc>
          <w:tcPr>
            <w:tcW w:w="1417" w:type="dxa"/>
          </w:tcPr>
          <w:p w:rsidR="00A40FEF" w:rsidRPr="00D6296F" w:rsidRDefault="00E93FBB" w:rsidP="004F2DAE">
            <w:pPr>
              <w:spacing w:line="276" w:lineRule="auto"/>
              <w:contextualSpacing/>
              <w:rPr>
                <w:rFonts w:eastAsia="Calibri"/>
                <w:szCs w:val="22"/>
              </w:rPr>
            </w:pPr>
            <w:r w:rsidRPr="00D63DF5">
              <w:rPr>
                <w:rFonts w:eastAsia="Calibri"/>
                <w:szCs w:val="22"/>
              </w:rPr>
              <w:t>Tsunami Program</w:t>
            </w:r>
          </w:p>
        </w:tc>
        <w:tc>
          <w:tcPr>
            <w:tcW w:w="5387" w:type="dxa"/>
          </w:tcPr>
          <w:p w:rsidR="00A40FEF" w:rsidRPr="002F4FFE" w:rsidRDefault="00E93FBB" w:rsidP="00A46AC2">
            <w:pPr>
              <w:rPr>
                <w:rFonts w:eastAsia="Calibri"/>
                <w:szCs w:val="22"/>
              </w:rPr>
            </w:pPr>
            <w:r w:rsidRPr="00D6296F">
              <w:rPr>
                <w:rFonts w:eastAsia="Calibri"/>
                <w:szCs w:val="22"/>
              </w:rPr>
              <w:t xml:space="preserve">Tsunami wave arrival locations used in </w:t>
            </w:r>
            <w:r w:rsidR="00A46AC2" w:rsidRPr="00D6296F">
              <w:rPr>
                <w:rFonts w:eastAsia="Calibri"/>
                <w:szCs w:val="22"/>
              </w:rPr>
              <w:t xml:space="preserve">the </w:t>
            </w:r>
            <w:r w:rsidR="00947B95" w:rsidRPr="00D6296F">
              <w:rPr>
                <w:rFonts w:eastAsia="Calibri"/>
                <w:szCs w:val="22"/>
              </w:rPr>
              <w:t>Canadian Tsunami</w:t>
            </w:r>
            <w:r w:rsidRPr="002F4FFE">
              <w:rPr>
                <w:rFonts w:eastAsia="Calibri"/>
                <w:szCs w:val="22"/>
              </w:rPr>
              <w:t xml:space="preserve"> program</w:t>
            </w:r>
            <w:r w:rsidR="00A46AC2" w:rsidRPr="002F4FFE">
              <w:rPr>
                <w:rFonts w:eastAsia="Calibri"/>
                <w:szCs w:val="22"/>
              </w:rPr>
              <w:t>.</w:t>
            </w:r>
          </w:p>
        </w:tc>
      </w:tr>
      <w:tr w:rsidR="00E93FBB" w:rsidRPr="00D05823" w:rsidTr="000E278F">
        <w:tc>
          <w:tcPr>
            <w:tcW w:w="2235" w:type="dxa"/>
          </w:tcPr>
          <w:p w:rsidR="00E93FBB" w:rsidRPr="00D63DF5" w:rsidRDefault="00947B95" w:rsidP="005F2F1C">
            <w:pPr>
              <w:spacing w:line="276" w:lineRule="auto"/>
              <w:contextualSpacing/>
              <w:rPr>
                <w:rFonts w:eastAsia="Calibri"/>
                <w:szCs w:val="22"/>
              </w:rPr>
            </w:pPr>
            <w:proofErr w:type="spellStart"/>
            <w:r w:rsidRPr="00D63DF5">
              <w:rPr>
                <w:rFonts w:eastAsia="Calibri"/>
                <w:szCs w:val="22"/>
              </w:rPr>
              <w:t>TsuWAUSite</w:t>
            </w:r>
            <w:proofErr w:type="spellEnd"/>
          </w:p>
        </w:tc>
        <w:tc>
          <w:tcPr>
            <w:tcW w:w="1417" w:type="dxa"/>
          </w:tcPr>
          <w:p w:rsidR="00E93FBB" w:rsidRPr="00D6296F" w:rsidRDefault="00947B95" w:rsidP="004F2DAE">
            <w:pPr>
              <w:spacing w:line="276" w:lineRule="auto"/>
              <w:contextualSpacing/>
              <w:rPr>
                <w:rFonts w:eastAsia="Calibri"/>
                <w:szCs w:val="22"/>
              </w:rPr>
            </w:pPr>
            <w:r w:rsidRPr="00D63DF5">
              <w:rPr>
                <w:rFonts w:eastAsia="Calibri"/>
                <w:szCs w:val="22"/>
              </w:rPr>
              <w:t>Tsunami Program</w:t>
            </w:r>
          </w:p>
        </w:tc>
        <w:tc>
          <w:tcPr>
            <w:tcW w:w="5387" w:type="dxa"/>
          </w:tcPr>
          <w:p w:rsidR="00E93FBB" w:rsidRPr="002F4FFE" w:rsidRDefault="00947B95" w:rsidP="00090164">
            <w:pPr>
              <w:rPr>
                <w:rFonts w:eastAsia="Calibri"/>
                <w:szCs w:val="22"/>
              </w:rPr>
            </w:pPr>
            <w:r w:rsidRPr="00D6296F">
              <w:rPr>
                <w:rFonts w:eastAsia="Calibri"/>
                <w:szCs w:val="22"/>
              </w:rPr>
              <w:t xml:space="preserve">Tsunami wave arrival locations from the Alaskan Tsunami Centre used in </w:t>
            </w:r>
            <w:r w:rsidR="00090164" w:rsidRPr="002F4FFE">
              <w:rPr>
                <w:rFonts w:eastAsia="Calibri"/>
                <w:szCs w:val="22"/>
              </w:rPr>
              <w:t xml:space="preserve">the </w:t>
            </w:r>
            <w:r w:rsidRPr="002F4FFE">
              <w:rPr>
                <w:rFonts w:eastAsia="Calibri"/>
                <w:szCs w:val="22"/>
              </w:rPr>
              <w:t>Canadian Tsunami program</w:t>
            </w:r>
            <w:r w:rsidR="00090164" w:rsidRPr="002F4FFE">
              <w:rPr>
                <w:rFonts w:eastAsia="Calibri"/>
                <w:szCs w:val="22"/>
              </w:rPr>
              <w:t>.</w:t>
            </w:r>
          </w:p>
        </w:tc>
      </w:tr>
      <w:tr w:rsidR="00E93FBB" w:rsidRPr="00D05823" w:rsidTr="000E278F">
        <w:tc>
          <w:tcPr>
            <w:tcW w:w="2235" w:type="dxa"/>
          </w:tcPr>
          <w:p w:rsidR="00E93FBB" w:rsidRPr="00D63DF5" w:rsidRDefault="00947B95" w:rsidP="005F2F1C">
            <w:pPr>
              <w:spacing w:line="276" w:lineRule="auto"/>
              <w:contextualSpacing/>
              <w:rPr>
                <w:rFonts w:eastAsia="Calibri"/>
                <w:szCs w:val="22"/>
              </w:rPr>
            </w:pPr>
            <w:proofErr w:type="spellStart"/>
            <w:r w:rsidRPr="00D63DF5">
              <w:rPr>
                <w:rFonts w:eastAsia="Calibri"/>
                <w:szCs w:val="22"/>
              </w:rPr>
              <w:t>TSUWECov</w:t>
            </w:r>
            <w:r w:rsidR="00900F6C">
              <w:rPr>
                <w:rFonts w:eastAsia="Calibri"/>
                <w:szCs w:val="22"/>
              </w:rPr>
              <w:t>Zone</w:t>
            </w:r>
            <w:proofErr w:type="spellEnd"/>
          </w:p>
        </w:tc>
        <w:tc>
          <w:tcPr>
            <w:tcW w:w="1417" w:type="dxa"/>
          </w:tcPr>
          <w:p w:rsidR="00E93FBB" w:rsidRPr="00D6296F" w:rsidRDefault="009821CE" w:rsidP="004F2DAE">
            <w:pPr>
              <w:spacing w:line="276" w:lineRule="auto"/>
              <w:contextualSpacing/>
              <w:rPr>
                <w:rFonts w:eastAsia="Calibri"/>
                <w:szCs w:val="22"/>
              </w:rPr>
            </w:pPr>
            <w:r w:rsidRPr="00D63DF5">
              <w:rPr>
                <w:rFonts w:eastAsia="Calibri"/>
                <w:szCs w:val="22"/>
              </w:rPr>
              <w:t>Tsunami Program</w:t>
            </w:r>
          </w:p>
        </w:tc>
        <w:tc>
          <w:tcPr>
            <w:tcW w:w="5387" w:type="dxa"/>
          </w:tcPr>
          <w:p w:rsidR="00E93FBB" w:rsidRPr="00D63DF5" w:rsidRDefault="009821CE" w:rsidP="007C26E0">
            <w:pPr>
              <w:rPr>
                <w:rFonts w:eastAsia="Calibri"/>
                <w:szCs w:val="22"/>
              </w:rPr>
            </w:pPr>
            <w:r w:rsidRPr="00D6296F">
              <w:t>Defined geographical coverages</w:t>
            </w:r>
            <w:r w:rsidRPr="00D63DF5">
              <w:rPr>
                <w:rStyle w:val="FootnoteReference"/>
              </w:rPr>
              <w:fldChar w:fldCharType="begin"/>
            </w:r>
            <w:r w:rsidRPr="00D6296F">
              <w:instrText xml:space="preserve"> NOTEREF _Ref402361774 \f \p \h </w:instrText>
            </w:r>
            <w:r w:rsidR="00D05823" w:rsidRPr="00D6296F">
              <w:rPr>
                <w:rStyle w:val="FootnoteReference"/>
              </w:rPr>
              <w:instrText xml:space="preserve"> \* MERGEFORMAT </w:instrText>
            </w:r>
            <w:r w:rsidRPr="00D63DF5">
              <w:rPr>
                <w:rStyle w:val="FootnoteReference"/>
              </w:rPr>
            </w:r>
            <w:r w:rsidRPr="00D63DF5">
              <w:rPr>
                <w:rStyle w:val="FootnoteReference"/>
              </w:rPr>
              <w:fldChar w:fldCharType="separate"/>
            </w:r>
            <w:r w:rsidR="001A1D66" w:rsidRPr="009153EF">
              <w:rPr>
                <w:rStyle w:val="FootnoteReference"/>
              </w:rPr>
              <w:t>4</w:t>
            </w:r>
            <w:r w:rsidR="001A1D66">
              <w:t xml:space="preserve"> above</w:t>
            </w:r>
            <w:r w:rsidRPr="00D63DF5">
              <w:rPr>
                <w:rStyle w:val="FootnoteReference"/>
              </w:rPr>
              <w:fldChar w:fldCharType="end"/>
            </w:r>
            <w:r w:rsidRPr="00D63DF5">
              <w:t xml:space="preserve"> for </w:t>
            </w:r>
            <w:r w:rsidR="009F0231" w:rsidRPr="00D63DF5">
              <w:t>Tsunami</w:t>
            </w:r>
            <w:r w:rsidRPr="00D63DF5">
              <w:t xml:space="preserve"> program WE alerting products (warnings, watches and advisories)</w:t>
            </w:r>
          </w:p>
        </w:tc>
      </w:tr>
      <w:tr w:rsidR="00947B95" w:rsidRPr="006E7681" w:rsidTr="000E278F">
        <w:tc>
          <w:tcPr>
            <w:tcW w:w="2235" w:type="dxa"/>
          </w:tcPr>
          <w:p w:rsidR="00947B95" w:rsidRPr="00D63DF5" w:rsidRDefault="004025EE" w:rsidP="005F2F1C">
            <w:pPr>
              <w:spacing w:line="276" w:lineRule="auto"/>
              <w:contextualSpacing/>
              <w:rPr>
                <w:rFonts w:eastAsia="Calibri"/>
                <w:szCs w:val="22"/>
              </w:rPr>
            </w:pPr>
            <w:proofErr w:type="spellStart"/>
            <w:r w:rsidRPr="00D63DF5">
              <w:rPr>
                <w:rFonts w:eastAsia="Calibri"/>
                <w:szCs w:val="22"/>
              </w:rPr>
              <w:t>MarWHCov</w:t>
            </w:r>
            <w:r w:rsidR="00900F6C">
              <w:rPr>
                <w:rFonts w:eastAsia="Calibri"/>
                <w:szCs w:val="22"/>
              </w:rPr>
              <w:t>Zone</w:t>
            </w:r>
            <w:proofErr w:type="spellEnd"/>
          </w:p>
        </w:tc>
        <w:tc>
          <w:tcPr>
            <w:tcW w:w="1417" w:type="dxa"/>
          </w:tcPr>
          <w:p w:rsidR="00947B95" w:rsidRPr="00D63DF5" w:rsidRDefault="00871EF5" w:rsidP="004F2DAE">
            <w:pPr>
              <w:spacing w:line="276" w:lineRule="auto"/>
              <w:contextualSpacing/>
              <w:rPr>
                <w:rFonts w:eastAsia="Calibri"/>
                <w:szCs w:val="22"/>
              </w:rPr>
            </w:pPr>
            <w:r w:rsidRPr="00D63DF5">
              <w:rPr>
                <w:rFonts w:eastAsia="Calibri"/>
                <w:szCs w:val="22"/>
              </w:rPr>
              <w:t>Marine</w:t>
            </w:r>
          </w:p>
          <w:p w:rsidR="00871EF5" w:rsidRPr="00D6296F" w:rsidRDefault="00871EF5" w:rsidP="004F2DAE">
            <w:pPr>
              <w:spacing w:line="276" w:lineRule="auto"/>
              <w:contextualSpacing/>
              <w:rPr>
                <w:rFonts w:eastAsia="Calibri"/>
                <w:szCs w:val="22"/>
              </w:rPr>
            </w:pPr>
            <w:r w:rsidRPr="00D6296F">
              <w:rPr>
                <w:rFonts w:eastAsia="Calibri"/>
                <w:szCs w:val="22"/>
              </w:rPr>
              <w:t>Program</w:t>
            </w:r>
          </w:p>
        </w:tc>
        <w:tc>
          <w:tcPr>
            <w:tcW w:w="5387" w:type="dxa"/>
          </w:tcPr>
          <w:p w:rsidR="00947B95" w:rsidRPr="00D6296F" w:rsidRDefault="004025EE" w:rsidP="007C26E0">
            <w:pPr>
              <w:rPr>
                <w:rFonts w:eastAsia="Calibri"/>
                <w:szCs w:val="22"/>
              </w:rPr>
            </w:pPr>
            <w:r w:rsidRPr="00D6296F">
              <w:t>Defined geographical coverages</w:t>
            </w:r>
            <w:r w:rsidRPr="00D63DF5">
              <w:rPr>
                <w:rStyle w:val="FootnoteReference"/>
              </w:rPr>
              <w:fldChar w:fldCharType="begin"/>
            </w:r>
            <w:r w:rsidRPr="00C631EB">
              <w:instrText xml:space="preserve"> NOTEREF _Ref402361774 \f \p \h </w:instrText>
            </w:r>
            <w:r w:rsidR="00D05823" w:rsidRPr="00C631EB">
              <w:rPr>
                <w:rStyle w:val="FootnoteReference"/>
              </w:rPr>
              <w:instrText xml:space="preserve"> \* MERGEFORMAT </w:instrText>
            </w:r>
            <w:r w:rsidRPr="00D63DF5">
              <w:rPr>
                <w:rStyle w:val="FootnoteReference"/>
              </w:rPr>
            </w:r>
            <w:r w:rsidRPr="00D63DF5">
              <w:rPr>
                <w:rStyle w:val="FootnoteReference"/>
              </w:rPr>
              <w:fldChar w:fldCharType="separate"/>
            </w:r>
            <w:r w:rsidR="001A1D66" w:rsidRPr="009153EF">
              <w:rPr>
                <w:rStyle w:val="FootnoteReference"/>
              </w:rPr>
              <w:t>4</w:t>
            </w:r>
            <w:r w:rsidR="001A1D66">
              <w:t xml:space="preserve"> above</w:t>
            </w:r>
            <w:r w:rsidRPr="00D63DF5">
              <w:rPr>
                <w:rStyle w:val="FootnoteReference"/>
              </w:rPr>
              <w:fldChar w:fldCharType="end"/>
            </w:r>
            <w:r w:rsidRPr="00D63DF5">
              <w:t xml:space="preserve"> for </w:t>
            </w:r>
            <w:r w:rsidR="00871EF5" w:rsidRPr="00D63DF5">
              <w:t>Marine</w:t>
            </w:r>
            <w:r w:rsidRPr="00D63DF5">
              <w:t xml:space="preserve"> program W</w:t>
            </w:r>
            <w:r w:rsidR="00871EF5" w:rsidRPr="00D63DF5">
              <w:t>H</w:t>
            </w:r>
            <w:r w:rsidRPr="00D63DF5">
              <w:t xml:space="preserve"> alerting products </w:t>
            </w:r>
            <w:r w:rsidR="00090164" w:rsidRPr="00D6296F">
              <w:t>(</w:t>
            </w:r>
            <w:r w:rsidRPr="00D6296F">
              <w:t>warnings)</w:t>
            </w:r>
          </w:p>
        </w:tc>
      </w:tr>
      <w:tr w:rsidR="00900F6C" w:rsidRPr="006E7681" w:rsidTr="000E278F">
        <w:tc>
          <w:tcPr>
            <w:tcW w:w="2235" w:type="dxa"/>
          </w:tcPr>
          <w:p w:rsidR="00900F6C" w:rsidRPr="00D63DF5" w:rsidRDefault="00082104" w:rsidP="00B21F6E">
            <w:pPr>
              <w:spacing w:line="276" w:lineRule="auto"/>
              <w:contextualSpacing/>
              <w:rPr>
                <w:rFonts w:eastAsia="Calibri"/>
                <w:szCs w:val="22"/>
              </w:rPr>
            </w:pPr>
            <w:proofErr w:type="spellStart"/>
            <w:r>
              <w:rPr>
                <w:rFonts w:eastAsia="Calibri"/>
                <w:szCs w:val="22"/>
              </w:rPr>
              <w:t>MarWQ</w:t>
            </w:r>
            <w:r w:rsidRPr="00D63DF5">
              <w:rPr>
                <w:rFonts w:eastAsia="Calibri"/>
                <w:szCs w:val="22"/>
              </w:rPr>
              <w:t>Cov</w:t>
            </w:r>
            <w:r>
              <w:rPr>
                <w:rFonts w:eastAsia="Calibri"/>
                <w:szCs w:val="22"/>
              </w:rPr>
              <w:t>Zone</w:t>
            </w:r>
            <w:proofErr w:type="spellEnd"/>
          </w:p>
        </w:tc>
        <w:tc>
          <w:tcPr>
            <w:tcW w:w="1417" w:type="dxa"/>
          </w:tcPr>
          <w:p w:rsidR="00082104" w:rsidRPr="00D63DF5" w:rsidRDefault="00082104" w:rsidP="00082104">
            <w:pPr>
              <w:spacing w:line="276" w:lineRule="auto"/>
              <w:contextualSpacing/>
              <w:rPr>
                <w:rFonts w:eastAsia="Calibri"/>
                <w:szCs w:val="22"/>
              </w:rPr>
            </w:pPr>
            <w:r w:rsidRPr="00D63DF5">
              <w:rPr>
                <w:rFonts w:eastAsia="Calibri"/>
                <w:szCs w:val="22"/>
              </w:rPr>
              <w:t>Marine</w:t>
            </w:r>
          </w:p>
          <w:p w:rsidR="00900F6C" w:rsidRPr="00D6296F" w:rsidRDefault="00082104" w:rsidP="00082104">
            <w:pPr>
              <w:spacing w:line="276" w:lineRule="auto"/>
              <w:contextualSpacing/>
              <w:rPr>
                <w:rFonts w:eastAsia="Calibri"/>
                <w:szCs w:val="22"/>
              </w:rPr>
            </w:pPr>
            <w:r w:rsidRPr="00D6296F">
              <w:rPr>
                <w:rFonts w:eastAsia="Calibri"/>
                <w:szCs w:val="22"/>
              </w:rPr>
              <w:t>Program</w:t>
            </w:r>
          </w:p>
        </w:tc>
        <w:tc>
          <w:tcPr>
            <w:tcW w:w="5387" w:type="dxa"/>
          </w:tcPr>
          <w:p w:rsidR="00900F6C" w:rsidRPr="00D6296F" w:rsidRDefault="00082104" w:rsidP="00082104">
            <w:pPr>
              <w:rPr>
                <w:rFonts w:eastAsia="Calibri"/>
                <w:szCs w:val="22"/>
              </w:rPr>
            </w:pPr>
            <w:r w:rsidRPr="00D6296F">
              <w:t>Defined geographical coverages</w:t>
            </w:r>
            <w:r w:rsidRPr="00D63DF5">
              <w:rPr>
                <w:rStyle w:val="FootnoteReference"/>
              </w:rPr>
              <w:fldChar w:fldCharType="begin"/>
            </w:r>
            <w:r w:rsidRPr="00C631EB">
              <w:instrText xml:space="preserve"> NOTEREF _Ref402361774 \f \p \h </w:instrText>
            </w:r>
            <w:r w:rsidRPr="00C631EB">
              <w:rPr>
                <w:rStyle w:val="FootnoteReference"/>
              </w:rPr>
              <w:instrText xml:space="preserve"> \* MERGEFORMAT </w:instrText>
            </w:r>
            <w:r w:rsidRPr="00D63DF5">
              <w:rPr>
                <w:rStyle w:val="FootnoteReference"/>
              </w:rPr>
            </w:r>
            <w:r w:rsidRPr="00D63DF5">
              <w:rPr>
                <w:rStyle w:val="FootnoteReference"/>
              </w:rPr>
              <w:fldChar w:fldCharType="separate"/>
            </w:r>
            <w:r w:rsidR="001A1D66" w:rsidRPr="009153EF">
              <w:rPr>
                <w:rStyle w:val="FootnoteReference"/>
              </w:rPr>
              <w:t>4</w:t>
            </w:r>
            <w:r w:rsidR="001A1D66">
              <w:t xml:space="preserve"> above</w:t>
            </w:r>
            <w:r w:rsidRPr="00D63DF5">
              <w:rPr>
                <w:rStyle w:val="FootnoteReference"/>
              </w:rPr>
              <w:fldChar w:fldCharType="end"/>
            </w:r>
            <w:r w:rsidRPr="00D63DF5">
              <w:t xml:space="preserve"> for Marine</w:t>
            </w:r>
            <w:r>
              <w:t xml:space="preserve"> program WQ</w:t>
            </w:r>
            <w:r w:rsidRPr="00D63DF5">
              <w:t xml:space="preserve"> alerting products </w:t>
            </w:r>
            <w:r w:rsidRPr="00D6296F">
              <w:t>(warnings)</w:t>
            </w:r>
          </w:p>
        </w:tc>
      </w:tr>
      <w:tr w:rsidR="006E6CD2" w:rsidRPr="00810684" w:rsidTr="000E278F">
        <w:tc>
          <w:tcPr>
            <w:tcW w:w="2235" w:type="dxa"/>
          </w:tcPr>
          <w:p w:rsidR="006E6CD2" w:rsidRPr="00810684" w:rsidRDefault="00822A82" w:rsidP="00822A82">
            <w:pPr>
              <w:spacing w:line="276" w:lineRule="auto"/>
              <w:contextualSpacing/>
              <w:rPr>
                <w:rFonts w:eastAsia="Calibri"/>
                <w:szCs w:val="22"/>
              </w:rPr>
            </w:pPr>
            <w:proofErr w:type="spellStart"/>
            <w:r w:rsidRPr="00810684">
              <w:rPr>
                <w:rFonts w:eastAsia="Calibri"/>
                <w:szCs w:val="22"/>
              </w:rPr>
              <w:t>AQHIWLCov</w:t>
            </w:r>
            <w:r>
              <w:rPr>
                <w:rFonts w:eastAsia="Calibri"/>
                <w:szCs w:val="22"/>
              </w:rPr>
              <w:t>Site</w:t>
            </w:r>
            <w:proofErr w:type="spellEnd"/>
          </w:p>
        </w:tc>
        <w:tc>
          <w:tcPr>
            <w:tcW w:w="1417" w:type="dxa"/>
          </w:tcPr>
          <w:p w:rsidR="006E6CD2" w:rsidRPr="00810684" w:rsidRDefault="006E6CD2" w:rsidP="006E6CD2">
            <w:pPr>
              <w:spacing w:line="276" w:lineRule="auto"/>
              <w:contextualSpacing/>
              <w:rPr>
                <w:rFonts w:eastAsia="Calibri"/>
                <w:szCs w:val="22"/>
              </w:rPr>
            </w:pPr>
            <w:r w:rsidRPr="00810684">
              <w:rPr>
                <w:rFonts w:eastAsia="Calibri"/>
                <w:szCs w:val="22"/>
              </w:rPr>
              <w:t>Air Quality Program</w:t>
            </w:r>
          </w:p>
          <w:p w:rsidR="006E6CD2" w:rsidRPr="00810684" w:rsidRDefault="006E6CD2" w:rsidP="004F2DAE">
            <w:pPr>
              <w:spacing w:line="276" w:lineRule="auto"/>
              <w:contextualSpacing/>
              <w:rPr>
                <w:rFonts w:eastAsia="Calibri"/>
                <w:szCs w:val="22"/>
              </w:rPr>
            </w:pPr>
          </w:p>
        </w:tc>
        <w:tc>
          <w:tcPr>
            <w:tcW w:w="5387" w:type="dxa"/>
          </w:tcPr>
          <w:p w:rsidR="006E6CD2" w:rsidRPr="00810684" w:rsidRDefault="006E6CD2" w:rsidP="007C26E0">
            <w:r w:rsidRPr="00810684">
              <w:t>Defined geographical coverages</w:t>
            </w:r>
            <w:r w:rsidRPr="00810684">
              <w:rPr>
                <w:rStyle w:val="FootnoteReference"/>
              </w:rPr>
              <w:fldChar w:fldCharType="begin"/>
            </w:r>
            <w:r w:rsidRPr="00810684">
              <w:instrText xml:space="preserve"> NOTEREF _Ref402361774 \f \p \h </w:instrText>
            </w:r>
            <w:r w:rsidRPr="00810684">
              <w:rPr>
                <w:rStyle w:val="FootnoteReference"/>
              </w:rPr>
              <w:instrText xml:space="preserve"> \* MERGEFORMAT </w:instrText>
            </w:r>
            <w:r w:rsidRPr="00810684">
              <w:rPr>
                <w:rStyle w:val="FootnoteReference"/>
              </w:rPr>
            </w:r>
            <w:r w:rsidRPr="00810684">
              <w:rPr>
                <w:rStyle w:val="FootnoteReference"/>
              </w:rPr>
              <w:fldChar w:fldCharType="separate"/>
            </w:r>
            <w:r w:rsidR="001A1D66" w:rsidRPr="009153EF">
              <w:rPr>
                <w:rStyle w:val="FootnoteReference"/>
              </w:rPr>
              <w:t>4</w:t>
            </w:r>
            <w:r w:rsidR="001A1D66">
              <w:t xml:space="preserve"> above</w:t>
            </w:r>
            <w:r w:rsidRPr="00810684">
              <w:rPr>
                <w:rStyle w:val="FootnoteReference"/>
              </w:rPr>
              <w:fldChar w:fldCharType="end"/>
            </w:r>
            <w:r w:rsidR="00117C65">
              <w:t xml:space="preserve"> </w:t>
            </w:r>
            <w:r w:rsidRPr="00810684">
              <w:t>for Air Quality program WL alerting products (warnings)</w:t>
            </w:r>
          </w:p>
        </w:tc>
      </w:tr>
      <w:tr w:rsidR="006E6CD2" w:rsidRPr="00810684" w:rsidTr="000E278F">
        <w:tc>
          <w:tcPr>
            <w:tcW w:w="2235" w:type="dxa"/>
          </w:tcPr>
          <w:p w:rsidR="006E6CD2" w:rsidRPr="00810684" w:rsidRDefault="006E6CD2" w:rsidP="005F2F1C">
            <w:pPr>
              <w:spacing w:line="276" w:lineRule="auto"/>
              <w:contextualSpacing/>
              <w:rPr>
                <w:rFonts w:eastAsia="Calibri"/>
                <w:szCs w:val="22"/>
              </w:rPr>
            </w:pPr>
            <w:proofErr w:type="spellStart"/>
            <w:r w:rsidRPr="00810684">
              <w:rPr>
                <w:rFonts w:eastAsia="Calibri"/>
                <w:szCs w:val="22"/>
              </w:rPr>
              <w:t>AQHIWOCov</w:t>
            </w:r>
            <w:r w:rsidR="00900F6C">
              <w:rPr>
                <w:rFonts w:eastAsia="Calibri"/>
                <w:szCs w:val="22"/>
              </w:rPr>
              <w:t>Zone</w:t>
            </w:r>
            <w:proofErr w:type="spellEnd"/>
          </w:p>
        </w:tc>
        <w:tc>
          <w:tcPr>
            <w:tcW w:w="1417" w:type="dxa"/>
          </w:tcPr>
          <w:p w:rsidR="006E6CD2" w:rsidRPr="00810684" w:rsidRDefault="006E6CD2" w:rsidP="006E6CD2">
            <w:pPr>
              <w:spacing w:line="276" w:lineRule="auto"/>
              <w:contextualSpacing/>
              <w:rPr>
                <w:rFonts w:eastAsia="Calibri"/>
                <w:szCs w:val="22"/>
              </w:rPr>
            </w:pPr>
            <w:r w:rsidRPr="00810684">
              <w:rPr>
                <w:rFonts w:eastAsia="Calibri"/>
                <w:szCs w:val="22"/>
              </w:rPr>
              <w:t>Air Quality Program</w:t>
            </w:r>
          </w:p>
          <w:p w:rsidR="006E6CD2" w:rsidRPr="00810684" w:rsidRDefault="006E6CD2" w:rsidP="004F2DAE">
            <w:pPr>
              <w:spacing w:line="276" w:lineRule="auto"/>
              <w:contextualSpacing/>
              <w:rPr>
                <w:rFonts w:eastAsia="Calibri"/>
                <w:szCs w:val="22"/>
              </w:rPr>
            </w:pPr>
          </w:p>
        </w:tc>
        <w:tc>
          <w:tcPr>
            <w:tcW w:w="5387" w:type="dxa"/>
          </w:tcPr>
          <w:p w:rsidR="006E6CD2" w:rsidRPr="00810684" w:rsidRDefault="006E6CD2" w:rsidP="007C26E0">
            <w:r w:rsidRPr="00810684">
              <w:t>Defined geographical coverages</w:t>
            </w:r>
            <w:r w:rsidRPr="00810684">
              <w:rPr>
                <w:rStyle w:val="FootnoteReference"/>
              </w:rPr>
              <w:fldChar w:fldCharType="begin"/>
            </w:r>
            <w:r w:rsidRPr="00810684">
              <w:instrText xml:space="preserve"> NOTEREF _Ref402361774 \f \p \h </w:instrText>
            </w:r>
            <w:r w:rsidRPr="00810684">
              <w:rPr>
                <w:rStyle w:val="FootnoteReference"/>
              </w:rPr>
              <w:instrText xml:space="preserve"> \* MERGEFORMAT </w:instrText>
            </w:r>
            <w:r w:rsidRPr="00810684">
              <w:rPr>
                <w:rStyle w:val="FootnoteReference"/>
              </w:rPr>
            </w:r>
            <w:r w:rsidRPr="00810684">
              <w:rPr>
                <w:rStyle w:val="FootnoteReference"/>
              </w:rPr>
              <w:fldChar w:fldCharType="separate"/>
            </w:r>
            <w:r w:rsidR="001A1D66" w:rsidRPr="009153EF">
              <w:rPr>
                <w:rStyle w:val="FootnoteReference"/>
              </w:rPr>
              <w:t>4</w:t>
            </w:r>
            <w:r w:rsidR="001A1D66">
              <w:t xml:space="preserve"> above</w:t>
            </w:r>
            <w:r w:rsidRPr="00810684">
              <w:rPr>
                <w:rStyle w:val="FootnoteReference"/>
              </w:rPr>
              <w:fldChar w:fldCharType="end"/>
            </w:r>
            <w:r w:rsidR="00117C65">
              <w:t xml:space="preserve"> </w:t>
            </w:r>
            <w:r w:rsidRPr="00810684">
              <w:t>for Air Quality program WO alerting products (Special Air Quality Statement</w:t>
            </w:r>
            <w:r w:rsidR="007C26E0" w:rsidRPr="00810684">
              <w:t>s</w:t>
            </w:r>
            <w:r w:rsidRPr="00810684">
              <w:t>)</w:t>
            </w:r>
          </w:p>
        </w:tc>
      </w:tr>
      <w:tr w:rsidR="006E6CD2" w:rsidRPr="006E7681" w:rsidTr="000E278F">
        <w:tc>
          <w:tcPr>
            <w:tcW w:w="2235" w:type="dxa"/>
          </w:tcPr>
          <w:p w:rsidR="006E6CD2" w:rsidRPr="00810684" w:rsidRDefault="006E6CD2" w:rsidP="005F2F1C">
            <w:pPr>
              <w:spacing w:line="276" w:lineRule="auto"/>
              <w:contextualSpacing/>
              <w:rPr>
                <w:rFonts w:eastAsia="Calibri"/>
                <w:szCs w:val="22"/>
              </w:rPr>
            </w:pPr>
            <w:proofErr w:type="spellStart"/>
            <w:r w:rsidRPr="00810684">
              <w:rPr>
                <w:rFonts w:eastAsia="Calibri"/>
                <w:szCs w:val="22"/>
              </w:rPr>
              <w:t>AQIWLCov</w:t>
            </w:r>
            <w:r w:rsidR="00900F6C">
              <w:rPr>
                <w:rFonts w:eastAsia="Calibri"/>
                <w:szCs w:val="22"/>
              </w:rPr>
              <w:t>Zone</w:t>
            </w:r>
            <w:proofErr w:type="spellEnd"/>
          </w:p>
        </w:tc>
        <w:tc>
          <w:tcPr>
            <w:tcW w:w="1417" w:type="dxa"/>
          </w:tcPr>
          <w:p w:rsidR="006E6CD2" w:rsidRPr="00810684" w:rsidRDefault="006E6CD2" w:rsidP="006E6CD2">
            <w:pPr>
              <w:spacing w:line="276" w:lineRule="auto"/>
              <w:contextualSpacing/>
              <w:rPr>
                <w:rFonts w:eastAsia="Calibri"/>
                <w:szCs w:val="22"/>
              </w:rPr>
            </w:pPr>
            <w:r w:rsidRPr="00810684">
              <w:rPr>
                <w:rFonts w:eastAsia="Calibri"/>
                <w:szCs w:val="22"/>
              </w:rPr>
              <w:t>Air Quality Program</w:t>
            </w:r>
          </w:p>
          <w:p w:rsidR="006E6CD2" w:rsidRPr="00810684" w:rsidRDefault="006E6CD2" w:rsidP="004F2DAE">
            <w:pPr>
              <w:spacing w:line="276" w:lineRule="auto"/>
              <w:contextualSpacing/>
              <w:rPr>
                <w:rFonts w:eastAsia="Calibri"/>
                <w:szCs w:val="22"/>
              </w:rPr>
            </w:pPr>
          </w:p>
        </w:tc>
        <w:tc>
          <w:tcPr>
            <w:tcW w:w="5387" w:type="dxa"/>
          </w:tcPr>
          <w:p w:rsidR="006E6CD2" w:rsidRPr="00810684" w:rsidRDefault="006E6CD2" w:rsidP="000C198F">
            <w:r w:rsidRPr="00810684">
              <w:t>Defined geographical coverages</w:t>
            </w:r>
            <w:r w:rsidRPr="00810684">
              <w:rPr>
                <w:rStyle w:val="FootnoteReference"/>
              </w:rPr>
              <w:fldChar w:fldCharType="begin"/>
            </w:r>
            <w:r w:rsidRPr="00810684">
              <w:instrText xml:space="preserve"> NOTEREF _Ref402361774 \f \p \h </w:instrText>
            </w:r>
            <w:r w:rsidRPr="00810684">
              <w:rPr>
                <w:rStyle w:val="FootnoteReference"/>
              </w:rPr>
              <w:instrText xml:space="preserve"> \* MERGEFORMAT </w:instrText>
            </w:r>
            <w:r w:rsidRPr="00810684">
              <w:rPr>
                <w:rStyle w:val="FootnoteReference"/>
              </w:rPr>
            </w:r>
            <w:r w:rsidRPr="00810684">
              <w:rPr>
                <w:rStyle w:val="FootnoteReference"/>
              </w:rPr>
              <w:fldChar w:fldCharType="separate"/>
            </w:r>
            <w:r w:rsidR="001A1D66" w:rsidRPr="009153EF">
              <w:rPr>
                <w:rStyle w:val="FootnoteReference"/>
              </w:rPr>
              <w:t>4</w:t>
            </w:r>
            <w:r w:rsidR="001A1D66">
              <w:t xml:space="preserve"> above</w:t>
            </w:r>
            <w:r w:rsidRPr="00810684">
              <w:rPr>
                <w:rStyle w:val="FootnoteReference"/>
              </w:rPr>
              <w:fldChar w:fldCharType="end"/>
            </w:r>
            <w:r w:rsidRPr="00810684">
              <w:t xml:space="preserve"> in  </w:t>
            </w:r>
            <w:r w:rsidR="000C198F">
              <w:t>Southern Quebec</w:t>
            </w:r>
            <w:r w:rsidR="000C198F" w:rsidRPr="00810684">
              <w:t xml:space="preserve"> </w:t>
            </w:r>
            <w:r w:rsidRPr="00810684">
              <w:t>for Air Quality program</w:t>
            </w:r>
            <w:r w:rsidR="00D63DF5" w:rsidRPr="00810684">
              <w:t xml:space="preserve"> WL alerting products (</w:t>
            </w:r>
            <w:r w:rsidR="007C26E0" w:rsidRPr="00810684">
              <w:t xml:space="preserve">AQI </w:t>
            </w:r>
            <w:r w:rsidR="00D63DF5" w:rsidRPr="00810684">
              <w:t xml:space="preserve">smog </w:t>
            </w:r>
            <w:r w:rsidRPr="00810684">
              <w:t>warnings)</w:t>
            </w:r>
          </w:p>
        </w:tc>
      </w:tr>
    </w:tbl>
    <w:p w:rsidR="006E7681" w:rsidRPr="006E7681" w:rsidRDefault="006E7681" w:rsidP="006E7681"/>
    <w:p w:rsidR="006E7681" w:rsidRDefault="00C96746" w:rsidP="00257FF2">
      <w:pPr>
        <w:jc w:val="center"/>
      </w:pPr>
      <w:r>
        <w:t xml:space="preserve">Table </w:t>
      </w:r>
      <w:r w:rsidR="007D7622">
        <w:t>2.1</w:t>
      </w:r>
      <w:r w:rsidR="006E7681" w:rsidRPr="006E7681">
        <w:t xml:space="preserve"> – Business Usages for forecast products within MSC programs</w:t>
      </w:r>
    </w:p>
    <w:p w:rsidR="0086309F" w:rsidRDefault="0086309F" w:rsidP="006E7681"/>
    <w:p w:rsidR="00FE238F" w:rsidRPr="00C57EFE" w:rsidRDefault="00FE238F" w:rsidP="00FE238F">
      <w:pPr>
        <w:ind w:left="66"/>
        <w:rPr>
          <w:b/>
          <w:sz w:val="28"/>
          <w:szCs w:val="28"/>
        </w:rPr>
      </w:pPr>
      <w:r w:rsidRPr="00C57EFE">
        <w:rPr>
          <w:b/>
          <w:sz w:val="28"/>
          <w:szCs w:val="28"/>
        </w:rPr>
        <w:t>2.</w:t>
      </w:r>
      <w:r>
        <w:rPr>
          <w:b/>
          <w:sz w:val="28"/>
          <w:szCs w:val="28"/>
        </w:rPr>
        <w:t>2</w:t>
      </w:r>
      <w:r w:rsidRPr="00C57EFE">
        <w:rPr>
          <w:b/>
          <w:sz w:val="28"/>
          <w:szCs w:val="28"/>
        </w:rPr>
        <w:t xml:space="preserve"> </w:t>
      </w:r>
      <w:r w:rsidR="00C32744">
        <w:rPr>
          <w:b/>
          <w:sz w:val="28"/>
          <w:szCs w:val="28"/>
        </w:rPr>
        <w:t>Kind</w:t>
      </w:r>
    </w:p>
    <w:p w:rsidR="00FE238F" w:rsidRPr="00730A52" w:rsidRDefault="00FE238F">
      <w:pPr>
        <w:rPr>
          <w:i/>
          <w:lang w:val="en-US"/>
        </w:rPr>
      </w:pPr>
    </w:p>
    <w:p w:rsidR="00397E03" w:rsidRDefault="0086309F">
      <w:r>
        <w:t>Business programs</w:t>
      </w:r>
      <w:r w:rsidR="008D1BDB">
        <w:t xml:space="preserve"> within MSC are often constrained to a </w:t>
      </w:r>
      <w:r w:rsidR="0049271C">
        <w:t xml:space="preserve">mainly </w:t>
      </w:r>
      <w:r w:rsidR="008D1BDB">
        <w:t>“land only” or “water only” operation. Therefore the sets for those Business usage</w:t>
      </w:r>
      <w:r w:rsidR="00263FDB">
        <w:t>s</w:t>
      </w:r>
      <w:r w:rsidR="008D1BDB">
        <w:t xml:space="preserve"> </w:t>
      </w:r>
      <w:r w:rsidR="0049271C">
        <w:t xml:space="preserve">primarily </w:t>
      </w:r>
      <w:r w:rsidR="008D1BDB">
        <w:t xml:space="preserve">include </w:t>
      </w:r>
      <w:r w:rsidR="0049271C">
        <w:t xml:space="preserve">only </w:t>
      </w:r>
      <w:r w:rsidR="008D1BDB">
        <w:t>land or water poly</w:t>
      </w:r>
      <w:r w:rsidR="00263FDB">
        <w:t>gons</w:t>
      </w:r>
      <w:r w:rsidR="0049271C">
        <w:t xml:space="preserve"> with a few minor exceptions</w:t>
      </w:r>
      <w:r w:rsidR="00263FDB">
        <w:t xml:space="preserve">.  Below is a table that indicates this </w:t>
      </w:r>
      <w:r w:rsidR="0049271C">
        <w:t xml:space="preserve">primary </w:t>
      </w:r>
      <w:r w:rsidR="00263FDB">
        <w:t>usage.</w:t>
      </w:r>
      <w:r w:rsidR="00FB28DC">
        <w:t xml:space="preserve"> </w:t>
      </w:r>
    </w:p>
    <w:p w:rsidR="00397E03" w:rsidRDefault="00397E03"/>
    <w:tbl>
      <w:tblPr>
        <w:tblStyle w:val="TableGrid"/>
        <w:tblW w:w="0" w:type="auto"/>
        <w:tblLook w:val="04A0" w:firstRow="1" w:lastRow="0" w:firstColumn="1" w:lastColumn="0" w:noHBand="0" w:noVBand="1"/>
      </w:tblPr>
      <w:tblGrid>
        <w:gridCol w:w="3227"/>
        <w:gridCol w:w="3402"/>
      </w:tblGrid>
      <w:tr w:rsidR="001C75F3" w:rsidTr="00FE1F4F">
        <w:tc>
          <w:tcPr>
            <w:tcW w:w="3227" w:type="dxa"/>
          </w:tcPr>
          <w:p w:rsidR="001C75F3" w:rsidRPr="00604A6F" w:rsidRDefault="001C75F3">
            <w:pPr>
              <w:rPr>
                <w:b/>
              </w:rPr>
            </w:pPr>
            <w:r w:rsidRPr="00604A6F">
              <w:rPr>
                <w:b/>
              </w:rPr>
              <w:t>Business Usage</w:t>
            </w:r>
          </w:p>
        </w:tc>
        <w:tc>
          <w:tcPr>
            <w:tcW w:w="3402" w:type="dxa"/>
          </w:tcPr>
          <w:p w:rsidR="001C75F3" w:rsidRPr="00604A6F" w:rsidRDefault="001C75F3">
            <w:pPr>
              <w:rPr>
                <w:b/>
              </w:rPr>
            </w:pPr>
            <w:r w:rsidRPr="00604A6F">
              <w:rPr>
                <w:b/>
              </w:rPr>
              <w:t>Kind</w:t>
            </w:r>
          </w:p>
        </w:tc>
      </w:tr>
      <w:tr w:rsidR="001C75F3" w:rsidTr="00FE1F4F">
        <w:tc>
          <w:tcPr>
            <w:tcW w:w="3227" w:type="dxa"/>
          </w:tcPr>
          <w:p w:rsidR="001C75F3" w:rsidRDefault="00245BE5" w:rsidP="00245BE5">
            <w:proofErr w:type="spellStart"/>
            <w:r>
              <w:t>C</w:t>
            </w:r>
            <w:r w:rsidR="00341831">
              <w:t>L</w:t>
            </w:r>
            <w:r>
              <w:t>C</w:t>
            </w:r>
            <w:r w:rsidR="001C75F3">
              <w:t>Base</w:t>
            </w:r>
            <w:r>
              <w:t>Zone</w:t>
            </w:r>
            <w:proofErr w:type="spellEnd"/>
          </w:p>
        </w:tc>
        <w:tc>
          <w:tcPr>
            <w:tcW w:w="3402" w:type="dxa"/>
          </w:tcPr>
          <w:p w:rsidR="001C75F3" w:rsidRDefault="001C75F3">
            <w:r>
              <w:t>Land and water</w:t>
            </w:r>
          </w:p>
        </w:tc>
      </w:tr>
      <w:tr w:rsidR="009B0D75" w:rsidTr="00FE1F4F">
        <w:tc>
          <w:tcPr>
            <w:tcW w:w="3227" w:type="dxa"/>
          </w:tcPr>
          <w:p w:rsidR="009B0D75" w:rsidRDefault="009B0D75" w:rsidP="009B0D75">
            <w:proofErr w:type="spellStart"/>
            <w:r>
              <w:t>CLCBaseSite</w:t>
            </w:r>
            <w:r w:rsidR="00D24E61">
              <w:t>L</w:t>
            </w:r>
            <w:proofErr w:type="spellEnd"/>
          </w:p>
        </w:tc>
        <w:tc>
          <w:tcPr>
            <w:tcW w:w="3402" w:type="dxa"/>
          </w:tcPr>
          <w:p w:rsidR="009B0D75" w:rsidRDefault="009B0D75">
            <w:r>
              <w:t>Land</w:t>
            </w:r>
          </w:p>
        </w:tc>
      </w:tr>
      <w:tr w:rsidR="00D24E61" w:rsidTr="00FE1F4F">
        <w:tc>
          <w:tcPr>
            <w:tcW w:w="3227" w:type="dxa"/>
          </w:tcPr>
          <w:p w:rsidR="00D24E61" w:rsidRDefault="00D24E61" w:rsidP="009B0D75">
            <w:proofErr w:type="spellStart"/>
            <w:r>
              <w:t>CLCBaseSiteP</w:t>
            </w:r>
            <w:proofErr w:type="spellEnd"/>
          </w:p>
        </w:tc>
        <w:tc>
          <w:tcPr>
            <w:tcW w:w="3402" w:type="dxa"/>
          </w:tcPr>
          <w:p w:rsidR="00D24E61" w:rsidRDefault="00D24E61">
            <w:r>
              <w:t>Land</w:t>
            </w:r>
          </w:p>
        </w:tc>
      </w:tr>
      <w:tr w:rsidR="001C75F3" w:rsidTr="00FE1F4F">
        <w:tc>
          <w:tcPr>
            <w:tcW w:w="3227" w:type="dxa"/>
          </w:tcPr>
          <w:p w:rsidR="001C75F3" w:rsidRDefault="001C75F3">
            <w:proofErr w:type="spellStart"/>
            <w:r>
              <w:t>PubStd</w:t>
            </w:r>
            <w:r w:rsidR="00245BE5">
              <w:t>Zone</w:t>
            </w:r>
            <w:proofErr w:type="spellEnd"/>
          </w:p>
        </w:tc>
        <w:tc>
          <w:tcPr>
            <w:tcW w:w="3402" w:type="dxa"/>
          </w:tcPr>
          <w:p w:rsidR="001C75F3" w:rsidRDefault="001C75F3">
            <w:r>
              <w:t>Land</w:t>
            </w:r>
          </w:p>
        </w:tc>
      </w:tr>
      <w:tr w:rsidR="009A19BC" w:rsidTr="00FE1F4F">
        <w:tc>
          <w:tcPr>
            <w:tcW w:w="3227" w:type="dxa"/>
          </w:tcPr>
          <w:p w:rsidR="009A19BC" w:rsidRDefault="009A19BC">
            <w:proofErr w:type="spellStart"/>
            <w:r>
              <w:t>PubStdSite</w:t>
            </w:r>
            <w:r w:rsidR="005E2F3F">
              <w:t>L</w:t>
            </w:r>
            <w:proofErr w:type="spellEnd"/>
          </w:p>
        </w:tc>
        <w:tc>
          <w:tcPr>
            <w:tcW w:w="3402" w:type="dxa"/>
          </w:tcPr>
          <w:p w:rsidR="009A19BC" w:rsidRDefault="009A19BC">
            <w:r>
              <w:t>Land</w:t>
            </w:r>
          </w:p>
        </w:tc>
      </w:tr>
      <w:tr w:rsidR="009A19BC" w:rsidTr="00FE1F4F">
        <w:tc>
          <w:tcPr>
            <w:tcW w:w="3227" w:type="dxa"/>
          </w:tcPr>
          <w:p w:rsidR="009A19BC" w:rsidRDefault="009A19BC">
            <w:proofErr w:type="spellStart"/>
            <w:r>
              <w:t>PubMesoZone</w:t>
            </w:r>
            <w:proofErr w:type="spellEnd"/>
          </w:p>
        </w:tc>
        <w:tc>
          <w:tcPr>
            <w:tcW w:w="3402" w:type="dxa"/>
          </w:tcPr>
          <w:p w:rsidR="009A19BC" w:rsidRDefault="009A19BC">
            <w:r>
              <w:t>Land</w:t>
            </w:r>
          </w:p>
        </w:tc>
      </w:tr>
      <w:tr w:rsidR="009A19BC" w:rsidTr="00FE1F4F">
        <w:tc>
          <w:tcPr>
            <w:tcW w:w="3227" w:type="dxa"/>
          </w:tcPr>
          <w:p w:rsidR="009A19BC" w:rsidRDefault="009A19BC">
            <w:proofErr w:type="spellStart"/>
            <w:r>
              <w:lastRenderedPageBreak/>
              <w:t>PubWWCov</w:t>
            </w:r>
            <w:r w:rsidR="00900F6C">
              <w:t>Zone</w:t>
            </w:r>
            <w:proofErr w:type="spellEnd"/>
          </w:p>
        </w:tc>
        <w:tc>
          <w:tcPr>
            <w:tcW w:w="3402" w:type="dxa"/>
          </w:tcPr>
          <w:p w:rsidR="009A19BC" w:rsidRDefault="009A19BC">
            <w:r>
              <w:t>Land</w:t>
            </w:r>
          </w:p>
        </w:tc>
      </w:tr>
      <w:tr w:rsidR="009A19BC" w:rsidTr="00FE1F4F">
        <w:tc>
          <w:tcPr>
            <w:tcW w:w="3227" w:type="dxa"/>
          </w:tcPr>
          <w:p w:rsidR="009A19BC" w:rsidRDefault="009A19BC">
            <w:proofErr w:type="spellStart"/>
            <w:r>
              <w:t>PubWOCov</w:t>
            </w:r>
            <w:r w:rsidR="00900F6C">
              <w:t>Zone</w:t>
            </w:r>
            <w:proofErr w:type="spellEnd"/>
          </w:p>
        </w:tc>
        <w:tc>
          <w:tcPr>
            <w:tcW w:w="3402" w:type="dxa"/>
          </w:tcPr>
          <w:p w:rsidR="009A19BC" w:rsidRDefault="009A19BC">
            <w:r>
              <w:t>Land</w:t>
            </w:r>
          </w:p>
        </w:tc>
      </w:tr>
      <w:tr w:rsidR="009A19BC" w:rsidTr="00FE1F4F">
        <w:tc>
          <w:tcPr>
            <w:tcW w:w="3227" w:type="dxa"/>
          </w:tcPr>
          <w:p w:rsidR="009A19BC" w:rsidRDefault="009A19BC">
            <w:proofErr w:type="spellStart"/>
            <w:r>
              <w:t>PubWUFCov</w:t>
            </w:r>
            <w:r w:rsidR="00900F6C">
              <w:t>Zone</w:t>
            </w:r>
            <w:proofErr w:type="spellEnd"/>
          </w:p>
        </w:tc>
        <w:tc>
          <w:tcPr>
            <w:tcW w:w="3402" w:type="dxa"/>
          </w:tcPr>
          <w:p w:rsidR="009A19BC" w:rsidRDefault="009A19BC">
            <w:r>
              <w:t>Land</w:t>
            </w:r>
          </w:p>
        </w:tc>
      </w:tr>
      <w:tr w:rsidR="00900F6C" w:rsidTr="00FE1F4F">
        <w:tc>
          <w:tcPr>
            <w:tcW w:w="3227" w:type="dxa"/>
          </w:tcPr>
          <w:p w:rsidR="00900F6C" w:rsidRDefault="00900F6C">
            <w:proofErr w:type="spellStart"/>
            <w:r>
              <w:t>PubOtherCovSite</w:t>
            </w:r>
            <w:proofErr w:type="spellEnd"/>
          </w:p>
        </w:tc>
        <w:tc>
          <w:tcPr>
            <w:tcW w:w="3402" w:type="dxa"/>
          </w:tcPr>
          <w:p w:rsidR="00900F6C" w:rsidRDefault="00900F6C">
            <w:r>
              <w:t>Land</w:t>
            </w:r>
          </w:p>
        </w:tc>
      </w:tr>
      <w:tr w:rsidR="00900F6C" w:rsidTr="00FE1F4F">
        <w:tc>
          <w:tcPr>
            <w:tcW w:w="3227" w:type="dxa"/>
          </w:tcPr>
          <w:p w:rsidR="00900F6C" w:rsidRDefault="00900F6C">
            <w:proofErr w:type="spellStart"/>
            <w:r>
              <w:t>PubOtherCovZone</w:t>
            </w:r>
            <w:proofErr w:type="spellEnd"/>
          </w:p>
        </w:tc>
        <w:tc>
          <w:tcPr>
            <w:tcW w:w="3402" w:type="dxa"/>
          </w:tcPr>
          <w:p w:rsidR="00900F6C" w:rsidRDefault="00900F6C">
            <w:r>
              <w:t>Land</w:t>
            </w:r>
          </w:p>
        </w:tc>
      </w:tr>
      <w:tr w:rsidR="009A19BC" w:rsidTr="00FE1F4F">
        <w:tc>
          <w:tcPr>
            <w:tcW w:w="3227" w:type="dxa"/>
          </w:tcPr>
          <w:p w:rsidR="009A19BC" w:rsidRDefault="009A19BC">
            <w:proofErr w:type="spellStart"/>
            <w:r>
              <w:t>MarStdZone</w:t>
            </w:r>
            <w:proofErr w:type="spellEnd"/>
          </w:p>
        </w:tc>
        <w:tc>
          <w:tcPr>
            <w:tcW w:w="3402" w:type="dxa"/>
          </w:tcPr>
          <w:p w:rsidR="009A19BC" w:rsidRDefault="009A19BC">
            <w:r>
              <w:t>Water</w:t>
            </w:r>
          </w:p>
        </w:tc>
      </w:tr>
      <w:tr w:rsidR="009A19BC" w:rsidTr="00FE1F4F">
        <w:tc>
          <w:tcPr>
            <w:tcW w:w="3227" w:type="dxa"/>
          </w:tcPr>
          <w:p w:rsidR="009A19BC" w:rsidRDefault="009A19BC">
            <w:proofErr w:type="spellStart"/>
            <w:r>
              <w:t>MarSubZone</w:t>
            </w:r>
            <w:proofErr w:type="spellEnd"/>
          </w:p>
        </w:tc>
        <w:tc>
          <w:tcPr>
            <w:tcW w:w="3402" w:type="dxa"/>
          </w:tcPr>
          <w:p w:rsidR="009A19BC" w:rsidRDefault="009A19BC">
            <w:r>
              <w:t>Water</w:t>
            </w:r>
          </w:p>
        </w:tc>
      </w:tr>
      <w:tr w:rsidR="009A19BC" w:rsidTr="00FE1F4F">
        <w:tc>
          <w:tcPr>
            <w:tcW w:w="3227" w:type="dxa"/>
          </w:tcPr>
          <w:p w:rsidR="009A19BC" w:rsidRPr="00C169C8" w:rsidRDefault="009A19BC">
            <w:proofErr w:type="spellStart"/>
            <w:r>
              <w:t>TsuStdZone</w:t>
            </w:r>
            <w:proofErr w:type="spellEnd"/>
          </w:p>
        </w:tc>
        <w:tc>
          <w:tcPr>
            <w:tcW w:w="3402" w:type="dxa"/>
          </w:tcPr>
          <w:p w:rsidR="009A19BC" w:rsidRDefault="009A19BC">
            <w:r>
              <w:t>Land</w:t>
            </w:r>
          </w:p>
        </w:tc>
      </w:tr>
      <w:tr w:rsidR="009A19BC" w:rsidTr="00FE1F4F">
        <w:tc>
          <w:tcPr>
            <w:tcW w:w="3227" w:type="dxa"/>
          </w:tcPr>
          <w:p w:rsidR="009A19BC" w:rsidRPr="00C169C8" w:rsidRDefault="009A19BC">
            <w:proofErr w:type="spellStart"/>
            <w:r>
              <w:t>UGCStdZone</w:t>
            </w:r>
            <w:proofErr w:type="spellEnd"/>
          </w:p>
        </w:tc>
        <w:tc>
          <w:tcPr>
            <w:tcW w:w="3402" w:type="dxa"/>
          </w:tcPr>
          <w:p w:rsidR="009A19BC" w:rsidRDefault="009A19BC">
            <w:r>
              <w:t>Land</w:t>
            </w:r>
          </w:p>
        </w:tc>
      </w:tr>
      <w:tr w:rsidR="009A19BC" w:rsidTr="00FE1F4F">
        <w:tc>
          <w:tcPr>
            <w:tcW w:w="3227" w:type="dxa"/>
          </w:tcPr>
          <w:p w:rsidR="009A19BC" w:rsidRPr="00C169C8" w:rsidRDefault="009A19BC">
            <w:proofErr w:type="spellStart"/>
            <w:r>
              <w:t>AQStdZone</w:t>
            </w:r>
            <w:proofErr w:type="spellEnd"/>
          </w:p>
        </w:tc>
        <w:tc>
          <w:tcPr>
            <w:tcW w:w="3402" w:type="dxa"/>
          </w:tcPr>
          <w:p w:rsidR="009A19BC" w:rsidRDefault="009A19BC">
            <w:r>
              <w:t>Land</w:t>
            </w:r>
          </w:p>
        </w:tc>
      </w:tr>
      <w:tr w:rsidR="009A19BC" w:rsidTr="00FE1F4F">
        <w:tc>
          <w:tcPr>
            <w:tcW w:w="3227" w:type="dxa"/>
          </w:tcPr>
          <w:p w:rsidR="009A19BC" w:rsidRPr="00C169C8" w:rsidRDefault="009A19BC">
            <w:proofErr w:type="spellStart"/>
            <w:r>
              <w:t>AQStdSite</w:t>
            </w:r>
            <w:r w:rsidR="00010D5B">
              <w:t>P</w:t>
            </w:r>
            <w:proofErr w:type="spellEnd"/>
          </w:p>
        </w:tc>
        <w:tc>
          <w:tcPr>
            <w:tcW w:w="3402" w:type="dxa"/>
          </w:tcPr>
          <w:p w:rsidR="009A19BC" w:rsidRDefault="009A19BC">
            <w:r>
              <w:t>Land</w:t>
            </w:r>
          </w:p>
        </w:tc>
      </w:tr>
      <w:tr w:rsidR="00010D5B" w:rsidTr="00FE1F4F">
        <w:tc>
          <w:tcPr>
            <w:tcW w:w="3227" w:type="dxa"/>
          </w:tcPr>
          <w:p w:rsidR="00010D5B" w:rsidRDefault="00010D5B">
            <w:proofErr w:type="spellStart"/>
            <w:r>
              <w:t>AQStdSiteL</w:t>
            </w:r>
            <w:proofErr w:type="spellEnd"/>
          </w:p>
        </w:tc>
        <w:tc>
          <w:tcPr>
            <w:tcW w:w="3402" w:type="dxa"/>
          </w:tcPr>
          <w:p w:rsidR="00010D5B" w:rsidRDefault="00010D5B">
            <w:r>
              <w:t>Land</w:t>
            </w:r>
          </w:p>
        </w:tc>
      </w:tr>
      <w:tr w:rsidR="009A19BC" w:rsidTr="00FE1F4F">
        <w:tc>
          <w:tcPr>
            <w:tcW w:w="3227" w:type="dxa"/>
          </w:tcPr>
          <w:p w:rsidR="009A19BC" w:rsidRPr="00C169C8" w:rsidRDefault="009A19BC">
            <w:proofErr w:type="spellStart"/>
            <w:r>
              <w:t>CAPCPStdZone</w:t>
            </w:r>
            <w:proofErr w:type="spellEnd"/>
          </w:p>
        </w:tc>
        <w:tc>
          <w:tcPr>
            <w:tcW w:w="3402" w:type="dxa"/>
          </w:tcPr>
          <w:p w:rsidR="009A19BC" w:rsidRDefault="009A19BC">
            <w:r>
              <w:t>Water</w:t>
            </w:r>
          </w:p>
        </w:tc>
      </w:tr>
      <w:tr w:rsidR="009A19BC" w:rsidTr="00FE1F4F">
        <w:tc>
          <w:tcPr>
            <w:tcW w:w="3227" w:type="dxa"/>
          </w:tcPr>
          <w:p w:rsidR="009A19BC" w:rsidRPr="00C169C8" w:rsidRDefault="009A19BC">
            <w:proofErr w:type="spellStart"/>
            <w:r>
              <w:t>HurStdZone</w:t>
            </w:r>
            <w:proofErr w:type="spellEnd"/>
          </w:p>
        </w:tc>
        <w:tc>
          <w:tcPr>
            <w:tcW w:w="3402" w:type="dxa"/>
          </w:tcPr>
          <w:p w:rsidR="009A19BC" w:rsidRDefault="009A19BC">
            <w:r>
              <w:t>Land</w:t>
            </w:r>
          </w:p>
        </w:tc>
      </w:tr>
      <w:tr w:rsidR="009A19BC" w:rsidTr="00FE1F4F">
        <w:tc>
          <w:tcPr>
            <w:tcW w:w="3227" w:type="dxa"/>
          </w:tcPr>
          <w:p w:rsidR="009A19BC" w:rsidRPr="00C169C8" w:rsidRDefault="00BF3C1B">
            <w:proofErr w:type="spellStart"/>
            <w:r>
              <w:t>HurTC</w:t>
            </w:r>
            <w:r w:rsidR="009A19BC">
              <w:t>StdZone</w:t>
            </w:r>
            <w:proofErr w:type="spellEnd"/>
          </w:p>
        </w:tc>
        <w:tc>
          <w:tcPr>
            <w:tcW w:w="3402" w:type="dxa"/>
          </w:tcPr>
          <w:p w:rsidR="009A19BC" w:rsidRDefault="009A19BC">
            <w:r>
              <w:t>Land</w:t>
            </w:r>
          </w:p>
        </w:tc>
      </w:tr>
      <w:tr w:rsidR="009A19BC" w:rsidTr="00FE1F4F">
        <w:tc>
          <w:tcPr>
            <w:tcW w:w="3227" w:type="dxa"/>
          </w:tcPr>
          <w:p w:rsidR="009A19BC" w:rsidRPr="00C169C8" w:rsidRDefault="009A19BC">
            <w:proofErr w:type="spellStart"/>
            <w:r>
              <w:t>IceStdZone</w:t>
            </w:r>
            <w:proofErr w:type="spellEnd"/>
          </w:p>
        </w:tc>
        <w:tc>
          <w:tcPr>
            <w:tcW w:w="3402" w:type="dxa"/>
          </w:tcPr>
          <w:p w:rsidR="009A19BC" w:rsidRDefault="009A19BC">
            <w:r>
              <w:t>Water</w:t>
            </w:r>
          </w:p>
        </w:tc>
      </w:tr>
      <w:tr w:rsidR="009A19BC" w:rsidTr="00FE1F4F">
        <w:tc>
          <w:tcPr>
            <w:tcW w:w="3227" w:type="dxa"/>
          </w:tcPr>
          <w:p w:rsidR="009A19BC" w:rsidRPr="00C169C8" w:rsidRDefault="009A19BC">
            <w:proofErr w:type="spellStart"/>
            <w:r>
              <w:t>IceSubZone</w:t>
            </w:r>
            <w:proofErr w:type="spellEnd"/>
          </w:p>
        </w:tc>
        <w:tc>
          <w:tcPr>
            <w:tcW w:w="3402" w:type="dxa"/>
          </w:tcPr>
          <w:p w:rsidR="009A19BC" w:rsidRDefault="009A19BC">
            <w:r>
              <w:t>Water</w:t>
            </w:r>
          </w:p>
        </w:tc>
      </w:tr>
      <w:tr w:rsidR="009A19BC" w:rsidTr="00FE1F4F">
        <w:tc>
          <w:tcPr>
            <w:tcW w:w="3227" w:type="dxa"/>
          </w:tcPr>
          <w:p w:rsidR="009A19BC" w:rsidRDefault="009A19BC">
            <w:proofErr w:type="spellStart"/>
            <w:r>
              <w:t>MarMAStdZone</w:t>
            </w:r>
            <w:proofErr w:type="spellEnd"/>
          </w:p>
        </w:tc>
        <w:tc>
          <w:tcPr>
            <w:tcW w:w="3402" w:type="dxa"/>
          </w:tcPr>
          <w:p w:rsidR="009A19BC" w:rsidRDefault="009A19BC">
            <w:r>
              <w:t>Water</w:t>
            </w:r>
          </w:p>
        </w:tc>
      </w:tr>
      <w:tr w:rsidR="009A19BC" w:rsidTr="00FE1F4F">
        <w:tc>
          <w:tcPr>
            <w:tcW w:w="3227" w:type="dxa"/>
          </w:tcPr>
          <w:p w:rsidR="009A19BC" w:rsidRPr="00C169C8" w:rsidRDefault="009A19BC">
            <w:proofErr w:type="spellStart"/>
            <w:r>
              <w:t>IceMAStdZone</w:t>
            </w:r>
            <w:proofErr w:type="spellEnd"/>
          </w:p>
        </w:tc>
        <w:tc>
          <w:tcPr>
            <w:tcW w:w="3402" w:type="dxa"/>
          </w:tcPr>
          <w:p w:rsidR="009A19BC" w:rsidRDefault="009A19BC">
            <w:r>
              <w:t>Water</w:t>
            </w:r>
          </w:p>
        </w:tc>
      </w:tr>
      <w:tr w:rsidR="009A19BC" w:rsidTr="00FE1F4F">
        <w:tc>
          <w:tcPr>
            <w:tcW w:w="3227" w:type="dxa"/>
          </w:tcPr>
          <w:p w:rsidR="009A19BC" w:rsidRPr="00C169C8" w:rsidRDefault="009A19BC">
            <w:proofErr w:type="spellStart"/>
            <w:r>
              <w:t>MarMAUSZone</w:t>
            </w:r>
            <w:proofErr w:type="spellEnd"/>
          </w:p>
        </w:tc>
        <w:tc>
          <w:tcPr>
            <w:tcW w:w="3402" w:type="dxa"/>
          </w:tcPr>
          <w:p w:rsidR="009A19BC" w:rsidRDefault="009A19BC">
            <w:r>
              <w:t>Water</w:t>
            </w:r>
          </w:p>
        </w:tc>
      </w:tr>
      <w:tr w:rsidR="00123690" w:rsidTr="00FE1F4F">
        <w:tc>
          <w:tcPr>
            <w:tcW w:w="3227" w:type="dxa"/>
          </w:tcPr>
          <w:p w:rsidR="00123690" w:rsidRPr="00C169C8" w:rsidRDefault="00123690">
            <w:proofErr w:type="spellStart"/>
            <w:r>
              <w:t>MarMADenZone</w:t>
            </w:r>
            <w:proofErr w:type="spellEnd"/>
          </w:p>
        </w:tc>
        <w:tc>
          <w:tcPr>
            <w:tcW w:w="3402" w:type="dxa"/>
          </w:tcPr>
          <w:p w:rsidR="00123690" w:rsidRDefault="00123690">
            <w:r>
              <w:t>Water</w:t>
            </w:r>
          </w:p>
        </w:tc>
      </w:tr>
      <w:tr w:rsidR="004D04DA" w:rsidRPr="00D05823" w:rsidTr="00FE1F4F">
        <w:tc>
          <w:tcPr>
            <w:tcW w:w="3227" w:type="dxa"/>
          </w:tcPr>
          <w:p w:rsidR="004D04DA" w:rsidRPr="00D63DF5" w:rsidRDefault="004D04DA">
            <w:proofErr w:type="spellStart"/>
            <w:r w:rsidRPr="00D63DF5">
              <w:rPr>
                <w:rFonts w:eastAsia="Calibri"/>
                <w:szCs w:val="22"/>
              </w:rPr>
              <w:t>TsuBPCSite</w:t>
            </w:r>
            <w:proofErr w:type="spellEnd"/>
          </w:p>
        </w:tc>
        <w:tc>
          <w:tcPr>
            <w:tcW w:w="3402" w:type="dxa"/>
          </w:tcPr>
          <w:p w:rsidR="004D04DA" w:rsidRPr="00D6296F" w:rsidRDefault="004D04DA">
            <w:r w:rsidRPr="00D63DF5">
              <w:t>Land</w:t>
            </w:r>
          </w:p>
        </w:tc>
      </w:tr>
      <w:tr w:rsidR="004D04DA" w:rsidRPr="00D05823" w:rsidTr="00FE1F4F">
        <w:tc>
          <w:tcPr>
            <w:tcW w:w="3227" w:type="dxa"/>
          </w:tcPr>
          <w:p w:rsidR="004D04DA" w:rsidRPr="00D63DF5" w:rsidRDefault="004D04DA">
            <w:proofErr w:type="spellStart"/>
            <w:r w:rsidRPr="00D63DF5">
              <w:rPr>
                <w:rFonts w:eastAsia="Calibri"/>
                <w:szCs w:val="22"/>
              </w:rPr>
              <w:t>TsuBPUSite</w:t>
            </w:r>
            <w:proofErr w:type="spellEnd"/>
          </w:p>
        </w:tc>
        <w:tc>
          <w:tcPr>
            <w:tcW w:w="3402" w:type="dxa"/>
          </w:tcPr>
          <w:p w:rsidR="004D04DA" w:rsidRPr="00D6296F" w:rsidRDefault="004D04DA">
            <w:r w:rsidRPr="00D63DF5">
              <w:t>Land</w:t>
            </w:r>
          </w:p>
        </w:tc>
      </w:tr>
      <w:tr w:rsidR="004D04DA" w:rsidRPr="00D05823" w:rsidTr="00FE1F4F">
        <w:tc>
          <w:tcPr>
            <w:tcW w:w="3227" w:type="dxa"/>
          </w:tcPr>
          <w:p w:rsidR="004D04DA" w:rsidRPr="00D63DF5" w:rsidRDefault="004D04DA">
            <w:proofErr w:type="spellStart"/>
            <w:r w:rsidRPr="00D63DF5">
              <w:rPr>
                <w:rFonts w:eastAsia="Calibri"/>
                <w:szCs w:val="22"/>
              </w:rPr>
              <w:t>TsuWACSite</w:t>
            </w:r>
            <w:proofErr w:type="spellEnd"/>
          </w:p>
        </w:tc>
        <w:tc>
          <w:tcPr>
            <w:tcW w:w="3402" w:type="dxa"/>
          </w:tcPr>
          <w:p w:rsidR="004D04DA" w:rsidRPr="00D6296F" w:rsidRDefault="004D04DA">
            <w:r w:rsidRPr="00D63DF5">
              <w:t>Land</w:t>
            </w:r>
          </w:p>
        </w:tc>
      </w:tr>
      <w:tr w:rsidR="004D04DA" w:rsidRPr="00D05823" w:rsidTr="00FE1F4F">
        <w:tc>
          <w:tcPr>
            <w:tcW w:w="3227" w:type="dxa"/>
          </w:tcPr>
          <w:p w:rsidR="004D04DA" w:rsidRPr="00D63DF5" w:rsidRDefault="004D04DA">
            <w:proofErr w:type="spellStart"/>
            <w:r w:rsidRPr="00D63DF5">
              <w:rPr>
                <w:rFonts w:eastAsia="Calibri"/>
                <w:szCs w:val="22"/>
              </w:rPr>
              <w:t>TsuWAUSite</w:t>
            </w:r>
            <w:proofErr w:type="spellEnd"/>
          </w:p>
        </w:tc>
        <w:tc>
          <w:tcPr>
            <w:tcW w:w="3402" w:type="dxa"/>
          </w:tcPr>
          <w:p w:rsidR="004D04DA" w:rsidRPr="00D6296F" w:rsidRDefault="004D04DA">
            <w:r w:rsidRPr="00D63DF5">
              <w:t>Land</w:t>
            </w:r>
          </w:p>
        </w:tc>
      </w:tr>
      <w:tr w:rsidR="004D04DA" w:rsidRPr="00D05823" w:rsidTr="00FE1F4F">
        <w:tc>
          <w:tcPr>
            <w:tcW w:w="3227" w:type="dxa"/>
          </w:tcPr>
          <w:p w:rsidR="004D04DA" w:rsidRPr="00D63DF5" w:rsidRDefault="004D04DA">
            <w:proofErr w:type="spellStart"/>
            <w:r w:rsidRPr="00D63DF5">
              <w:rPr>
                <w:rFonts w:eastAsia="Calibri"/>
                <w:szCs w:val="22"/>
              </w:rPr>
              <w:t>TSUWECov</w:t>
            </w:r>
            <w:r w:rsidR="00900F6C">
              <w:rPr>
                <w:rFonts w:eastAsia="Calibri"/>
                <w:szCs w:val="22"/>
              </w:rPr>
              <w:t>Zone</w:t>
            </w:r>
            <w:proofErr w:type="spellEnd"/>
          </w:p>
        </w:tc>
        <w:tc>
          <w:tcPr>
            <w:tcW w:w="3402" w:type="dxa"/>
          </w:tcPr>
          <w:p w:rsidR="004D04DA" w:rsidRPr="00D6296F" w:rsidRDefault="004D04DA">
            <w:r w:rsidRPr="00D63DF5">
              <w:t>Land</w:t>
            </w:r>
          </w:p>
        </w:tc>
      </w:tr>
      <w:tr w:rsidR="00871EF5" w:rsidTr="00FE1F4F">
        <w:tc>
          <w:tcPr>
            <w:tcW w:w="3227" w:type="dxa"/>
          </w:tcPr>
          <w:p w:rsidR="00871EF5" w:rsidRPr="00D63DF5" w:rsidRDefault="00871EF5">
            <w:pPr>
              <w:rPr>
                <w:rFonts w:eastAsia="Calibri"/>
                <w:szCs w:val="22"/>
              </w:rPr>
            </w:pPr>
            <w:proofErr w:type="spellStart"/>
            <w:r w:rsidRPr="00D63DF5">
              <w:rPr>
                <w:rFonts w:eastAsia="Calibri"/>
                <w:szCs w:val="22"/>
              </w:rPr>
              <w:t>MarWHCov</w:t>
            </w:r>
            <w:r w:rsidR="00900F6C">
              <w:rPr>
                <w:rFonts w:eastAsia="Calibri"/>
                <w:szCs w:val="22"/>
              </w:rPr>
              <w:t>Zone</w:t>
            </w:r>
            <w:proofErr w:type="spellEnd"/>
          </w:p>
        </w:tc>
        <w:tc>
          <w:tcPr>
            <w:tcW w:w="3402" w:type="dxa"/>
          </w:tcPr>
          <w:p w:rsidR="00871EF5" w:rsidRPr="00D6296F" w:rsidRDefault="00871EF5">
            <w:r w:rsidRPr="00D63DF5">
              <w:t>Water</w:t>
            </w:r>
          </w:p>
        </w:tc>
      </w:tr>
      <w:tr w:rsidR="00822A82" w:rsidRPr="00A432E9" w:rsidTr="00FE1F4F">
        <w:tc>
          <w:tcPr>
            <w:tcW w:w="3227" w:type="dxa"/>
          </w:tcPr>
          <w:p w:rsidR="00822A82" w:rsidRPr="00A432E9" w:rsidDel="00822A82" w:rsidRDefault="00822A82" w:rsidP="00822A82">
            <w:pPr>
              <w:rPr>
                <w:rFonts w:eastAsia="Calibri"/>
                <w:szCs w:val="22"/>
              </w:rPr>
            </w:pPr>
            <w:proofErr w:type="spellStart"/>
            <w:r>
              <w:rPr>
                <w:rFonts w:eastAsia="Calibri"/>
                <w:szCs w:val="22"/>
              </w:rPr>
              <w:t>MarWQCovZone</w:t>
            </w:r>
            <w:proofErr w:type="spellEnd"/>
          </w:p>
        </w:tc>
        <w:tc>
          <w:tcPr>
            <w:tcW w:w="3402" w:type="dxa"/>
          </w:tcPr>
          <w:p w:rsidR="00822A82" w:rsidRPr="00A432E9" w:rsidRDefault="00822A82">
            <w:r>
              <w:t>Water</w:t>
            </w:r>
          </w:p>
        </w:tc>
      </w:tr>
      <w:tr w:rsidR="00D63DF5" w:rsidRPr="00A432E9" w:rsidTr="00FE1F4F">
        <w:tc>
          <w:tcPr>
            <w:tcW w:w="3227" w:type="dxa"/>
          </w:tcPr>
          <w:p w:rsidR="00D63DF5" w:rsidRPr="00A432E9" w:rsidRDefault="00822A82" w:rsidP="00822A82">
            <w:pPr>
              <w:rPr>
                <w:rFonts w:eastAsia="Calibri"/>
                <w:szCs w:val="22"/>
              </w:rPr>
            </w:pPr>
            <w:proofErr w:type="spellStart"/>
            <w:r w:rsidRPr="00A432E9">
              <w:rPr>
                <w:rFonts w:eastAsia="Calibri"/>
                <w:szCs w:val="22"/>
              </w:rPr>
              <w:t>AQHIWLCov</w:t>
            </w:r>
            <w:r>
              <w:rPr>
                <w:rFonts w:eastAsia="Calibri"/>
                <w:szCs w:val="22"/>
              </w:rPr>
              <w:t>Site</w:t>
            </w:r>
            <w:proofErr w:type="spellEnd"/>
          </w:p>
        </w:tc>
        <w:tc>
          <w:tcPr>
            <w:tcW w:w="3402" w:type="dxa"/>
          </w:tcPr>
          <w:p w:rsidR="00D63DF5" w:rsidRPr="00A432E9" w:rsidRDefault="00D63DF5">
            <w:r w:rsidRPr="00A432E9">
              <w:t>Land</w:t>
            </w:r>
          </w:p>
        </w:tc>
      </w:tr>
      <w:tr w:rsidR="00D63DF5" w:rsidRPr="00A432E9" w:rsidTr="00FE1F4F">
        <w:tc>
          <w:tcPr>
            <w:tcW w:w="3227" w:type="dxa"/>
          </w:tcPr>
          <w:p w:rsidR="00D63DF5" w:rsidRPr="00A432E9" w:rsidRDefault="00D63DF5">
            <w:pPr>
              <w:rPr>
                <w:rFonts w:eastAsia="Calibri"/>
                <w:szCs w:val="22"/>
              </w:rPr>
            </w:pPr>
            <w:proofErr w:type="spellStart"/>
            <w:r w:rsidRPr="00A432E9">
              <w:rPr>
                <w:rFonts w:eastAsia="Calibri"/>
                <w:szCs w:val="22"/>
              </w:rPr>
              <w:t>AQHIWOCov</w:t>
            </w:r>
            <w:r w:rsidR="00900F6C">
              <w:rPr>
                <w:rFonts w:eastAsia="Calibri"/>
                <w:szCs w:val="22"/>
              </w:rPr>
              <w:t>Zone</w:t>
            </w:r>
            <w:proofErr w:type="spellEnd"/>
          </w:p>
        </w:tc>
        <w:tc>
          <w:tcPr>
            <w:tcW w:w="3402" w:type="dxa"/>
          </w:tcPr>
          <w:p w:rsidR="00D63DF5" w:rsidRPr="00A432E9" w:rsidRDefault="00D63DF5">
            <w:r w:rsidRPr="00A432E9">
              <w:t>Land</w:t>
            </w:r>
          </w:p>
        </w:tc>
      </w:tr>
      <w:tr w:rsidR="00D63DF5" w:rsidTr="00FE1F4F">
        <w:tc>
          <w:tcPr>
            <w:tcW w:w="3227" w:type="dxa"/>
          </w:tcPr>
          <w:p w:rsidR="00D63DF5" w:rsidRPr="00A432E9" w:rsidRDefault="00D63DF5">
            <w:pPr>
              <w:rPr>
                <w:rFonts w:eastAsia="Calibri"/>
                <w:szCs w:val="22"/>
              </w:rPr>
            </w:pPr>
            <w:proofErr w:type="spellStart"/>
            <w:r w:rsidRPr="00A432E9">
              <w:rPr>
                <w:rFonts w:eastAsia="Calibri"/>
                <w:szCs w:val="22"/>
              </w:rPr>
              <w:t>AQIWLCov</w:t>
            </w:r>
            <w:r w:rsidR="00900F6C">
              <w:rPr>
                <w:rFonts w:eastAsia="Calibri"/>
                <w:szCs w:val="22"/>
              </w:rPr>
              <w:t>Zone</w:t>
            </w:r>
            <w:proofErr w:type="spellEnd"/>
          </w:p>
        </w:tc>
        <w:tc>
          <w:tcPr>
            <w:tcW w:w="3402" w:type="dxa"/>
          </w:tcPr>
          <w:p w:rsidR="00D63DF5" w:rsidRPr="00A432E9" w:rsidRDefault="00D63DF5">
            <w:r w:rsidRPr="00A432E9">
              <w:t>Land</w:t>
            </w:r>
          </w:p>
        </w:tc>
      </w:tr>
    </w:tbl>
    <w:p w:rsidR="00B03810" w:rsidRDefault="00B03810" w:rsidP="00B03810"/>
    <w:p w:rsidR="00B03810" w:rsidRDefault="00B03810" w:rsidP="00B03810">
      <w:r w:rsidRPr="006E7681">
        <w:t xml:space="preserve">Table </w:t>
      </w:r>
      <w:r w:rsidR="00674A0B">
        <w:t>2</w:t>
      </w:r>
      <w:r w:rsidR="007D7622">
        <w:t>.2</w:t>
      </w:r>
      <w:r w:rsidRPr="006E7681">
        <w:t xml:space="preserve"> – Business Usages</w:t>
      </w:r>
      <w:r w:rsidR="003865B4">
        <w:t xml:space="preserve"> and the Kind</w:t>
      </w:r>
      <w:r w:rsidRPr="006E7681">
        <w:t xml:space="preserve"> for forecast products within MSC programs</w:t>
      </w:r>
    </w:p>
    <w:p w:rsidR="00EF18E7" w:rsidRDefault="00EF18E7" w:rsidP="00B03810"/>
    <w:p w:rsidR="00F536EB" w:rsidRPr="00C57EFE" w:rsidRDefault="00F536EB" w:rsidP="00F536EB">
      <w:pPr>
        <w:ind w:left="66"/>
        <w:rPr>
          <w:b/>
          <w:sz w:val="28"/>
          <w:szCs w:val="28"/>
        </w:rPr>
      </w:pPr>
      <w:r w:rsidRPr="00C57EFE">
        <w:rPr>
          <w:b/>
          <w:sz w:val="28"/>
          <w:szCs w:val="28"/>
        </w:rPr>
        <w:t>2.</w:t>
      </w:r>
      <w:r>
        <w:rPr>
          <w:b/>
          <w:sz w:val="28"/>
          <w:szCs w:val="28"/>
        </w:rPr>
        <w:t>3</w:t>
      </w:r>
      <w:r w:rsidRPr="00C57EFE">
        <w:rPr>
          <w:b/>
          <w:sz w:val="28"/>
          <w:szCs w:val="28"/>
        </w:rPr>
        <w:t xml:space="preserve"> </w:t>
      </w:r>
      <w:r>
        <w:rPr>
          <w:b/>
          <w:sz w:val="28"/>
          <w:szCs w:val="28"/>
        </w:rPr>
        <w:t>Coverage Depiction</w:t>
      </w:r>
    </w:p>
    <w:p w:rsidR="00C73315" w:rsidRDefault="00C73315"/>
    <w:p w:rsidR="0049271C" w:rsidRDefault="0049271C" w:rsidP="0049271C">
      <w:r w:rsidRPr="005B4C6A">
        <w:t>Coverage Depictions represent the amount of boundary detail that is provided in the sets of polygons available in the layer. In the Cartographic detailed and coarse depictions, each location can be represented by one or more polygons. The detailed depiction shapes have the most polygons and are the most accurate and visually correct representation of the identified location. The coarse depiction shapes will generalize the shape boundaries down to a coarse representation. In the detailed sets, small and large islands will be present whereas in the coarse sets, only the larger islands will be present. In other cases, such as when a river divides a location, multiple polygons will exist in both the detailed and coarse sets.</w:t>
      </w:r>
    </w:p>
    <w:p w:rsidR="0018460F" w:rsidRDefault="0018460F" w:rsidP="0049271C"/>
    <w:p w:rsidR="000871F2" w:rsidRDefault="000871F2" w:rsidP="0018460F"/>
    <w:p w:rsidR="000871F2" w:rsidRPr="008A6FE9" w:rsidRDefault="000871F2" w:rsidP="000871F2">
      <w:pPr>
        <w:rPr>
          <w:rFonts w:eastAsia="MS Mincho"/>
          <w:lang w:val="en-US" w:eastAsia="en-US"/>
        </w:rPr>
      </w:pPr>
      <w:r w:rsidRPr="008A6FE9">
        <w:rPr>
          <w:rFonts w:eastAsia="MS Mincho"/>
          <w:lang w:val="en-US" w:eastAsia="en-US"/>
        </w:rPr>
        <w:t>In earlier versions, the base exaggerated polygon set that we use</w:t>
      </w:r>
      <w:r w:rsidRPr="008A6FE9">
        <w:rPr>
          <w:rFonts w:eastAsia="MS Mincho"/>
          <w:color w:val="000000" w:themeColor="text1"/>
          <w:lang w:val="en-US" w:eastAsia="en-US"/>
        </w:rPr>
        <w:t>d</w:t>
      </w:r>
      <w:r w:rsidRPr="008A6FE9">
        <w:rPr>
          <w:rFonts w:eastAsia="MS Mincho"/>
          <w:lang w:val="en-US" w:eastAsia="en-US"/>
        </w:rPr>
        <w:t xml:space="preserve"> to generate the derived exaggerated usage sets was created by extending the shoreline boundary out to fully envelope any </w:t>
      </w:r>
      <w:r w:rsidRPr="008A6FE9">
        <w:rPr>
          <w:rFonts w:eastAsia="MS Mincho"/>
          <w:color w:val="000000" w:themeColor="text1"/>
          <w:lang w:val="en-US" w:eastAsia="en-US"/>
        </w:rPr>
        <w:t xml:space="preserve">terrestrial-based </w:t>
      </w:r>
      <w:r w:rsidRPr="008A6FE9">
        <w:rPr>
          <w:rFonts w:eastAsia="MS Mincho"/>
          <w:lang w:val="en-US" w:eastAsia="en-US"/>
        </w:rPr>
        <w:t>(island or otherwise) polygons. Conversely, this was also done inland for marine based polygons. Consequently, this resulted in a polygon that</w:t>
      </w:r>
      <w:r w:rsidRPr="008A6FE9">
        <w:rPr>
          <w:rFonts w:eastAsia="MS Mincho"/>
          <w:color w:val="FF0000"/>
          <w:lang w:val="en-US" w:eastAsia="en-US"/>
        </w:rPr>
        <w:t>,</w:t>
      </w:r>
      <w:r w:rsidRPr="008A6FE9">
        <w:rPr>
          <w:rFonts w:eastAsia="MS Mincho"/>
          <w:lang w:val="en-US" w:eastAsia="en-US"/>
        </w:rPr>
        <w:t xml:space="preserve"> at times</w:t>
      </w:r>
      <w:r w:rsidRPr="008A6FE9">
        <w:rPr>
          <w:rFonts w:eastAsia="MS Mincho"/>
          <w:color w:val="FF0000"/>
          <w:lang w:val="en-US" w:eastAsia="en-US"/>
        </w:rPr>
        <w:t>,</w:t>
      </w:r>
      <w:r w:rsidRPr="008A6FE9">
        <w:rPr>
          <w:rFonts w:eastAsia="MS Mincho"/>
          <w:lang w:val="en-US" w:eastAsia="en-US"/>
        </w:rPr>
        <w:t xml:space="preserve"> grossly exaggerated the shoreline areas.</w:t>
      </w:r>
    </w:p>
    <w:p w:rsidR="000871F2" w:rsidRPr="008A6FE9" w:rsidRDefault="000871F2" w:rsidP="000871F2">
      <w:pPr>
        <w:rPr>
          <w:rFonts w:eastAsia="MS Mincho"/>
          <w:lang w:val="en-US" w:eastAsia="en-US"/>
        </w:rPr>
      </w:pPr>
      <w:r w:rsidRPr="008A6FE9">
        <w:rPr>
          <w:rFonts w:eastAsia="MS Mincho"/>
          <w:lang w:val="en-US" w:eastAsia="en-US"/>
        </w:rPr>
        <w:t> </w:t>
      </w:r>
    </w:p>
    <w:p w:rsidR="0018460F" w:rsidRDefault="0018460F" w:rsidP="0049271C"/>
    <w:p w:rsidR="00DB1622" w:rsidRDefault="00DB1622" w:rsidP="00DB1622">
      <w:pPr>
        <w:rPr>
          <w:rFonts w:eastAsia="Calibri"/>
        </w:rPr>
      </w:pPr>
    </w:p>
    <w:p w:rsidR="004E7551" w:rsidRPr="00DB1622" w:rsidRDefault="004E7551" w:rsidP="00DB1622">
      <w:pPr>
        <w:rPr>
          <w:rFonts w:eastAsia="Calibri"/>
        </w:rPr>
      </w:pPr>
    </w:p>
    <w:p w:rsidR="00491734" w:rsidRPr="000D6CD2" w:rsidRDefault="00491734" w:rsidP="00491734">
      <w:pPr>
        <w:rPr>
          <w:b/>
          <w:sz w:val="28"/>
          <w:szCs w:val="28"/>
        </w:rPr>
      </w:pPr>
      <w:r>
        <w:rPr>
          <w:b/>
          <w:sz w:val="28"/>
          <w:szCs w:val="28"/>
        </w:rPr>
        <w:t>2.</w:t>
      </w:r>
      <w:r w:rsidR="0098003A">
        <w:rPr>
          <w:b/>
          <w:sz w:val="28"/>
          <w:szCs w:val="28"/>
        </w:rPr>
        <w:t>4</w:t>
      </w:r>
      <w:r>
        <w:rPr>
          <w:b/>
          <w:sz w:val="28"/>
          <w:szCs w:val="28"/>
        </w:rPr>
        <w:t xml:space="preserve"> </w:t>
      </w:r>
      <w:r w:rsidRPr="000D6CD2">
        <w:rPr>
          <w:b/>
          <w:sz w:val="28"/>
          <w:szCs w:val="28"/>
        </w:rPr>
        <w:t>Projection</w:t>
      </w:r>
    </w:p>
    <w:p w:rsidR="00491734" w:rsidRDefault="00491734" w:rsidP="00491734"/>
    <w:p w:rsidR="00491734" w:rsidRDefault="00491734" w:rsidP="00491734">
      <w:r w:rsidRPr="00C73315">
        <w:t xml:space="preserve">In this polygon package, sets of polygons </w:t>
      </w:r>
      <w:r>
        <w:t>are presented</w:t>
      </w:r>
      <w:r w:rsidRPr="00C73315">
        <w:t xml:space="preserve"> based on two coordinate systems</w:t>
      </w:r>
      <w:r>
        <w:t>, “Projected” and “</w:t>
      </w:r>
      <w:proofErr w:type="spellStart"/>
      <w:r>
        <w:t>Unprojected</w:t>
      </w:r>
      <w:proofErr w:type="spellEnd"/>
      <w:r>
        <w:t>”</w:t>
      </w:r>
      <w:r w:rsidRPr="00C73315">
        <w:t xml:space="preserve">. </w:t>
      </w:r>
      <w:r>
        <w:t>Below is a short description of the projection of each of them.</w:t>
      </w:r>
    </w:p>
    <w:p w:rsidR="00491734" w:rsidRDefault="00491734" w:rsidP="00491734">
      <w:r>
        <w:t>These, like all the other classifications of the polygons, are known as layer within this package.</w:t>
      </w:r>
    </w:p>
    <w:p w:rsidR="00491734" w:rsidRDefault="00491734" w:rsidP="00491734"/>
    <w:p w:rsidR="00491734" w:rsidRDefault="00491734" w:rsidP="00491734">
      <w:r w:rsidRPr="00C73315">
        <w:t>A geodetic datum is a spatial reference system that describes the shape and size of the earth, and establishes an origin for coordinate systems while projection metadata describe the characteristics of the spatial reference system that was used to geo-reference a particular dataset.</w:t>
      </w:r>
    </w:p>
    <w:p w:rsidR="00491734" w:rsidRPr="00C73315" w:rsidRDefault="00491734" w:rsidP="00491734"/>
    <w:p w:rsidR="00491734" w:rsidRPr="00C73315" w:rsidRDefault="00491734" w:rsidP="00491734">
      <w:pPr>
        <w:numPr>
          <w:ilvl w:val="0"/>
          <w:numId w:val="1"/>
        </w:numPr>
        <w:spacing w:after="200" w:line="276" w:lineRule="auto"/>
        <w:contextualSpacing/>
        <w:rPr>
          <w:rFonts w:eastAsia="Calibri"/>
          <w:lang w:val="en-US" w:eastAsia="en-US"/>
        </w:rPr>
      </w:pPr>
      <w:r w:rsidRPr="00C73315">
        <w:rPr>
          <w:rFonts w:eastAsia="Calibri"/>
          <w:lang w:val="en-US" w:eastAsia="en-US"/>
        </w:rPr>
        <w:t>Projected Coordinated System</w:t>
      </w:r>
    </w:p>
    <w:p w:rsidR="00491734" w:rsidRPr="00C73315" w:rsidRDefault="00491734" w:rsidP="00491734">
      <w:pPr>
        <w:numPr>
          <w:ilvl w:val="1"/>
          <w:numId w:val="1"/>
        </w:numPr>
        <w:spacing w:after="200" w:line="276" w:lineRule="auto"/>
        <w:contextualSpacing/>
        <w:rPr>
          <w:rFonts w:eastAsia="Calibri"/>
          <w:lang w:val="en-US" w:eastAsia="en-US"/>
        </w:rPr>
      </w:pPr>
      <w:r w:rsidRPr="00C73315">
        <w:rPr>
          <w:rFonts w:eastAsia="Calibri"/>
          <w:lang w:val="en-US" w:eastAsia="en-US"/>
        </w:rPr>
        <w:t>Two-dimensional planar surface.  three dimensional earth’s surface /space is transformed to two-dimensional surface-projection)</w:t>
      </w:r>
    </w:p>
    <w:p w:rsidR="00491734" w:rsidRDefault="00491734" w:rsidP="00491734">
      <w:pPr>
        <w:numPr>
          <w:ilvl w:val="1"/>
          <w:numId w:val="1"/>
        </w:numPr>
        <w:spacing w:after="200" w:line="276" w:lineRule="auto"/>
        <w:contextualSpacing/>
        <w:rPr>
          <w:rFonts w:eastAsia="Calibri"/>
          <w:lang w:val="en-US" w:eastAsia="en-US"/>
        </w:rPr>
      </w:pPr>
      <w:r w:rsidRPr="00C73315">
        <w:rPr>
          <w:rFonts w:eastAsia="Calibri"/>
          <w:lang w:val="en-US" w:eastAsia="en-US"/>
        </w:rPr>
        <w:t>Two axis – x-axis representing east-west and y-axis representing north-south</w:t>
      </w:r>
    </w:p>
    <w:p w:rsidR="00491734" w:rsidRPr="00C73315" w:rsidRDefault="00491734" w:rsidP="00491734">
      <w:pPr>
        <w:numPr>
          <w:ilvl w:val="1"/>
          <w:numId w:val="1"/>
        </w:numPr>
        <w:spacing w:after="200" w:line="276" w:lineRule="auto"/>
        <w:contextualSpacing/>
        <w:rPr>
          <w:rFonts w:eastAsia="Calibri"/>
          <w:lang w:val="en-US" w:eastAsia="en-US"/>
        </w:rPr>
      </w:pPr>
      <w:r w:rsidRPr="00C73315">
        <w:rPr>
          <w:rFonts w:eastAsia="Calibri"/>
          <w:lang w:val="en-US" w:eastAsia="en-US"/>
        </w:rPr>
        <w:t>Datum is D_North_American_1983</w:t>
      </w:r>
    </w:p>
    <w:p w:rsidR="00491734" w:rsidRPr="00C73315" w:rsidRDefault="00491734" w:rsidP="00491734">
      <w:pPr>
        <w:numPr>
          <w:ilvl w:val="1"/>
          <w:numId w:val="1"/>
        </w:numPr>
        <w:spacing w:after="200" w:line="276" w:lineRule="auto"/>
        <w:contextualSpacing/>
        <w:rPr>
          <w:rFonts w:eastAsia="Calibri"/>
          <w:lang w:val="en-US" w:eastAsia="en-US"/>
        </w:rPr>
      </w:pPr>
      <w:r>
        <w:rPr>
          <w:rFonts w:eastAsia="Calibri"/>
          <w:lang w:val="en-US" w:eastAsia="en-US"/>
        </w:rPr>
        <w:t>A</w:t>
      </w:r>
      <w:r w:rsidRPr="00C73315">
        <w:rPr>
          <w:rFonts w:eastAsia="Calibri"/>
          <w:lang w:val="en-US" w:eastAsia="en-US"/>
        </w:rPr>
        <w:t xml:space="preserve">dditional components include; </w:t>
      </w:r>
    </w:p>
    <w:p w:rsidR="00491734" w:rsidRPr="00C73315" w:rsidRDefault="00491734" w:rsidP="00491734">
      <w:pPr>
        <w:numPr>
          <w:ilvl w:val="2"/>
          <w:numId w:val="1"/>
        </w:numPr>
        <w:spacing w:after="200" w:line="276" w:lineRule="auto"/>
        <w:contextualSpacing/>
        <w:rPr>
          <w:rFonts w:eastAsia="Calibri"/>
          <w:lang w:val="en-US" w:eastAsia="en-US"/>
        </w:rPr>
      </w:pPr>
      <w:r w:rsidRPr="00C73315">
        <w:rPr>
          <w:rFonts w:eastAsia="Calibri"/>
          <w:lang w:val="en-US" w:eastAsia="en-US"/>
        </w:rPr>
        <w:t xml:space="preserve"> projection -</w:t>
      </w:r>
      <w:r>
        <w:rPr>
          <w:rFonts w:eastAsia="Calibri"/>
          <w:lang w:val="en-US" w:eastAsia="en-US"/>
        </w:rPr>
        <w:t xml:space="preserve"> </w:t>
      </w:r>
      <w:proofErr w:type="spellStart"/>
      <w:r w:rsidRPr="00C73315">
        <w:rPr>
          <w:rFonts w:eastAsia="Calibri"/>
          <w:lang w:val="en-US" w:eastAsia="en-US"/>
        </w:rPr>
        <w:t>Lambert_Conformal_Conic</w:t>
      </w:r>
      <w:proofErr w:type="spellEnd"/>
    </w:p>
    <w:p w:rsidR="00491734" w:rsidRPr="00C73315" w:rsidRDefault="00491734" w:rsidP="00491734">
      <w:pPr>
        <w:numPr>
          <w:ilvl w:val="2"/>
          <w:numId w:val="1"/>
        </w:numPr>
        <w:spacing w:after="200" w:line="276" w:lineRule="auto"/>
        <w:contextualSpacing/>
        <w:rPr>
          <w:rFonts w:eastAsia="Calibri"/>
          <w:lang w:val="en-US" w:eastAsia="en-US"/>
        </w:rPr>
      </w:pPr>
      <w:r w:rsidRPr="00C73315">
        <w:rPr>
          <w:rFonts w:eastAsia="Calibri"/>
          <w:lang w:val="en-US" w:eastAsia="en-US"/>
        </w:rPr>
        <w:t xml:space="preserve"> </w:t>
      </w:r>
      <w:proofErr w:type="spellStart"/>
      <w:r w:rsidRPr="00C73315">
        <w:rPr>
          <w:rFonts w:eastAsia="Calibri"/>
          <w:lang w:val="en-US" w:eastAsia="en-US"/>
        </w:rPr>
        <w:t>False_easting</w:t>
      </w:r>
      <w:proofErr w:type="spellEnd"/>
      <w:r w:rsidRPr="00C73315">
        <w:rPr>
          <w:rFonts w:eastAsia="Calibri"/>
          <w:lang w:val="en-US" w:eastAsia="en-US"/>
        </w:rPr>
        <w:t xml:space="preserve"> (</w:t>
      </w:r>
      <w:r w:rsidRPr="00C73315">
        <w:rPr>
          <w:rFonts w:eastAsia="Calibri"/>
          <w:color w:val="000000"/>
          <w:lang w:val="en-US" w:eastAsia="en-US"/>
        </w:rPr>
        <w:t>a linear value applied to the origin of the x-coordinates ) – 620000000.000000</w:t>
      </w:r>
    </w:p>
    <w:p w:rsidR="00491734" w:rsidRPr="00C73315" w:rsidRDefault="00491734" w:rsidP="00491734">
      <w:pPr>
        <w:numPr>
          <w:ilvl w:val="2"/>
          <w:numId w:val="1"/>
        </w:numPr>
        <w:spacing w:after="200" w:line="276" w:lineRule="auto"/>
        <w:contextualSpacing/>
        <w:rPr>
          <w:rFonts w:eastAsia="Calibri"/>
          <w:lang w:val="en-US" w:eastAsia="en-US"/>
        </w:rPr>
      </w:pPr>
      <w:proofErr w:type="spellStart"/>
      <w:r w:rsidRPr="00C73315">
        <w:rPr>
          <w:rFonts w:eastAsia="Calibri"/>
          <w:color w:val="000000"/>
          <w:lang w:val="en-US" w:eastAsia="en-US"/>
        </w:rPr>
        <w:t>False_Northing</w:t>
      </w:r>
      <w:proofErr w:type="spellEnd"/>
      <w:r w:rsidRPr="00C73315">
        <w:rPr>
          <w:rFonts w:eastAsia="Calibri"/>
          <w:color w:val="000000"/>
          <w:lang w:val="en-US" w:eastAsia="en-US"/>
        </w:rPr>
        <w:t xml:space="preserve"> (a linear value applied to the origin of the y-coordinates) – 30000000.000000</w:t>
      </w:r>
    </w:p>
    <w:p w:rsidR="00491734" w:rsidRPr="00C73315" w:rsidRDefault="00491734" w:rsidP="00491734">
      <w:pPr>
        <w:numPr>
          <w:ilvl w:val="2"/>
          <w:numId w:val="1"/>
        </w:numPr>
        <w:spacing w:after="200" w:line="276" w:lineRule="auto"/>
        <w:contextualSpacing/>
        <w:rPr>
          <w:rFonts w:eastAsia="Calibri"/>
          <w:lang w:val="en-US" w:eastAsia="en-US"/>
        </w:rPr>
      </w:pPr>
      <w:r w:rsidRPr="00C73315">
        <w:rPr>
          <w:rFonts w:eastAsia="Calibri"/>
          <w:color w:val="000000"/>
          <w:lang w:val="en-US" w:eastAsia="en-US"/>
        </w:rPr>
        <w:t>Central meridian - -91.866666667</w:t>
      </w:r>
    </w:p>
    <w:p w:rsidR="00491734" w:rsidRPr="00C73315" w:rsidRDefault="00491734" w:rsidP="00491734">
      <w:pPr>
        <w:numPr>
          <w:ilvl w:val="2"/>
          <w:numId w:val="1"/>
        </w:numPr>
        <w:spacing w:after="200" w:line="276" w:lineRule="auto"/>
        <w:contextualSpacing/>
        <w:rPr>
          <w:rFonts w:eastAsia="Calibri"/>
          <w:lang w:val="en-US" w:eastAsia="en-US"/>
        </w:rPr>
      </w:pPr>
      <w:proofErr w:type="spellStart"/>
      <w:r w:rsidRPr="00C73315">
        <w:rPr>
          <w:rFonts w:eastAsia="Calibri"/>
          <w:color w:val="000000"/>
          <w:lang w:val="en-US" w:eastAsia="en-US"/>
        </w:rPr>
        <w:t>Standard_parallel</w:t>
      </w:r>
      <w:proofErr w:type="spellEnd"/>
      <w:r w:rsidRPr="00C73315">
        <w:rPr>
          <w:rFonts w:eastAsia="Calibri"/>
          <w:color w:val="000000"/>
          <w:lang w:val="en-US" w:eastAsia="en-US"/>
        </w:rPr>
        <w:t xml:space="preserve"> 1 -49.00000000</w:t>
      </w:r>
    </w:p>
    <w:p w:rsidR="00491734" w:rsidRPr="00C73315" w:rsidRDefault="00491734" w:rsidP="00491734">
      <w:pPr>
        <w:numPr>
          <w:ilvl w:val="2"/>
          <w:numId w:val="1"/>
        </w:numPr>
        <w:spacing w:after="200" w:line="276" w:lineRule="auto"/>
        <w:contextualSpacing/>
        <w:rPr>
          <w:rFonts w:eastAsia="Calibri"/>
          <w:lang w:val="en-US" w:eastAsia="en-US"/>
        </w:rPr>
      </w:pPr>
      <w:r w:rsidRPr="00C73315">
        <w:rPr>
          <w:rFonts w:eastAsia="Calibri"/>
          <w:color w:val="000000"/>
          <w:lang w:val="en-US" w:eastAsia="en-US"/>
        </w:rPr>
        <w:t>Standard_parallel_2 – 77.00000000</w:t>
      </w:r>
    </w:p>
    <w:p w:rsidR="00491734" w:rsidRDefault="00491734" w:rsidP="00491734"/>
    <w:p w:rsidR="00491734" w:rsidRPr="00C73315" w:rsidRDefault="00491734" w:rsidP="00491734">
      <w:pPr>
        <w:numPr>
          <w:ilvl w:val="0"/>
          <w:numId w:val="1"/>
        </w:numPr>
        <w:spacing w:after="200" w:line="276" w:lineRule="auto"/>
        <w:contextualSpacing/>
        <w:rPr>
          <w:rFonts w:eastAsia="Calibri"/>
          <w:lang w:val="en-US" w:eastAsia="en-US"/>
        </w:rPr>
      </w:pPr>
      <w:proofErr w:type="spellStart"/>
      <w:r>
        <w:rPr>
          <w:rFonts w:eastAsia="Calibri"/>
          <w:lang w:val="en-US" w:eastAsia="en-US"/>
        </w:rPr>
        <w:t>U</w:t>
      </w:r>
      <w:r w:rsidRPr="00C73315">
        <w:rPr>
          <w:rFonts w:eastAsia="Calibri"/>
          <w:lang w:val="en-US" w:eastAsia="en-US"/>
        </w:rPr>
        <w:t>nprojected</w:t>
      </w:r>
      <w:proofErr w:type="spellEnd"/>
      <w:r w:rsidRPr="00C73315">
        <w:rPr>
          <w:rFonts w:eastAsia="Calibri"/>
          <w:lang w:val="en-US" w:eastAsia="en-US"/>
        </w:rPr>
        <w:t xml:space="preserve"> </w:t>
      </w:r>
      <w:r>
        <w:rPr>
          <w:rFonts w:eastAsia="Calibri"/>
          <w:lang w:val="en-US" w:eastAsia="en-US"/>
        </w:rPr>
        <w:t xml:space="preserve"> Coordinate System - </w:t>
      </w:r>
      <w:r w:rsidRPr="00C73315">
        <w:rPr>
          <w:rFonts w:eastAsia="Calibri"/>
          <w:lang w:val="en-US" w:eastAsia="en-US"/>
        </w:rPr>
        <w:t xml:space="preserve">Geographical Coordinated System (GCS) </w:t>
      </w:r>
    </w:p>
    <w:p w:rsidR="00491734" w:rsidRPr="00C73315" w:rsidRDefault="00491734" w:rsidP="00491734">
      <w:pPr>
        <w:numPr>
          <w:ilvl w:val="1"/>
          <w:numId w:val="1"/>
        </w:numPr>
        <w:spacing w:after="200" w:line="276" w:lineRule="auto"/>
        <w:contextualSpacing/>
        <w:rPr>
          <w:rFonts w:eastAsia="Calibri"/>
          <w:lang w:val="en-US" w:eastAsia="en-US"/>
        </w:rPr>
      </w:pPr>
      <w:r w:rsidRPr="00C73315">
        <w:rPr>
          <w:rFonts w:eastAsia="Calibri"/>
          <w:lang w:val="en-US" w:eastAsia="en-US"/>
        </w:rPr>
        <w:t>Three-dimensional reference system</w:t>
      </w:r>
    </w:p>
    <w:p w:rsidR="00491734" w:rsidRPr="00C73315" w:rsidRDefault="00491734" w:rsidP="00491734">
      <w:pPr>
        <w:numPr>
          <w:ilvl w:val="1"/>
          <w:numId w:val="1"/>
        </w:numPr>
        <w:spacing w:after="200" w:line="276" w:lineRule="auto"/>
        <w:contextualSpacing/>
        <w:rPr>
          <w:rFonts w:eastAsia="Calibri"/>
          <w:lang w:val="en-US" w:eastAsia="en-US"/>
        </w:rPr>
      </w:pPr>
      <w:r w:rsidRPr="00C73315">
        <w:rPr>
          <w:rFonts w:eastAsia="Calibri"/>
          <w:lang w:val="en-US" w:eastAsia="en-US"/>
        </w:rPr>
        <w:t>The unit of measure is decimal degrees</w:t>
      </w:r>
    </w:p>
    <w:p w:rsidR="00491734" w:rsidRPr="00C73315" w:rsidRDefault="00491734" w:rsidP="00491734">
      <w:pPr>
        <w:numPr>
          <w:ilvl w:val="1"/>
          <w:numId w:val="1"/>
        </w:numPr>
        <w:spacing w:after="200" w:line="276" w:lineRule="auto"/>
        <w:contextualSpacing/>
        <w:rPr>
          <w:rFonts w:eastAsia="Calibri"/>
          <w:lang w:val="en-US" w:eastAsia="en-US"/>
        </w:rPr>
      </w:pPr>
      <w:r w:rsidRPr="00C73315">
        <w:rPr>
          <w:rFonts w:eastAsia="Calibri"/>
          <w:lang w:val="en-US" w:eastAsia="en-US"/>
        </w:rPr>
        <w:t>Point has  two coordinate values: latitude and longitude measured in angles</w:t>
      </w:r>
    </w:p>
    <w:p w:rsidR="00491734" w:rsidRPr="00C73315" w:rsidRDefault="00491734" w:rsidP="00491734">
      <w:pPr>
        <w:numPr>
          <w:ilvl w:val="1"/>
          <w:numId w:val="1"/>
        </w:numPr>
        <w:spacing w:after="200" w:line="276" w:lineRule="auto"/>
        <w:contextualSpacing/>
        <w:rPr>
          <w:rFonts w:eastAsia="Calibri"/>
          <w:lang w:val="en-US" w:eastAsia="en-US"/>
        </w:rPr>
      </w:pPr>
      <w:r w:rsidRPr="00C73315">
        <w:rPr>
          <w:rFonts w:eastAsia="Calibri"/>
          <w:lang w:val="en-US" w:eastAsia="en-US"/>
        </w:rPr>
        <w:t>Prime meridian is Greenwich</w:t>
      </w:r>
    </w:p>
    <w:p w:rsidR="00491734" w:rsidRDefault="00491734" w:rsidP="00491734">
      <w:pPr>
        <w:numPr>
          <w:ilvl w:val="1"/>
          <w:numId w:val="1"/>
        </w:numPr>
        <w:spacing w:after="200" w:line="276" w:lineRule="auto"/>
        <w:contextualSpacing/>
        <w:rPr>
          <w:rFonts w:eastAsia="Calibri"/>
          <w:lang w:val="en-US" w:eastAsia="en-US"/>
        </w:rPr>
      </w:pPr>
      <w:r w:rsidRPr="00C73315">
        <w:rPr>
          <w:rFonts w:eastAsia="Calibri"/>
          <w:lang w:val="en-US" w:eastAsia="en-US"/>
        </w:rPr>
        <w:t>Datum is D_North_American_1983</w:t>
      </w:r>
    </w:p>
    <w:p w:rsidR="005B4C6A" w:rsidRDefault="005B4C6A" w:rsidP="005B4C6A">
      <w:pPr>
        <w:spacing w:after="200" w:line="276" w:lineRule="auto"/>
        <w:ind w:left="1440"/>
        <w:contextualSpacing/>
        <w:rPr>
          <w:rFonts w:eastAsia="Calibri"/>
          <w:lang w:val="en-US" w:eastAsia="en-US"/>
        </w:rPr>
      </w:pPr>
    </w:p>
    <w:p w:rsidR="008C71CD" w:rsidRDefault="008C71CD" w:rsidP="00C96746"/>
    <w:p w:rsidR="00C96746" w:rsidRDefault="00C96746" w:rsidP="00C96746">
      <w:r w:rsidRPr="00A432E9">
        <w:lastRenderedPageBreak/>
        <w:t xml:space="preserve">Table </w:t>
      </w:r>
      <w:r w:rsidR="006F1C49">
        <w:t>2.</w:t>
      </w:r>
      <w:r w:rsidR="00425D31" w:rsidRPr="00A432E9">
        <w:t>3</w:t>
      </w:r>
      <w:r w:rsidRPr="00A432E9">
        <w:t xml:space="preserve"> </w:t>
      </w:r>
      <w:r w:rsidR="00B93C4F">
        <w:t xml:space="preserve">and Table </w:t>
      </w:r>
      <w:r w:rsidR="006F1C49">
        <w:t>2.</w:t>
      </w:r>
      <w:r w:rsidR="00B93C4F">
        <w:t xml:space="preserve">4 </w:t>
      </w:r>
      <w:r w:rsidRPr="00A432E9">
        <w:t xml:space="preserve">list the </w:t>
      </w:r>
      <w:r w:rsidR="00355D3A" w:rsidRPr="00A432E9">
        <w:t>2</w:t>
      </w:r>
      <w:r w:rsidR="00EE5C9B">
        <w:t>24</w:t>
      </w:r>
      <w:r w:rsidR="00E70C22" w:rsidRPr="00A432E9">
        <w:t xml:space="preserve"> </w:t>
      </w:r>
      <w:r w:rsidRPr="00A432E9">
        <w:t xml:space="preserve">polygon sets by </w:t>
      </w:r>
      <w:r w:rsidR="00552687" w:rsidRPr="00A432E9">
        <w:t>name that is</w:t>
      </w:r>
      <w:r w:rsidRPr="00A432E9">
        <w:t xml:space="preserve"> available in 5.</w:t>
      </w:r>
      <w:r w:rsidR="00AE0CD2">
        <w:t>7</w:t>
      </w:r>
      <w:r w:rsidR="0048375F" w:rsidRPr="00A432E9">
        <w:t>.</w:t>
      </w:r>
      <w:r w:rsidR="004B646E">
        <w:t>0</w:t>
      </w:r>
      <w:r w:rsidRPr="00A432E9">
        <w:t>.</w:t>
      </w:r>
    </w:p>
    <w:p w:rsidR="00FB28DC" w:rsidRDefault="00FB28DC" w:rsidP="009B310F"/>
    <w:tbl>
      <w:tblPr>
        <w:tblStyle w:val="TableGrid"/>
        <w:tblW w:w="0" w:type="auto"/>
        <w:tblLayout w:type="fixed"/>
        <w:tblLook w:val="04A0" w:firstRow="1" w:lastRow="0" w:firstColumn="1" w:lastColumn="0" w:noHBand="0" w:noVBand="1"/>
      </w:tblPr>
      <w:tblGrid>
        <w:gridCol w:w="4014"/>
        <w:gridCol w:w="4536"/>
      </w:tblGrid>
      <w:tr w:rsidR="00B93C4F" w:rsidTr="006F1C49">
        <w:tc>
          <w:tcPr>
            <w:tcW w:w="4014" w:type="dxa"/>
          </w:tcPr>
          <w:p w:rsidR="00B93C4F" w:rsidRPr="00397E03" w:rsidRDefault="00B93C4F" w:rsidP="005022EA">
            <w:pPr>
              <w:jc w:val="center"/>
              <w:rPr>
                <w:b/>
              </w:rPr>
            </w:pPr>
            <w:r w:rsidRPr="00397E03">
              <w:rPr>
                <w:b/>
              </w:rPr>
              <w:t>Program</w:t>
            </w:r>
            <w:r>
              <w:rPr>
                <w:b/>
              </w:rPr>
              <w:t>/</w:t>
            </w:r>
            <w:r>
              <w:rPr>
                <w:b/>
              </w:rPr>
              <w:br/>
              <w:t>Business Usage</w:t>
            </w:r>
          </w:p>
        </w:tc>
        <w:tc>
          <w:tcPr>
            <w:tcW w:w="4536" w:type="dxa"/>
          </w:tcPr>
          <w:p w:rsidR="00B93C4F" w:rsidRDefault="00B93C4F" w:rsidP="00397E03">
            <w:pPr>
              <w:jc w:val="center"/>
              <w:rPr>
                <w:b/>
              </w:rPr>
            </w:pPr>
          </w:p>
          <w:p w:rsidR="00B93C4F" w:rsidRPr="00397E03" w:rsidRDefault="00B93C4F" w:rsidP="00397E03">
            <w:pPr>
              <w:jc w:val="center"/>
              <w:rPr>
                <w:b/>
              </w:rPr>
            </w:pPr>
            <w:r w:rsidRPr="00397E03">
              <w:rPr>
                <w:b/>
              </w:rPr>
              <w:t>Projected</w:t>
            </w:r>
          </w:p>
        </w:tc>
      </w:tr>
      <w:tr w:rsidR="00B93C4F" w:rsidTr="006F1C49">
        <w:trPr>
          <w:trHeight w:val="1706"/>
        </w:trPr>
        <w:tc>
          <w:tcPr>
            <w:tcW w:w="4014" w:type="dxa"/>
          </w:tcPr>
          <w:p w:rsidR="00B93C4F" w:rsidRDefault="00B93C4F" w:rsidP="00D8780D">
            <w:r>
              <w:t>Services</w:t>
            </w:r>
          </w:p>
          <w:p w:rsidR="00B93C4F" w:rsidRDefault="00B93C4F" w:rsidP="00D8780D">
            <w:r>
              <w:t xml:space="preserve"> </w:t>
            </w:r>
            <w:proofErr w:type="spellStart"/>
            <w:r>
              <w:t>CLCBaseZone</w:t>
            </w:r>
            <w:proofErr w:type="spellEnd"/>
          </w:p>
        </w:tc>
        <w:tc>
          <w:tcPr>
            <w:tcW w:w="4536" w:type="dxa"/>
          </w:tcPr>
          <w:p w:rsidR="00B93C4F" w:rsidRDefault="00B93C4F" w:rsidP="008210FE"/>
          <w:p w:rsidR="00B93C4F" w:rsidRPr="009B310F" w:rsidRDefault="00B93C4F" w:rsidP="008210FE">
            <w:proofErr w:type="spellStart"/>
            <w:r>
              <w:t>land_CLCBaseZone</w:t>
            </w:r>
            <w:r w:rsidRPr="009B310F">
              <w:t>_coarse</w:t>
            </w:r>
            <w:r>
              <w:t>_proj</w:t>
            </w:r>
            <w:proofErr w:type="spellEnd"/>
          </w:p>
          <w:p w:rsidR="00B93C4F" w:rsidRPr="009B310F" w:rsidRDefault="00B93C4F" w:rsidP="008210FE">
            <w:proofErr w:type="spellStart"/>
            <w:r>
              <w:t>land_CLCBaseZone</w:t>
            </w:r>
            <w:r w:rsidRPr="009B310F">
              <w:t>_detail</w:t>
            </w:r>
            <w:r>
              <w:t>_proj</w:t>
            </w:r>
            <w:proofErr w:type="spellEnd"/>
          </w:p>
          <w:p w:rsidR="00B93C4F" w:rsidRDefault="00B93C4F" w:rsidP="008210FE">
            <w:proofErr w:type="spellStart"/>
            <w:r>
              <w:t>land_CLCBaseZone</w:t>
            </w:r>
            <w:r w:rsidRPr="009B310F">
              <w:t>_exag</w:t>
            </w:r>
            <w:r>
              <w:t>proj</w:t>
            </w:r>
            <w:proofErr w:type="spellEnd"/>
          </w:p>
          <w:p w:rsidR="00B93C4F" w:rsidRPr="009B310F" w:rsidRDefault="00B93C4F" w:rsidP="008210FE">
            <w:proofErr w:type="spellStart"/>
            <w:r>
              <w:t>water_CLCBaseZone</w:t>
            </w:r>
            <w:r w:rsidRPr="009B310F">
              <w:t>_coarse</w:t>
            </w:r>
            <w:r>
              <w:t>_proj</w:t>
            </w:r>
            <w:proofErr w:type="spellEnd"/>
          </w:p>
          <w:p w:rsidR="00B93C4F" w:rsidRPr="009B310F" w:rsidRDefault="00B93C4F" w:rsidP="008210FE">
            <w:proofErr w:type="spellStart"/>
            <w:r>
              <w:t>water_CLCBaseZone</w:t>
            </w:r>
            <w:r w:rsidRPr="009B310F">
              <w:t>_detail</w:t>
            </w:r>
            <w:r>
              <w:t>_proj</w:t>
            </w:r>
            <w:proofErr w:type="spellEnd"/>
          </w:p>
          <w:p w:rsidR="00B93C4F" w:rsidRDefault="00B93C4F" w:rsidP="00D8780D">
            <w:proofErr w:type="spellStart"/>
            <w:r>
              <w:t>water_CLCBaseZone</w:t>
            </w:r>
            <w:r w:rsidRPr="009B310F">
              <w:t>_exag</w:t>
            </w:r>
            <w:r>
              <w:t>_proj</w:t>
            </w:r>
            <w:proofErr w:type="spellEnd"/>
          </w:p>
        </w:tc>
      </w:tr>
      <w:tr w:rsidR="00B93C4F" w:rsidTr="006F1C49">
        <w:trPr>
          <w:trHeight w:val="416"/>
        </w:trPr>
        <w:tc>
          <w:tcPr>
            <w:tcW w:w="4014" w:type="dxa"/>
          </w:tcPr>
          <w:p w:rsidR="00B93C4F" w:rsidRPr="00D63DF5" w:rsidRDefault="00B93C4F" w:rsidP="008210FE">
            <w:r w:rsidRPr="00D63DF5">
              <w:t>Public</w:t>
            </w:r>
          </w:p>
          <w:p w:rsidR="00B93C4F" w:rsidRPr="00D63DF5" w:rsidRDefault="00B93C4F" w:rsidP="00187574">
            <w:proofErr w:type="spellStart"/>
            <w:r w:rsidRPr="00D63DF5">
              <w:t>PubStdZone</w:t>
            </w:r>
            <w:proofErr w:type="spellEnd"/>
            <w:r w:rsidRPr="00D63DF5">
              <w:t xml:space="preserve"> </w:t>
            </w:r>
          </w:p>
          <w:p w:rsidR="00B93C4F" w:rsidRPr="00D63DF5" w:rsidRDefault="00B93C4F" w:rsidP="00187574"/>
          <w:p w:rsidR="00B93C4F" w:rsidRPr="00D63DF5" w:rsidRDefault="00B93C4F" w:rsidP="00187574">
            <w:proofErr w:type="spellStart"/>
            <w:r w:rsidRPr="00D63DF5">
              <w:t>PubMesoZone</w:t>
            </w:r>
            <w:proofErr w:type="spellEnd"/>
          </w:p>
          <w:p w:rsidR="00B93C4F" w:rsidRPr="00D63DF5" w:rsidRDefault="00B93C4F" w:rsidP="00187574"/>
          <w:p w:rsidR="00B93C4F" w:rsidRPr="00D63DF5" w:rsidRDefault="00B93C4F" w:rsidP="00187574"/>
          <w:p w:rsidR="001729E3" w:rsidRDefault="001729E3" w:rsidP="00187574"/>
          <w:p w:rsidR="00B93C4F" w:rsidRPr="00D63DF5" w:rsidRDefault="00B93C4F" w:rsidP="00187574">
            <w:proofErr w:type="spellStart"/>
            <w:r w:rsidRPr="00D63DF5">
              <w:t>PubStdSite</w:t>
            </w:r>
            <w:r w:rsidR="001729E3">
              <w:t>L</w:t>
            </w:r>
            <w:proofErr w:type="spellEnd"/>
          </w:p>
          <w:p w:rsidR="00B93C4F" w:rsidRPr="00D63DF5" w:rsidRDefault="00B93C4F" w:rsidP="008210FE"/>
          <w:p w:rsidR="00B93C4F" w:rsidRPr="00D63DF5" w:rsidRDefault="00B93C4F" w:rsidP="008210FE"/>
          <w:p w:rsidR="00B93C4F" w:rsidRDefault="00B93C4F" w:rsidP="008210FE"/>
          <w:p w:rsidR="00B93C4F" w:rsidRPr="00D63DF5" w:rsidRDefault="00B93C4F" w:rsidP="008210FE">
            <w:proofErr w:type="spellStart"/>
            <w:r w:rsidRPr="00D63DF5">
              <w:t>PubWWCov</w:t>
            </w:r>
            <w:r>
              <w:t>Zone</w:t>
            </w:r>
            <w:proofErr w:type="spellEnd"/>
          </w:p>
          <w:p w:rsidR="00B93C4F" w:rsidRPr="00D63DF5" w:rsidRDefault="00B93C4F" w:rsidP="008210FE"/>
          <w:p w:rsidR="00B93C4F" w:rsidRPr="00D63DF5" w:rsidRDefault="00B93C4F" w:rsidP="008210FE"/>
          <w:p w:rsidR="00B93C4F" w:rsidRPr="00D63DF5" w:rsidRDefault="00B93C4F" w:rsidP="008210FE">
            <w:proofErr w:type="spellStart"/>
            <w:r w:rsidRPr="00D63DF5">
              <w:t>PubWOCov</w:t>
            </w:r>
            <w:r>
              <w:t>Zone</w:t>
            </w:r>
            <w:proofErr w:type="spellEnd"/>
          </w:p>
          <w:p w:rsidR="00B93C4F" w:rsidRPr="00D63DF5" w:rsidRDefault="00B93C4F" w:rsidP="008210FE"/>
          <w:p w:rsidR="00B93C4F" w:rsidRPr="00D63DF5" w:rsidRDefault="00B93C4F" w:rsidP="008210FE"/>
          <w:p w:rsidR="00B93C4F" w:rsidRDefault="00B93C4F" w:rsidP="008210FE">
            <w:proofErr w:type="spellStart"/>
            <w:r w:rsidRPr="00D63DF5">
              <w:t>PubWUFCov</w:t>
            </w:r>
            <w:r>
              <w:t>Zone</w:t>
            </w:r>
            <w:proofErr w:type="spellEnd"/>
          </w:p>
          <w:p w:rsidR="00B93C4F" w:rsidRDefault="00B93C4F" w:rsidP="008210FE"/>
          <w:p w:rsidR="00B93C4F" w:rsidRDefault="00B93C4F" w:rsidP="008210FE"/>
          <w:p w:rsidR="00B93C4F" w:rsidRPr="00D63DF5" w:rsidRDefault="00B93C4F" w:rsidP="00B93C4F">
            <w:pPr>
              <w:rPr>
                <w:b/>
              </w:rPr>
            </w:pPr>
          </w:p>
        </w:tc>
        <w:tc>
          <w:tcPr>
            <w:tcW w:w="4536" w:type="dxa"/>
          </w:tcPr>
          <w:p w:rsidR="00B93C4F" w:rsidRPr="00D63DF5" w:rsidRDefault="00B93C4F" w:rsidP="008210FE"/>
          <w:p w:rsidR="00B93C4F" w:rsidRPr="00D63DF5" w:rsidRDefault="00B93C4F" w:rsidP="008210FE">
            <w:proofErr w:type="spellStart"/>
            <w:r w:rsidRPr="00D63DF5">
              <w:t>land_PubStdZone_coarse_proj</w:t>
            </w:r>
            <w:proofErr w:type="spellEnd"/>
          </w:p>
          <w:p w:rsidR="00B93C4F" w:rsidRPr="00D63DF5" w:rsidRDefault="00B93C4F" w:rsidP="008210FE">
            <w:proofErr w:type="spellStart"/>
            <w:r w:rsidRPr="00D63DF5">
              <w:t>land_PubStdZone_detail_proj</w:t>
            </w:r>
            <w:proofErr w:type="spellEnd"/>
          </w:p>
          <w:p w:rsidR="00B93C4F" w:rsidRPr="00D63DF5" w:rsidRDefault="00B93C4F" w:rsidP="008210FE">
            <w:proofErr w:type="spellStart"/>
            <w:r w:rsidRPr="00D63DF5">
              <w:t>land_PubStdZone_exag_proj</w:t>
            </w:r>
            <w:proofErr w:type="spellEnd"/>
          </w:p>
          <w:p w:rsidR="00B93C4F" w:rsidRPr="00D63DF5" w:rsidRDefault="00B93C4F" w:rsidP="008210FE">
            <w:proofErr w:type="spellStart"/>
            <w:r w:rsidRPr="00D63DF5">
              <w:t>land_PubMesoZone_coarse_proj</w:t>
            </w:r>
            <w:proofErr w:type="spellEnd"/>
          </w:p>
          <w:p w:rsidR="00B93C4F" w:rsidRPr="00D63DF5" w:rsidRDefault="00B93C4F" w:rsidP="008210FE">
            <w:proofErr w:type="spellStart"/>
            <w:r w:rsidRPr="00D63DF5">
              <w:t>land_PubMesoZone_detail_proj</w:t>
            </w:r>
            <w:proofErr w:type="spellEnd"/>
          </w:p>
          <w:p w:rsidR="00B93C4F" w:rsidRPr="00D63DF5" w:rsidRDefault="00B93C4F" w:rsidP="008210FE">
            <w:proofErr w:type="spellStart"/>
            <w:r w:rsidRPr="00D63DF5">
              <w:t>land_PubMesoZone_exag_proj</w:t>
            </w:r>
            <w:proofErr w:type="spellEnd"/>
          </w:p>
          <w:p w:rsidR="00B93C4F" w:rsidRPr="00D63DF5" w:rsidRDefault="00B93C4F" w:rsidP="008210FE">
            <w:proofErr w:type="spellStart"/>
            <w:r w:rsidRPr="00D63DF5">
              <w:t>land_PubStdSiteL_coarse_proj</w:t>
            </w:r>
            <w:proofErr w:type="spellEnd"/>
          </w:p>
          <w:p w:rsidR="00B93C4F" w:rsidRPr="00D63DF5" w:rsidRDefault="00B93C4F" w:rsidP="008210FE">
            <w:proofErr w:type="spellStart"/>
            <w:r w:rsidRPr="00D63DF5">
              <w:t>land_PubStdSiteL_detail_proj</w:t>
            </w:r>
            <w:proofErr w:type="spellEnd"/>
          </w:p>
          <w:p w:rsidR="00B93C4F" w:rsidRPr="00D63DF5" w:rsidRDefault="00B93C4F" w:rsidP="007A70A6">
            <w:proofErr w:type="spellStart"/>
            <w:r w:rsidRPr="00D63DF5">
              <w:t>land_PubStdSiteL_exag_proj</w:t>
            </w:r>
            <w:proofErr w:type="spellEnd"/>
          </w:p>
          <w:p w:rsidR="00B93C4F" w:rsidRPr="00D63DF5" w:rsidRDefault="00B93C4F" w:rsidP="00584F63">
            <w:proofErr w:type="spellStart"/>
            <w:r w:rsidRPr="00D63DF5">
              <w:t>land_PubWWCov</w:t>
            </w:r>
            <w:r>
              <w:t>Zone</w:t>
            </w:r>
            <w:r w:rsidRPr="00D63DF5">
              <w:t>_coarse_proj</w:t>
            </w:r>
            <w:proofErr w:type="spellEnd"/>
          </w:p>
          <w:p w:rsidR="00B93C4F" w:rsidRPr="00D63DF5" w:rsidRDefault="00B93C4F" w:rsidP="00584F63">
            <w:proofErr w:type="spellStart"/>
            <w:r w:rsidRPr="00D63DF5">
              <w:t>land_PubWWCov</w:t>
            </w:r>
            <w:r>
              <w:t>Zone</w:t>
            </w:r>
            <w:r w:rsidRPr="00D63DF5">
              <w:t>_detail_proj</w:t>
            </w:r>
            <w:proofErr w:type="spellEnd"/>
          </w:p>
          <w:p w:rsidR="00B93C4F" w:rsidRPr="00D63DF5" w:rsidRDefault="00B93C4F" w:rsidP="00584F63">
            <w:proofErr w:type="spellStart"/>
            <w:r w:rsidRPr="00D63DF5">
              <w:t>land_PubWWCov</w:t>
            </w:r>
            <w:r>
              <w:t>Zone</w:t>
            </w:r>
            <w:r w:rsidRPr="00D63DF5">
              <w:t>_exag_proj</w:t>
            </w:r>
            <w:proofErr w:type="spellEnd"/>
          </w:p>
          <w:p w:rsidR="00B93C4F" w:rsidRPr="00D63DF5" w:rsidRDefault="00B93C4F" w:rsidP="000A24AB">
            <w:proofErr w:type="spellStart"/>
            <w:r w:rsidRPr="00D63DF5">
              <w:t>land_PubWOCov</w:t>
            </w:r>
            <w:r>
              <w:t>Zone</w:t>
            </w:r>
            <w:r w:rsidRPr="00D63DF5">
              <w:t>_coarse_proj</w:t>
            </w:r>
            <w:proofErr w:type="spellEnd"/>
          </w:p>
          <w:p w:rsidR="00B93C4F" w:rsidRPr="00D63DF5" w:rsidRDefault="00B93C4F" w:rsidP="000A24AB">
            <w:proofErr w:type="spellStart"/>
            <w:r w:rsidRPr="00D63DF5">
              <w:t>land_PubWOCov</w:t>
            </w:r>
            <w:r>
              <w:t>Zone</w:t>
            </w:r>
            <w:r w:rsidRPr="00D63DF5">
              <w:t>_detail_proj</w:t>
            </w:r>
            <w:proofErr w:type="spellEnd"/>
          </w:p>
          <w:p w:rsidR="00B93C4F" w:rsidRPr="00D63DF5" w:rsidRDefault="00B93C4F" w:rsidP="00584F63">
            <w:proofErr w:type="spellStart"/>
            <w:r w:rsidRPr="00D63DF5">
              <w:t>land_PubWOCov</w:t>
            </w:r>
            <w:r>
              <w:t>Zone</w:t>
            </w:r>
            <w:r w:rsidRPr="00D63DF5">
              <w:t>_exag_proj</w:t>
            </w:r>
            <w:proofErr w:type="spellEnd"/>
          </w:p>
          <w:p w:rsidR="00B93C4F" w:rsidRPr="00D63DF5" w:rsidRDefault="00B93C4F" w:rsidP="000A24AB">
            <w:proofErr w:type="spellStart"/>
            <w:r w:rsidRPr="00D63DF5">
              <w:t>land_PubWUFCov</w:t>
            </w:r>
            <w:r>
              <w:t>Zone</w:t>
            </w:r>
            <w:r w:rsidRPr="00D63DF5">
              <w:t>_coarse_proj</w:t>
            </w:r>
            <w:proofErr w:type="spellEnd"/>
          </w:p>
          <w:p w:rsidR="00B93C4F" w:rsidRPr="00D63DF5" w:rsidRDefault="00B93C4F" w:rsidP="000A24AB">
            <w:proofErr w:type="spellStart"/>
            <w:r w:rsidRPr="00D63DF5">
              <w:t>land_PubWUFCov</w:t>
            </w:r>
            <w:r>
              <w:t>Zone</w:t>
            </w:r>
            <w:r w:rsidRPr="00D63DF5">
              <w:t>_detail_proj</w:t>
            </w:r>
            <w:proofErr w:type="spellEnd"/>
          </w:p>
          <w:p w:rsidR="00B93C4F" w:rsidRPr="00D63DF5" w:rsidRDefault="00B93C4F" w:rsidP="000A24AB">
            <w:proofErr w:type="spellStart"/>
            <w:r w:rsidRPr="00D63DF5">
              <w:t>land_PubWUFCov</w:t>
            </w:r>
            <w:r>
              <w:t>Zone</w:t>
            </w:r>
            <w:r w:rsidRPr="00D63DF5">
              <w:t>_exag_proj</w:t>
            </w:r>
            <w:proofErr w:type="spellEnd"/>
          </w:p>
          <w:p w:rsidR="00B93C4F" w:rsidRPr="00D63DF5" w:rsidRDefault="00B93C4F" w:rsidP="00EF18E7"/>
        </w:tc>
      </w:tr>
      <w:tr w:rsidR="00B93C4F" w:rsidTr="006F1C49">
        <w:trPr>
          <w:trHeight w:val="699"/>
        </w:trPr>
        <w:tc>
          <w:tcPr>
            <w:tcW w:w="4014" w:type="dxa"/>
          </w:tcPr>
          <w:p w:rsidR="00B93C4F" w:rsidRPr="00D63DF5" w:rsidRDefault="00B93C4F" w:rsidP="008210FE">
            <w:pPr>
              <w:rPr>
                <w:lang w:val="fr-CA"/>
              </w:rPr>
            </w:pPr>
            <w:r w:rsidRPr="00D63DF5">
              <w:rPr>
                <w:lang w:val="fr-CA"/>
              </w:rPr>
              <w:t>Marine</w:t>
            </w:r>
          </w:p>
          <w:p w:rsidR="00B93C4F" w:rsidRPr="00D63DF5" w:rsidRDefault="00B93C4F" w:rsidP="00187574">
            <w:pPr>
              <w:rPr>
                <w:lang w:val="fr-CA"/>
              </w:rPr>
            </w:pPr>
            <w:proofErr w:type="spellStart"/>
            <w:r w:rsidRPr="00D63DF5">
              <w:rPr>
                <w:lang w:val="fr-CA"/>
              </w:rPr>
              <w:t>MarStdZone</w:t>
            </w:r>
            <w:proofErr w:type="spellEnd"/>
            <w:r w:rsidRPr="00D63DF5">
              <w:rPr>
                <w:lang w:val="fr-CA"/>
              </w:rPr>
              <w:t xml:space="preserve"> </w:t>
            </w:r>
          </w:p>
          <w:p w:rsidR="00B93C4F" w:rsidRPr="00D63DF5" w:rsidRDefault="00B93C4F" w:rsidP="00187574">
            <w:pPr>
              <w:rPr>
                <w:lang w:val="fr-CA"/>
              </w:rPr>
            </w:pPr>
          </w:p>
          <w:p w:rsidR="00B93C4F" w:rsidRPr="00D63DF5" w:rsidRDefault="00B93C4F" w:rsidP="00187574">
            <w:pPr>
              <w:rPr>
                <w:lang w:val="fr-CA"/>
              </w:rPr>
            </w:pPr>
          </w:p>
          <w:p w:rsidR="00B93C4F" w:rsidRPr="00D63DF5" w:rsidRDefault="00B93C4F" w:rsidP="00187574">
            <w:pPr>
              <w:rPr>
                <w:lang w:val="fr-CA"/>
              </w:rPr>
            </w:pPr>
            <w:proofErr w:type="spellStart"/>
            <w:r w:rsidRPr="00D63DF5">
              <w:rPr>
                <w:lang w:val="fr-CA"/>
              </w:rPr>
              <w:t>MarSubZone</w:t>
            </w:r>
            <w:proofErr w:type="spellEnd"/>
          </w:p>
          <w:p w:rsidR="00B93C4F" w:rsidRPr="00D63DF5" w:rsidRDefault="00B93C4F" w:rsidP="00187574">
            <w:pPr>
              <w:rPr>
                <w:lang w:val="fr-CA"/>
              </w:rPr>
            </w:pPr>
          </w:p>
          <w:p w:rsidR="00B93C4F" w:rsidRPr="00D63DF5" w:rsidRDefault="00B93C4F" w:rsidP="00187574">
            <w:pPr>
              <w:rPr>
                <w:lang w:val="fr-CA"/>
              </w:rPr>
            </w:pPr>
          </w:p>
          <w:p w:rsidR="00B93C4F" w:rsidRPr="00D63DF5" w:rsidRDefault="00B93C4F" w:rsidP="00187574">
            <w:pPr>
              <w:rPr>
                <w:lang w:val="fr-CA"/>
              </w:rPr>
            </w:pPr>
            <w:proofErr w:type="spellStart"/>
            <w:r w:rsidRPr="00D63DF5">
              <w:rPr>
                <w:lang w:val="fr-CA"/>
              </w:rPr>
              <w:t>CAPCPStdZone</w:t>
            </w:r>
            <w:proofErr w:type="spellEnd"/>
          </w:p>
          <w:p w:rsidR="00B93C4F" w:rsidRPr="00D63DF5" w:rsidRDefault="00B93C4F" w:rsidP="00187574">
            <w:pPr>
              <w:rPr>
                <w:lang w:val="fr-CA"/>
              </w:rPr>
            </w:pPr>
          </w:p>
          <w:p w:rsidR="00B93C4F" w:rsidRPr="00D63DF5" w:rsidRDefault="00B93C4F" w:rsidP="00187574">
            <w:pPr>
              <w:rPr>
                <w:lang w:val="fr-CA"/>
              </w:rPr>
            </w:pPr>
          </w:p>
          <w:p w:rsidR="00B93C4F" w:rsidRDefault="00B93C4F" w:rsidP="00187574">
            <w:pPr>
              <w:rPr>
                <w:lang w:val="fr-CA"/>
              </w:rPr>
            </w:pPr>
            <w:proofErr w:type="spellStart"/>
            <w:r w:rsidRPr="00D63DF5">
              <w:rPr>
                <w:lang w:val="fr-CA"/>
              </w:rPr>
              <w:t>MarWHCov</w:t>
            </w:r>
            <w:r>
              <w:rPr>
                <w:lang w:val="fr-CA"/>
              </w:rPr>
              <w:t>Zone</w:t>
            </w:r>
            <w:proofErr w:type="spellEnd"/>
          </w:p>
          <w:p w:rsidR="00B93C4F" w:rsidRDefault="00B93C4F" w:rsidP="00187574">
            <w:pPr>
              <w:rPr>
                <w:lang w:val="fr-CA"/>
              </w:rPr>
            </w:pPr>
          </w:p>
          <w:p w:rsidR="00B93C4F" w:rsidRDefault="00B93C4F" w:rsidP="00187574">
            <w:pPr>
              <w:rPr>
                <w:lang w:val="fr-CA"/>
              </w:rPr>
            </w:pPr>
          </w:p>
          <w:p w:rsidR="00082104" w:rsidRDefault="00082104" w:rsidP="00082104">
            <w:pPr>
              <w:rPr>
                <w:lang w:val="fr-CA"/>
              </w:rPr>
            </w:pPr>
            <w:proofErr w:type="spellStart"/>
            <w:r>
              <w:rPr>
                <w:lang w:val="fr-CA"/>
              </w:rPr>
              <w:t>MarWQ</w:t>
            </w:r>
            <w:r w:rsidRPr="00D63DF5">
              <w:rPr>
                <w:lang w:val="fr-CA"/>
              </w:rPr>
              <w:t>Cov</w:t>
            </w:r>
            <w:r>
              <w:rPr>
                <w:lang w:val="fr-CA"/>
              </w:rPr>
              <w:t>Zone</w:t>
            </w:r>
            <w:proofErr w:type="spellEnd"/>
          </w:p>
          <w:p w:rsidR="00B93C4F" w:rsidRPr="00D63DF5" w:rsidRDefault="00B93C4F" w:rsidP="00187574">
            <w:pPr>
              <w:rPr>
                <w:lang w:val="fr-CA"/>
              </w:rPr>
            </w:pPr>
          </w:p>
        </w:tc>
        <w:tc>
          <w:tcPr>
            <w:tcW w:w="4536" w:type="dxa"/>
          </w:tcPr>
          <w:p w:rsidR="00B93C4F" w:rsidRPr="00082104" w:rsidRDefault="00B93C4F" w:rsidP="008210FE">
            <w:pPr>
              <w:rPr>
                <w:lang w:val="fr-CA"/>
              </w:rPr>
            </w:pPr>
          </w:p>
          <w:p w:rsidR="00B93C4F" w:rsidRPr="00D63DF5" w:rsidRDefault="00B93C4F" w:rsidP="008210FE">
            <w:proofErr w:type="spellStart"/>
            <w:r w:rsidRPr="00D63DF5">
              <w:t>water_MarStdZone_coarse_proj</w:t>
            </w:r>
            <w:proofErr w:type="spellEnd"/>
          </w:p>
          <w:p w:rsidR="00B93C4F" w:rsidRPr="00D63DF5" w:rsidRDefault="00B93C4F" w:rsidP="008210FE">
            <w:proofErr w:type="spellStart"/>
            <w:r w:rsidRPr="00D63DF5">
              <w:t>water_MarStdZone_detail_proj</w:t>
            </w:r>
            <w:proofErr w:type="spellEnd"/>
          </w:p>
          <w:p w:rsidR="00B93C4F" w:rsidRPr="00D63DF5" w:rsidRDefault="00B93C4F" w:rsidP="008210FE">
            <w:proofErr w:type="spellStart"/>
            <w:r w:rsidRPr="00D63DF5">
              <w:t>water_MarStdZone_exag_proj</w:t>
            </w:r>
            <w:proofErr w:type="spellEnd"/>
          </w:p>
          <w:p w:rsidR="00B93C4F" w:rsidRPr="00D63DF5" w:rsidRDefault="00B93C4F" w:rsidP="008210FE">
            <w:proofErr w:type="spellStart"/>
            <w:r w:rsidRPr="00D63DF5">
              <w:t>water_MaSubZone_coarse_proj</w:t>
            </w:r>
            <w:proofErr w:type="spellEnd"/>
          </w:p>
          <w:p w:rsidR="00B93C4F" w:rsidRPr="00D63DF5" w:rsidRDefault="00B93C4F" w:rsidP="008210FE">
            <w:proofErr w:type="spellStart"/>
            <w:r w:rsidRPr="00D63DF5">
              <w:t>water_MarSubZone_detail_proj</w:t>
            </w:r>
            <w:proofErr w:type="spellEnd"/>
          </w:p>
          <w:p w:rsidR="00B93C4F" w:rsidRPr="00D63DF5" w:rsidRDefault="00B93C4F" w:rsidP="008210FE">
            <w:proofErr w:type="spellStart"/>
            <w:r w:rsidRPr="00D63DF5">
              <w:t>water_MarSubZone_exag_proj</w:t>
            </w:r>
            <w:proofErr w:type="spellEnd"/>
          </w:p>
          <w:p w:rsidR="00B93C4F" w:rsidRPr="00D63DF5" w:rsidRDefault="00B93C4F" w:rsidP="00AD74BC">
            <w:proofErr w:type="spellStart"/>
            <w:r w:rsidRPr="00D63DF5">
              <w:t>water_CAPCPStdZone_coarse_proj</w:t>
            </w:r>
            <w:proofErr w:type="spellEnd"/>
          </w:p>
          <w:p w:rsidR="00B93C4F" w:rsidRPr="00D63DF5" w:rsidRDefault="00B93C4F" w:rsidP="00AD74BC">
            <w:proofErr w:type="spellStart"/>
            <w:r w:rsidRPr="00D63DF5">
              <w:t>water_CAPCPStdZone_detail_proj</w:t>
            </w:r>
            <w:proofErr w:type="spellEnd"/>
          </w:p>
          <w:p w:rsidR="00B93C4F" w:rsidRPr="00D63DF5" w:rsidRDefault="00B93C4F" w:rsidP="008210FE">
            <w:proofErr w:type="spellStart"/>
            <w:r w:rsidRPr="00D63DF5">
              <w:t>water_CAPCPStdZone_exag_proj</w:t>
            </w:r>
            <w:proofErr w:type="spellEnd"/>
          </w:p>
          <w:p w:rsidR="00B93C4F" w:rsidRPr="00D63DF5" w:rsidRDefault="00B93C4F" w:rsidP="008210FE">
            <w:proofErr w:type="spellStart"/>
            <w:r w:rsidRPr="00D63DF5">
              <w:t>water_MarWHCov</w:t>
            </w:r>
            <w:r>
              <w:t>Zone</w:t>
            </w:r>
            <w:r w:rsidRPr="00D63DF5">
              <w:t>_coarse_proj</w:t>
            </w:r>
            <w:proofErr w:type="spellEnd"/>
          </w:p>
          <w:p w:rsidR="00B93C4F" w:rsidRPr="00D63DF5" w:rsidRDefault="00B93C4F" w:rsidP="008210FE">
            <w:proofErr w:type="spellStart"/>
            <w:r w:rsidRPr="00D63DF5">
              <w:t>water_MarWHCov</w:t>
            </w:r>
            <w:r>
              <w:t>Zone</w:t>
            </w:r>
            <w:r w:rsidRPr="00D63DF5">
              <w:t>_detail_proj</w:t>
            </w:r>
            <w:proofErr w:type="spellEnd"/>
          </w:p>
          <w:p w:rsidR="00B93C4F" w:rsidRDefault="00B93C4F" w:rsidP="008210FE">
            <w:proofErr w:type="spellStart"/>
            <w:r w:rsidRPr="00D63DF5">
              <w:t>water_MarWHCov</w:t>
            </w:r>
            <w:r>
              <w:t>Zone</w:t>
            </w:r>
            <w:r w:rsidRPr="00D63DF5">
              <w:t>_exag_proj</w:t>
            </w:r>
            <w:proofErr w:type="spellEnd"/>
          </w:p>
          <w:p w:rsidR="00082104" w:rsidRPr="00D63DF5" w:rsidRDefault="00082104" w:rsidP="00082104">
            <w:proofErr w:type="spellStart"/>
            <w:r>
              <w:t>water_MarWQ</w:t>
            </w:r>
            <w:r w:rsidRPr="00D63DF5">
              <w:t>Cov</w:t>
            </w:r>
            <w:r>
              <w:t>Zone</w:t>
            </w:r>
            <w:r w:rsidRPr="00D63DF5">
              <w:t>_coarse_proj</w:t>
            </w:r>
            <w:proofErr w:type="spellEnd"/>
          </w:p>
          <w:p w:rsidR="00082104" w:rsidRPr="00D63DF5" w:rsidRDefault="00082104" w:rsidP="00082104">
            <w:proofErr w:type="spellStart"/>
            <w:r>
              <w:lastRenderedPageBreak/>
              <w:t>water_MarWQ</w:t>
            </w:r>
            <w:r w:rsidRPr="00D63DF5">
              <w:t>Cov</w:t>
            </w:r>
            <w:r>
              <w:t>Zone</w:t>
            </w:r>
            <w:r w:rsidRPr="00D63DF5">
              <w:t>_detail_proj</w:t>
            </w:r>
            <w:proofErr w:type="spellEnd"/>
          </w:p>
          <w:p w:rsidR="00B93C4F" w:rsidRPr="00D63DF5" w:rsidRDefault="00082104" w:rsidP="00082104">
            <w:proofErr w:type="spellStart"/>
            <w:r>
              <w:t>water_MarWQ</w:t>
            </w:r>
            <w:r w:rsidRPr="00D63DF5">
              <w:t>Cov</w:t>
            </w:r>
            <w:r>
              <w:t>Zone</w:t>
            </w:r>
            <w:r w:rsidRPr="00D63DF5">
              <w:t>_exag_proj</w:t>
            </w:r>
            <w:proofErr w:type="spellEnd"/>
          </w:p>
        </w:tc>
      </w:tr>
      <w:tr w:rsidR="00B93C4F" w:rsidTr="006F1C49">
        <w:trPr>
          <w:trHeight w:val="3767"/>
        </w:trPr>
        <w:tc>
          <w:tcPr>
            <w:tcW w:w="4014" w:type="dxa"/>
          </w:tcPr>
          <w:p w:rsidR="00B93C4F" w:rsidRPr="00725513" w:rsidRDefault="00B93C4F" w:rsidP="00472574">
            <w:pPr>
              <w:rPr>
                <w:lang w:val="fr-CA"/>
              </w:rPr>
            </w:pPr>
            <w:r w:rsidRPr="00725513">
              <w:rPr>
                <w:lang w:val="fr-CA"/>
              </w:rPr>
              <w:lastRenderedPageBreak/>
              <w:t xml:space="preserve">Marine - </w:t>
            </w:r>
            <w:proofErr w:type="spellStart"/>
            <w:r w:rsidRPr="00725513">
              <w:rPr>
                <w:lang w:val="fr-CA"/>
              </w:rPr>
              <w:t>MetArea</w:t>
            </w:r>
            <w:proofErr w:type="spellEnd"/>
          </w:p>
          <w:p w:rsidR="00B93C4F" w:rsidRPr="00725513" w:rsidRDefault="00B93C4F" w:rsidP="00187574">
            <w:pPr>
              <w:rPr>
                <w:lang w:val="fr-CA"/>
              </w:rPr>
            </w:pPr>
            <w:proofErr w:type="spellStart"/>
            <w:r w:rsidRPr="00725513">
              <w:rPr>
                <w:lang w:val="fr-CA"/>
              </w:rPr>
              <w:t>MarMAStdZone</w:t>
            </w:r>
            <w:proofErr w:type="spellEnd"/>
            <w:r w:rsidRPr="00725513">
              <w:rPr>
                <w:lang w:val="fr-CA"/>
              </w:rPr>
              <w:t xml:space="preserve"> </w:t>
            </w:r>
          </w:p>
          <w:p w:rsidR="00B93C4F" w:rsidRPr="00725513" w:rsidRDefault="00B93C4F" w:rsidP="00187574">
            <w:pPr>
              <w:rPr>
                <w:lang w:val="fr-CA"/>
              </w:rPr>
            </w:pPr>
          </w:p>
          <w:p w:rsidR="00B93C4F" w:rsidRDefault="00B93C4F" w:rsidP="00187574">
            <w:pPr>
              <w:rPr>
                <w:lang w:val="fr-CA"/>
              </w:rPr>
            </w:pPr>
          </w:p>
          <w:p w:rsidR="00B93C4F" w:rsidRPr="00725513" w:rsidRDefault="00B93C4F" w:rsidP="00187574">
            <w:pPr>
              <w:rPr>
                <w:lang w:val="fr-CA"/>
              </w:rPr>
            </w:pPr>
            <w:proofErr w:type="spellStart"/>
            <w:r w:rsidRPr="00725513">
              <w:rPr>
                <w:lang w:val="fr-CA"/>
              </w:rPr>
              <w:t>IceMAStdZone</w:t>
            </w:r>
            <w:proofErr w:type="spellEnd"/>
          </w:p>
          <w:p w:rsidR="00B93C4F" w:rsidRPr="00725513" w:rsidRDefault="00B93C4F" w:rsidP="00187574">
            <w:pPr>
              <w:rPr>
                <w:lang w:val="fr-CA"/>
              </w:rPr>
            </w:pPr>
          </w:p>
          <w:p w:rsidR="00B93C4F" w:rsidRPr="00725513" w:rsidRDefault="00B93C4F" w:rsidP="00187574">
            <w:pPr>
              <w:rPr>
                <w:lang w:val="fr-CA"/>
              </w:rPr>
            </w:pPr>
          </w:p>
          <w:p w:rsidR="00B93C4F" w:rsidRPr="00725513" w:rsidRDefault="00B93C4F" w:rsidP="00187574">
            <w:pPr>
              <w:rPr>
                <w:lang w:val="fr-CA"/>
              </w:rPr>
            </w:pPr>
            <w:proofErr w:type="spellStart"/>
            <w:r w:rsidRPr="00725513">
              <w:rPr>
                <w:lang w:val="fr-CA"/>
              </w:rPr>
              <w:t>MarMAUSZone</w:t>
            </w:r>
            <w:proofErr w:type="spellEnd"/>
            <w:r w:rsidRPr="00725513">
              <w:rPr>
                <w:lang w:val="fr-CA"/>
              </w:rPr>
              <w:t xml:space="preserve">  </w:t>
            </w:r>
          </w:p>
          <w:p w:rsidR="00B93C4F" w:rsidRPr="00725513" w:rsidRDefault="00B93C4F" w:rsidP="00187574">
            <w:pPr>
              <w:rPr>
                <w:lang w:val="fr-CA"/>
              </w:rPr>
            </w:pPr>
          </w:p>
          <w:p w:rsidR="00B93C4F" w:rsidRDefault="00B93C4F" w:rsidP="00187574">
            <w:pPr>
              <w:rPr>
                <w:lang w:val="fr-CA"/>
              </w:rPr>
            </w:pPr>
          </w:p>
          <w:p w:rsidR="00B93C4F" w:rsidRDefault="00B93C4F" w:rsidP="00187574">
            <w:pPr>
              <w:rPr>
                <w:lang w:val="fr-CA"/>
              </w:rPr>
            </w:pPr>
            <w:proofErr w:type="spellStart"/>
            <w:r w:rsidRPr="00725513">
              <w:rPr>
                <w:lang w:val="fr-CA"/>
              </w:rPr>
              <w:t>MarMADenZone</w:t>
            </w:r>
            <w:proofErr w:type="spellEnd"/>
          </w:p>
          <w:p w:rsidR="00B93C4F" w:rsidRDefault="00B93C4F" w:rsidP="00187574">
            <w:pPr>
              <w:rPr>
                <w:lang w:val="fr-CA"/>
              </w:rPr>
            </w:pPr>
          </w:p>
          <w:p w:rsidR="00B93C4F" w:rsidRDefault="00B93C4F" w:rsidP="00187574">
            <w:pPr>
              <w:rPr>
                <w:lang w:val="fr-CA"/>
              </w:rPr>
            </w:pPr>
          </w:p>
          <w:p w:rsidR="00B93C4F" w:rsidRPr="00725513" w:rsidRDefault="00B93C4F" w:rsidP="00187574">
            <w:pPr>
              <w:rPr>
                <w:lang w:val="fr-CA"/>
              </w:rPr>
            </w:pPr>
          </w:p>
        </w:tc>
        <w:tc>
          <w:tcPr>
            <w:tcW w:w="4536" w:type="dxa"/>
          </w:tcPr>
          <w:p w:rsidR="00B93C4F" w:rsidRDefault="00B93C4F" w:rsidP="00472574"/>
          <w:p w:rsidR="00B93C4F" w:rsidRPr="009B310F" w:rsidRDefault="00B93C4F" w:rsidP="00472574">
            <w:proofErr w:type="spellStart"/>
            <w:r w:rsidRPr="009B310F">
              <w:t>water_Mar</w:t>
            </w:r>
            <w:r>
              <w:t>MA</w:t>
            </w:r>
            <w:r w:rsidRPr="009B310F">
              <w:t>Std</w:t>
            </w:r>
            <w:r>
              <w:t>Zone</w:t>
            </w:r>
            <w:r w:rsidRPr="009B310F">
              <w:t>_coarse</w:t>
            </w:r>
            <w:r>
              <w:t>_proj</w:t>
            </w:r>
            <w:proofErr w:type="spellEnd"/>
          </w:p>
          <w:p w:rsidR="00B93C4F" w:rsidRPr="009B310F" w:rsidRDefault="00B93C4F" w:rsidP="00472574">
            <w:proofErr w:type="spellStart"/>
            <w:r w:rsidRPr="009B310F">
              <w:t>water_Mar</w:t>
            </w:r>
            <w:r>
              <w:t>MA</w:t>
            </w:r>
            <w:r w:rsidRPr="009B310F">
              <w:t>Std</w:t>
            </w:r>
            <w:r>
              <w:t>Zone</w:t>
            </w:r>
            <w:r w:rsidRPr="009B310F">
              <w:t>_detail</w:t>
            </w:r>
            <w:r>
              <w:t>_proj</w:t>
            </w:r>
            <w:proofErr w:type="spellEnd"/>
          </w:p>
          <w:p w:rsidR="00B93C4F" w:rsidRDefault="00B93C4F" w:rsidP="00472574">
            <w:proofErr w:type="spellStart"/>
            <w:r w:rsidRPr="009B310F">
              <w:t>water_Mar</w:t>
            </w:r>
            <w:r>
              <w:t>MA</w:t>
            </w:r>
            <w:r w:rsidRPr="009B310F">
              <w:t>Std</w:t>
            </w:r>
            <w:r>
              <w:t>Zone</w:t>
            </w:r>
            <w:r w:rsidRPr="009B310F">
              <w:t>_exag</w:t>
            </w:r>
            <w:r>
              <w:t>_proj</w:t>
            </w:r>
            <w:proofErr w:type="spellEnd"/>
          </w:p>
          <w:p w:rsidR="00B93C4F" w:rsidRPr="009B310F" w:rsidRDefault="00B93C4F" w:rsidP="00187574">
            <w:proofErr w:type="spellStart"/>
            <w:r>
              <w:t>water_IceMA</w:t>
            </w:r>
            <w:r w:rsidRPr="009B310F">
              <w:t>Std</w:t>
            </w:r>
            <w:r>
              <w:t>Zone</w:t>
            </w:r>
            <w:r w:rsidRPr="009B310F">
              <w:t>_coarse</w:t>
            </w:r>
            <w:r>
              <w:t>_proj</w:t>
            </w:r>
            <w:proofErr w:type="spellEnd"/>
          </w:p>
          <w:p w:rsidR="00B93C4F" w:rsidRPr="009B310F" w:rsidRDefault="00B93C4F" w:rsidP="00187574">
            <w:proofErr w:type="spellStart"/>
            <w:r>
              <w:t>water_IceMA</w:t>
            </w:r>
            <w:r w:rsidRPr="009B310F">
              <w:t>Std</w:t>
            </w:r>
            <w:r>
              <w:t>Zone</w:t>
            </w:r>
            <w:r w:rsidRPr="009B310F">
              <w:t>_detail</w:t>
            </w:r>
            <w:r>
              <w:t>_proj</w:t>
            </w:r>
            <w:proofErr w:type="spellEnd"/>
          </w:p>
          <w:p w:rsidR="00B93C4F" w:rsidRDefault="00B93C4F" w:rsidP="00472574">
            <w:proofErr w:type="spellStart"/>
            <w:r>
              <w:t>water_IceMA</w:t>
            </w:r>
            <w:r w:rsidRPr="009B310F">
              <w:t>Std</w:t>
            </w:r>
            <w:r>
              <w:t>Zone</w:t>
            </w:r>
            <w:r w:rsidRPr="009B310F">
              <w:t>_exag</w:t>
            </w:r>
            <w:r>
              <w:t>_proj</w:t>
            </w:r>
            <w:proofErr w:type="spellEnd"/>
          </w:p>
          <w:p w:rsidR="00B93C4F" w:rsidRPr="009B310F" w:rsidRDefault="00B93C4F" w:rsidP="00472574">
            <w:proofErr w:type="spellStart"/>
            <w:r w:rsidRPr="009B310F">
              <w:t>water_Ma</w:t>
            </w:r>
            <w:r>
              <w:t>rMAUSZone</w:t>
            </w:r>
            <w:r w:rsidRPr="009B310F">
              <w:t>_coarse</w:t>
            </w:r>
            <w:r>
              <w:t>_proj</w:t>
            </w:r>
            <w:proofErr w:type="spellEnd"/>
          </w:p>
          <w:p w:rsidR="00B93C4F" w:rsidRPr="009B310F" w:rsidRDefault="00B93C4F" w:rsidP="00472574">
            <w:proofErr w:type="spellStart"/>
            <w:r w:rsidRPr="009B310F">
              <w:t>water_Mar</w:t>
            </w:r>
            <w:r>
              <w:t>MAUSZone</w:t>
            </w:r>
            <w:r w:rsidRPr="009B310F">
              <w:t>_detail</w:t>
            </w:r>
            <w:r>
              <w:t>_proj</w:t>
            </w:r>
            <w:proofErr w:type="spellEnd"/>
          </w:p>
          <w:p w:rsidR="00B93C4F" w:rsidRDefault="00B93C4F" w:rsidP="00472574">
            <w:proofErr w:type="spellStart"/>
            <w:r w:rsidRPr="009B310F">
              <w:t>water_Mar</w:t>
            </w:r>
            <w:r>
              <w:t>MAUSZone</w:t>
            </w:r>
            <w:r w:rsidRPr="009B310F">
              <w:t>_exag</w:t>
            </w:r>
            <w:r>
              <w:t>_proj</w:t>
            </w:r>
            <w:proofErr w:type="spellEnd"/>
          </w:p>
          <w:p w:rsidR="00B93C4F" w:rsidRPr="009B310F" w:rsidRDefault="00B93C4F" w:rsidP="00472574">
            <w:proofErr w:type="spellStart"/>
            <w:r>
              <w:t>water_MarMADenZone</w:t>
            </w:r>
            <w:r w:rsidRPr="009B310F">
              <w:t>_coarse</w:t>
            </w:r>
            <w:r>
              <w:t>_proj</w:t>
            </w:r>
            <w:proofErr w:type="spellEnd"/>
          </w:p>
          <w:p w:rsidR="00B93C4F" w:rsidRPr="009B310F" w:rsidRDefault="00B93C4F" w:rsidP="00472574">
            <w:proofErr w:type="spellStart"/>
            <w:r>
              <w:t>water_MarMADenZone</w:t>
            </w:r>
            <w:r w:rsidRPr="009B310F">
              <w:t>_detail</w:t>
            </w:r>
            <w:r>
              <w:t>_proj</w:t>
            </w:r>
            <w:proofErr w:type="spellEnd"/>
          </w:p>
          <w:p w:rsidR="00B93C4F" w:rsidRDefault="00B93C4F" w:rsidP="00472574">
            <w:proofErr w:type="spellStart"/>
            <w:r>
              <w:t>water_MarMADenZone</w:t>
            </w:r>
            <w:r w:rsidRPr="009B310F">
              <w:t>_exag</w:t>
            </w:r>
            <w:r>
              <w:t>_proj</w:t>
            </w:r>
            <w:proofErr w:type="spellEnd"/>
          </w:p>
          <w:p w:rsidR="00B93C4F" w:rsidRPr="009B310F" w:rsidRDefault="00B93C4F" w:rsidP="00472574"/>
        </w:tc>
      </w:tr>
      <w:tr w:rsidR="00B93C4F" w:rsidTr="006F1C49">
        <w:trPr>
          <w:trHeight w:val="1696"/>
        </w:trPr>
        <w:tc>
          <w:tcPr>
            <w:tcW w:w="4014" w:type="dxa"/>
          </w:tcPr>
          <w:p w:rsidR="00B93C4F" w:rsidRPr="00D63DF5" w:rsidRDefault="00B93C4F" w:rsidP="00C02783">
            <w:r w:rsidRPr="00D63DF5">
              <w:t>Tsunami</w:t>
            </w:r>
          </w:p>
          <w:p w:rsidR="00B93C4F" w:rsidRPr="00D63DF5" w:rsidRDefault="00B93C4F" w:rsidP="00187574">
            <w:proofErr w:type="spellStart"/>
            <w:r w:rsidRPr="00D63DF5">
              <w:t>TsuStdZone</w:t>
            </w:r>
            <w:proofErr w:type="spellEnd"/>
          </w:p>
          <w:p w:rsidR="00B93C4F" w:rsidRPr="00D63DF5" w:rsidRDefault="00B93C4F" w:rsidP="00187574"/>
          <w:p w:rsidR="00B93C4F" w:rsidRPr="00D63DF5" w:rsidRDefault="00B93C4F" w:rsidP="00187574"/>
          <w:p w:rsidR="00B93C4F" w:rsidRPr="00D63DF5" w:rsidRDefault="00B93C4F" w:rsidP="00187574">
            <w:proofErr w:type="spellStart"/>
            <w:r w:rsidRPr="00D63DF5">
              <w:t>UGCStdZone</w:t>
            </w:r>
            <w:proofErr w:type="spellEnd"/>
          </w:p>
          <w:p w:rsidR="00B93C4F" w:rsidRPr="00D63DF5" w:rsidRDefault="00B93C4F" w:rsidP="00187574"/>
          <w:p w:rsidR="00B93C4F" w:rsidRPr="00D63DF5" w:rsidRDefault="00B93C4F" w:rsidP="00187574"/>
          <w:p w:rsidR="00B93C4F" w:rsidRPr="00D63DF5" w:rsidRDefault="00B93C4F" w:rsidP="00187574">
            <w:pPr>
              <w:rPr>
                <w:rFonts w:eastAsia="Calibri"/>
                <w:szCs w:val="22"/>
              </w:rPr>
            </w:pPr>
            <w:proofErr w:type="spellStart"/>
            <w:r w:rsidRPr="00D63DF5">
              <w:rPr>
                <w:rFonts w:eastAsia="Calibri"/>
                <w:szCs w:val="22"/>
              </w:rPr>
              <w:t>TsuBPCSite</w:t>
            </w:r>
            <w:proofErr w:type="spellEnd"/>
          </w:p>
          <w:p w:rsidR="00B93C4F" w:rsidRPr="00D63DF5" w:rsidRDefault="00B93C4F" w:rsidP="00187574">
            <w:pPr>
              <w:rPr>
                <w:rFonts w:eastAsia="Calibri"/>
                <w:szCs w:val="22"/>
              </w:rPr>
            </w:pPr>
          </w:p>
          <w:p w:rsidR="00B93C4F" w:rsidRPr="00D63DF5" w:rsidRDefault="00B93C4F" w:rsidP="00187574">
            <w:pPr>
              <w:rPr>
                <w:rFonts w:eastAsia="Calibri"/>
                <w:szCs w:val="22"/>
              </w:rPr>
            </w:pPr>
          </w:p>
          <w:p w:rsidR="00B93C4F" w:rsidRPr="00D63DF5" w:rsidRDefault="00B93C4F" w:rsidP="00187574">
            <w:pPr>
              <w:rPr>
                <w:rFonts w:eastAsia="Calibri"/>
                <w:szCs w:val="22"/>
              </w:rPr>
            </w:pPr>
            <w:proofErr w:type="spellStart"/>
            <w:r w:rsidRPr="00D63DF5">
              <w:rPr>
                <w:rFonts w:eastAsia="Calibri"/>
                <w:szCs w:val="22"/>
              </w:rPr>
              <w:t>TsuBPUSite</w:t>
            </w:r>
            <w:proofErr w:type="spellEnd"/>
          </w:p>
          <w:p w:rsidR="00B93C4F" w:rsidRPr="00D63DF5" w:rsidRDefault="00B93C4F" w:rsidP="00187574">
            <w:pPr>
              <w:rPr>
                <w:rFonts w:eastAsia="Calibri"/>
                <w:szCs w:val="22"/>
              </w:rPr>
            </w:pPr>
          </w:p>
          <w:p w:rsidR="00B93C4F" w:rsidRPr="00D63DF5" w:rsidRDefault="00B93C4F" w:rsidP="00187574">
            <w:pPr>
              <w:rPr>
                <w:rFonts w:eastAsia="Calibri"/>
                <w:szCs w:val="22"/>
              </w:rPr>
            </w:pPr>
          </w:p>
          <w:p w:rsidR="00B93C4F" w:rsidRPr="00D63DF5" w:rsidRDefault="00B93C4F" w:rsidP="00187574">
            <w:pPr>
              <w:rPr>
                <w:rFonts w:eastAsia="Calibri"/>
                <w:szCs w:val="22"/>
              </w:rPr>
            </w:pPr>
            <w:proofErr w:type="spellStart"/>
            <w:r w:rsidRPr="00D63DF5">
              <w:rPr>
                <w:rFonts w:eastAsia="Calibri"/>
                <w:szCs w:val="22"/>
              </w:rPr>
              <w:t>TsuWACSite</w:t>
            </w:r>
            <w:proofErr w:type="spellEnd"/>
          </w:p>
          <w:p w:rsidR="00B93C4F" w:rsidRPr="00D63DF5" w:rsidRDefault="00B93C4F" w:rsidP="00187574">
            <w:pPr>
              <w:rPr>
                <w:rFonts w:eastAsia="Calibri"/>
                <w:szCs w:val="22"/>
              </w:rPr>
            </w:pPr>
          </w:p>
          <w:p w:rsidR="00B93C4F" w:rsidRPr="00D63DF5" w:rsidRDefault="00B93C4F" w:rsidP="00187574">
            <w:pPr>
              <w:rPr>
                <w:rFonts w:eastAsia="Calibri"/>
                <w:szCs w:val="22"/>
              </w:rPr>
            </w:pPr>
          </w:p>
          <w:p w:rsidR="00B93C4F" w:rsidRPr="00D63DF5" w:rsidRDefault="00B93C4F" w:rsidP="00187574">
            <w:pPr>
              <w:rPr>
                <w:rFonts w:eastAsia="Calibri"/>
                <w:szCs w:val="22"/>
              </w:rPr>
            </w:pPr>
            <w:proofErr w:type="spellStart"/>
            <w:r w:rsidRPr="00D63DF5">
              <w:rPr>
                <w:rFonts w:eastAsia="Calibri"/>
                <w:szCs w:val="22"/>
              </w:rPr>
              <w:t>TsuWAUSite</w:t>
            </w:r>
            <w:proofErr w:type="spellEnd"/>
          </w:p>
          <w:p w:rsidR="00B93C4F" w:rsidRPr="00D63DF5" w:rsidRDefault="00B93C4F" w:rsidP="00187574">
            <w:pPr>
              <w:rPr>
                <w:rFonts w:eastAsia="Calibri"/>
                <w:szCs w:val="22"/>
              </w:rPr>
            </w:pPr>
          </w:p>
          <w:p w:rsidR="00B93C4F" w:rsidRPr="00D63DF5" w:rsidRDefault="00B93C4F" w:rsidP="00187574">
            <w:pPr>
              <w:rPr>
                <w:rFonts w:eastAsia="Calibri"/>
                <w:szCs w:val="22"/>
              </w:rPr>
            </w:pPr>
          </w:p>
          <w:p w:rsidR="00B93C4F" w:rsidRDefault="00B93C4F" w:rsidP="00187574">
            <w:pPr>
              <w:rPr>
                <w:rFonts w:eastAsia="Calibri"/>
                <w:szCs w:val="22"/>
              </w:rPr>
            </w:pPr>
            <w:proofErr w:type="spellStart"/>
            <w:r w:rsidRPr="00D63DF5">
              <w:rPr>
                <w:rFonts w:eastAsia="Calibri"/>
                <w:szCs w:val="22"/>
              </w:rPr>
              <w:t>TsuWECov</w:t>
            </w:r>
            <w:proofErr w:type="spellEnd"/>
          </w:p>
          <w:p w:rsidR="00B93C4F" w:rsidRPr="00D63DF5" w:rsidRDefault="00B93C4F" w:rsidP="00187574"/>
        </w:tc>
        <w:tc>
          <w:tcPr>
            <w:tcW w:w="4536" w:type="dxa"/>
          </w:tcPr>
          <w:p w:rsidR="00B93C4F" w:rsidRPr="00D63DF5" w:rsidRDefault="00B93C4F" w:rsidP="00B30199"/>
          <w:p w:rsidR="00B93C4F" w:rsidRPr="00D63DF5" w:rsidRDefault="00B93C4F" w:rsidP="00B30199">
            <w:proofErr w:type="spellStart"/>
            <w:r w:rsidRPr="00D63DF5">
              <w:t>land_TsuStdZone_coarse_proj</w:t>
            </w:r>
            <w:proofErr w:type="spellEnd"/>
          </w:p>
          <w:p w:rsidR="00B93C4F" w:rsidRPr="00D63DF5" w:rsidRDefault="00B93C4F" w:rsidP="00B30199">
            <w:proofErr w:type="spellStart"/>
            <w:r w:rsidRPr="00D63DF5">
              <w:t>land_TsuStdZone_detail_proj</w:t>
            </w:r>
            <w:proofErr w:type="spellEnd"/>
          </w:p>
          <w:p w:rsidR="00B93C4F" w:rsidRPr="00D63DF5" w:rsidRDefault="00B93C4F" w:rsidP="00B30199">
            <w:proofErr w:type="spellStart"/>
            <w:r w:rsidRPr="00D63DF5">
              <w:t>land_TsuStdZone_exag_proj</w:t>
            </w:r>
            <w:proofErr w:type="spellEnd"/>
          </w:p>
          <w:p w:rsidR="00B93C4F" w:rsidRPr="00D63DF5" w:rsidRDefault="00B93C4F" w:rsidP="00B30199">
            <w:proofErr w:type="spellStart"/>
            <w:r w:rsidRPr="00D63DF5">
              <w:t>land_UGCStdZone_coarse_proj</w:t>
            </w:r>
            <w:proofErr w:type="spellEnd"/>
          </w:p>
          <w:p w:rsidR="00B93C4F" w:rsidRPr="00D63DF5" w:rsidRDefault="00B93C4F" w:rsidP="00B30199">
            <w:proofErr w:type="spellStart"/>
            <w:r w:rsidRPr="00D63DF5">
              <w:t>land_UGCStdZone_detail_proj</w:t>
            </w:r>
            <w:proofErr w:type="spellEnd"/>
          </w:p>
          <w:p w:rsidR="00B93C4F" w:rsidRPr="00D63DF5" w:rsidRDefault="00B93C4F" w:rsidP="00B30199">
            <w:proofErr w:type="spellStart"/>
            <w:r w:rsidRPr="00D63DF5">
              <w:t>land_UGCStdZone_exag_proj</w:t>
            </w:r>
            <w:proofErr w:type="spellEnd"/>
          </w:p>
          <w:p w:rsidR="00B93C4F" w:rsidRPr="00D63DF5" w:rsidRDefault="00B93C4F" w:rsidP="004D04DA">
            <w:proofErr w:type="spellStart"/>
            <w:r w:rsidRPr="00D63DF5">
              <w:t>land_TsuBPCSite_coarse_proj</w:t>
            </w:r>
            <w:proofErr w:type="spellEnd"/>
          </w:p>
          <w:p w:rsidR="00B93C4F" w:rsidRPr="00D63DF5" w:rsidRDefault="00B93C4F" w:rsidP="004D04DA">
            <w:r w:rsidRPr="00D63DF5">
              <w:t xml:space="preserve">land_ </w:t>
            </w:r>
            <w:proofErr w:type="spellStart"/>
            <w:r w:rsidRPr="00D63DF5">
              <w:t>TsuBPCSite</w:t>
            </w:r>
            <w:proofErr w:type="spellEnd"/>
            <w:r w:rsidRPr="00D63DF5">
              <w:t xml:space="preserve"> _</w:t>
            </w:r>
            <w:proofErr w:type="spellStart"/>
            <w:r w:rsidRPr="00D63DF5">
              <w:t>detail_proj</w:t>
            </w:r>
            <w:proofErr w:type="spellEnd"/>
          </w:p>
          <w:p w:rsidR="00B93C4F" w:rsidRPr="00D63DF5" w:rsidRDefault="00B93C4F" w:rsidP="004D04DA">
            <w:r w:rsidRPr="00D63DF5">
              <w:t xml:space="preserve">land_ </w:t>
            </w:r>
            <w:proofErr w:type="spellStart"/>
            <w:r w:rsidRPr="00D63DF5">
              <w:t>TsuBPCSite</w:t>
            </w:r>
            <w:proofErr w:type="spellEnd"/>
            <w:r w:rsidRPr="00D63DF5">
              <w:t xml:space="preserve"> _</w:t>
            </w:r>
            <w:proofErr w:type="spellStart"/>
            <w:r w:rsidRPr="00D63DF5">
              <w:t>exag_proj</w:t>
            </w:r>
            <w:proofErr w:type="spellEnd"/>
          </w:p>
          <w:p w:rsidR="00B93C4F" w:rsidRPr="00D63DF5" w:rsidRDefault="00B93C4F" w:rsidP="00F7218D">
            <w:proofErr w:type="spellStart"/>
            <w:r w:rsidRPr="00D63DF5">
              <w:t>land_TsuBPUSite_coarse_proj</w:t>
            </w:r>
            <w:proofErr w:type="spellEnd"/>
          </w:p>
          <w:p w:rsidR="00B93C4F" w:rsidRPr="00D63DF5" w:rsidRDefault="00B93C4F" w:rsidP="00F7218D">
            <w:r w:rsidRPr="00D63DF5">
              <w:t xml:space="preserve">land_ </w:t>
            </w:r>
            <w:proofErr w:type="spellStart"/>
            <w:r w:rsidRPr="00D63DF5">
              <w:t>TsuBPUSite</w:t>
            </w:r>
            <w:proofErr w:type="spellEnd"/>
            <w:r w:rsidRPr="00D63DF5">
              <w:t xml:space="preserve"> _</w:t>
            </w:r>
            <w:proofErr w:type="spellStart"/>
            <w:r w:rsidRPr="00D63DF5">
              <w:t>detail_proj</w:t>
            </w:r>
            <w:proofErr w:type="spellEnd"/>
          </w:p>
          <w:p w:rsidR="00B93C4F" w:rsidRPr="00D63DF5" w:rsidRDefault="00B93C4F" w:rsidP="00F7218D">
            <w:r w:rsidRPr="00D63DF5">
              <w:t xml:space="preserve">land_ </w:t>
            </w:r>
            <w:proofErr w:type="spellStart"/>
            <w:r w:rsidRPr="00D63DF5">
              <w:t>TsuBPUSite</w:t>
            </w:r>
            <w:proofErr w:type="spellEnd"/>
            <w:r w:rsidRPr="00D63DF5">
              <w:t xml:space="preserve"> _</w:t>
            </w:r>
            <w:proofErr w:type="spellStart"/>
            <w:r w:rsidRPr="00D63DF5">
              <w:t>exag_proj</w:t>
            </w:r>
            <w:proofErr w:type="spellEnd"/>
          </w:p>
          <w:p w:rsidR="00B93C4F" w:rsidRPr="00D63DF5" w:rsidRDefault="00B93C4F" w:rsidP="00F7218D">
            <w:proofErr w:type="spellStart"/>
            <w:r w:rsidRPr="00D63DF5">
              <w:t>land_TsuWACSite_coarse_proj</w:t>
            </w:r>
            <w:proofErr w:type="spellEnd"/>
          </w:p>
          <w:p w:rsidR="00B93C4F" w:rsidRPr="00D63DF5" w:rsidRDefault="00B93C4F" w:rsidP="00F7218D">
            <w:r w:rsidRPr="00D63DF5">
              <w:t xml:space="preserve">land_ </w:t>
            </w:r>
            <w:proofErr w:type="spellStart"/>
            <w:r w:rsidRPr="00D63DF5">
              <w:t>TsuWACSite</w:t>
            </w:r>
            <w:proofErr w:type="spellEnd"/>
            <w:r w:rsidRPr="00D63DF5">
              <w:t xml:space="preserve"> _</w:t>
            </w:r>
            <w:proofErr w:type="spellStart"/>
            <w:r w:rsidRPr="00D63DF5">
              <w:t>detail_proj</w:t>
            </w:r>
            <w:proofErr w:type="spellEnd"/>
          </w:p>
          <w:p w:rsidR="00B93C4F" w:rsidRPr="00D63DF5" w:rsidRDefault="00B93C4F" w:rsidP="00F7218D">
            <w:r w:rsidRPr="00D63DF5">
              <w:t xml:space="preserve">land_ </w:t>
            </w:r>
            <w:proofErr w:type="spellStart"/>
            <w:r w:rsidRPr="00D63DF5">
              <w:t>TsuWACSite</w:t>
            </w:r>
            <w:proofErr w:type="spellEnd"/>
            <w:r w:rsidRPr="00D63DF5">
              <w:t xml:space="preserve"> _</w:t>
            </w:r>
            <w:proofErr w:type="spellStart"/>
            <w:r w:rsidRPr="00D63DF5">
              <w:t>exag_proj</w:t>
            </w:r>
            <w:proofErr w:type="spellEnd"/>
          </w:p>
          <w:p w:rsidR="00B93C4F" w:rsidRPr="00D63DF5" w:rsidRDefault="00B93C4F" w:rsidP="00F7218D">
            <w:proofErr w:type="spellStart"/>
            <w:r w:rsidRPr="00D63DF5">
              <w:t>land_TsuWAUSite_coarse_proj</w:t>
            </w:r>
            <w:proofErr w:type="spellEnd"/>
          </w:p>
          <w:p w:rsidR="00B93C4F" w:rsidRPr="00D63DF5" w:rsidRDefault="00B93C4F" w:rsidP="00F7218D">
            <w:r w:rsidRPr="00D63DF5">
              <w:t xml:space="preserve">land_ </w:t>
            </w:r>
            <w:proofErr w:type="spellStart"/>
            <w:r w:rsidRPr="00D63DF5">
              <w:t>TsuWAUSite</w:t>
            </w:r>
            <w:proofErr w:type="spellEnd"/>
            <w:r w:rsidRPr="00D63DF5">
              <w:t xml:space="preserve"> _</w:t>
            </w:r>
            <w:proofErr w:type="spellStart"/>
            <w:r w:rsidRPr="00D63DF5">
              <w:t>detail_proj</w:t>
            </w:r>
            <w:proofErr w:type="spellEnd"/>
          </w:p>
          <w:p w:rsidR="00B93C4F" w:rsidRPr="00D63DF5" w:rsidRDefault="00B93C4F" w:rsidP="00F7218D">
            <w:r w:rsidRPr="00D63DF5">
              <w:t xml:space="preserve">land_ </w:t>
            </w:r>
            <w:proofErr w:type="spellStart"/>
            <w:r w:rsidRPr="00D63DF5">
              <w:t>TsuWAUSite</w:t>
            </w:r>
            <w:proofErr w:type="spellEnd"/>
            <w:r w:rsidRPr="00D63DF5">
              <w:t xml:space="preserve"> _</w:t>
            </w:r>
            <w:proofErr w:type="spellStart"/>
            <w:r w:rsidRPr="00D63DF5">
              <w:t>exag_proj</w:t>
            </w:r>
            <w:proofErr w:type="spellEnd"/>
          </w:p>
          <w:p w:rsidR="00B93C4F" w:rsidRPr="00D63DF5" w:rsidRDefault="00B93C4F" w:rsidP="00F7218D">
            <w:proofErr w:type="spellStart"/>
            <w:r w:rsidRPr="00D63DF5">
              <w:t>land_TsuWECov_coarse_proj</w:t>
            </w:r>
            <w:proofErr w:type="spellEnd"/>
          </w:p>
          <w:p w:rsidR="00B93C4F" w:rsidRPr="00D63DF5" w:rsidRDefault="00B93C4F" w:rsidP="00F7218D">
            <w:r w:rsidRPr="00D63DF5">
              <w:t xml:space="preserve">land_ </w:t>
            </w:r>
            <w:proofErr w:type="spellStart"/>
            <w:r w:rsidRPr="00D63DF5">
              <w:t>TsuWECov</w:t>
            </w:r>
            <w:proofErr w:type="spellEnd"/>
            <w:r w:rsidRPr="00D63DF5">
              <w:t xml:space="preserve"> _</w:t>
            </w:r>
            <w:proofErr w:type="spellStart"/>
            <w:r w:rsidRPr="00D63DF5">
              <w:t>detail_proj</w:t>
            </w:r>
            <w:proofErr w:type="spellEnd"/>
          </w:p>
          <w:p w:rsidR="00B93C4F" w:rsidRPr="00D63DF5" w:rsidRDefault="00B93C4F" w:rsidP="00F7218D">
            <w:r w:rsidRPr="00D63DF5">
              <w:t xml:space="preserve">land_ </w:t>
            </w:r>
            <w:proofErr w:type="spellStart"/>
            <w:r w:rsidRPr="00D63DF5">
              <w:t>TsuWECov</w:t>
            </w:r>
            <w:proofErr w:type="spellEnd"/>
            <w:r w:rsidRPr="00D63DF5">
              <w:t xml:space="preserve"> _</w:t>
            </w:r>
            <w:proofErr w:type="spellStart"/>
            <w:r w:rsidRPr="00D63DF5">
              <w:t>exag_proj</w:t>
            </w:r>
            <w:proofErr w:type="spellEnd"/>
          </w:p>
        </w:tc>
      </w:tr>
      <w:tr w:rsidR="00B93C4F" w:rsidTr="006F1C49">
        <w:trPr>
          <w:trHeight w:val="838"/>
        </w:trPr>
        <w:tc>
          <w:tcPr>
            <w:tcW w:w="4014" w:type="dxa"/>
          </w:tcPr>
          <w:p w:rsidR="00B93C4F" w:rsidRPr="002478D6" w:rsidRDefault="00B93C4F" w:rsidP="00B30199">
            <w:r w:rsidRPr="002478D6">
              <w:t>Air Quality</w:t>
            </w:r>
          </w:p>
          <w:p w:rsidR="00B93C4F" w:rsidRPr="002478D6" w:rsidRDefault="00B93C4F" w:rsidP="00B30199">
            <w:proofErr w:type="spellStart"/>
            <w:r w:rsidRPr="002478D6">
              <w:t>AQStdZone</w:t>
            </w:r>
            <w:proofErr w:type="spellEnd"/>
          </w:p>
          <w:p w:rsidR="00B93C4F" w:rsidRPr="002478D6" w:rsidRDefault="00B93C4F" w:rsidP="00B30199"/>
          <w:p w:rsidR="00B93C4F" w:rsidRPr="002478D6" w:rsidRDefault="00B93C4F" w:rsidP="00B30199"/>
          <w:p w:rsidR="00B93C4F" w:rsidRPr="002478D6" w:rsidRDefault="00B93C4F" w:rsidP="00B30199">
            <w:proofErr w:type="spellStart"/>
            <w:r w:rsidRPr="002478D6">
              <w:t>AQStdSite</w:t>
            </w:r>
            <w:r w:rsidR="005E2F3F">
              <w:t>P</w:t>
            </w:r>
            <w:proofErr w:type="spellEnd"/>
          </w:p>
          <w:p w:rsidR="00B93C4F" w:rsidRPr="002478D6" w:rsidRDefault="00B93C4F" w:rsidP="00B30199"/>
          <w:p w:rsidR="00B93C4F" w:rsidRPr="002478D6" w:rsidRDefault="00B93C4F" w:rsidP="00B30199"/>
          <w:p w:rsidR="00B93C4F" w:rsidRPr="002478D6" w:rsidRDefault="00B93C4F" w:rsidP="00A87CD4"/>
          <w:p w:rsidR="005E2F3F" w:rsidRDefault="005E2F3F" w:rsidP="00A87CD4">
            <w:proofErr w:type="spellStart"/>
            <w:r>
              <w:lastRenderedPageBreak/>
              <w:t>AQStdSiteL</w:t>
            </w:r>
            <w:proofErr w:type="spellEnd"/>
          </w:p>
          <w:p w:rsidR="005E2F3F" w:rsidRDefault="005E2F3F" w:rsidP="00A87CD4"/>
          <w:p w:rsidR="005E2F3F" w:rsidRDefault="005E2F3F" w:rsidP="00A87CD4"/>
          <w:p w:rsidR="00B93C4F" w:rsidRDefault="00B93C4F" w:rsidP="00A87CD4">
            <w:proofErr w:type="spellStart"/>
            <w:r w:rsidRPr="002478D6">
              <w:t>AQHIWLCov</w:t>
            </w:r>
            <w:r w:rsidR="00F9220C">
              <w:t>Site</w:t>
            </w:r>
            <w:proofErr w:type="spellEnd"/>
          </w:p>
          <w:p w:rsidR="00B93C4F" w:rsidRPr="002478D6" w:rsidRDefault="00B93C4F" w:rsidP="00A87CD4">
            <w:proofErr w:type="spellStart"/>
            <w:r w:rsidRPr="002478D6">
              <w:t>AQHIWOCov</w:t>
            </w:r>
            <w:r w:rsidR="006D3127">
              <w:t>Zone</w:t>
            </w:r>
            <w:proofErr w:type="spellEnd"/>
          </w:p>
          <w:p w:rsidR="00B93C4F" w:rsidRPr="002478D6" w:rsidRDefault="00B93C4F" w:rsidP="00A87CD4"/>
          <w:p w:rsidR="00FA78C7" w:rsidRDefault="00FA78C7" w:rsidP="00A87CD4"/>
          <w:p w:rsidR="00B93C4F" w:rsidRPr="002478D6" w:rsidRDefault="00B93C4F" w:rsidP="00A87CD4">
            <w:proofErr w:type="spellStart"/>
            <w:r w:rsidRPr="002478D6">
              <w:t>AQIWLCov</w:t>
            </w:r>
            <w:r w:rsidR="006D3127">
              <w:t>Zone</w:t>
            </w:r>
            <w:proofErr w:type="spellEnd"/>
          </w:p>
        </w:tc>
        <w:tc>
          <w:tcPr>
            <w:tcW w:w="4536" w:type="dxa"/>
          </w:tcPr>
          <w:p w:rsidR="00B93C4F" w:rsidRPr="00A432E9" w:rsidRDefault="00B93C4F" w:rsidP="00B30199"/>
          <w:p w:rsidR="00B93C4F" w:rsidRPr="00A432E9" w:rsidRDefault="00B93C4F" w:rsidP="00B30199">
            <w:proofErr w:type="spellStart"/>
            <w:r w:rsidRPr="00A432E9">
              <w:t>land_AQStdZone_coarse_proj</w:t>
            </w:r>
            <w:proofErr w:type="spellEnd"/>
          </w:p>
          <w:p w:rsidR="00B93C4F" w:rsidRPr="00A432E9" w:rsidRDefault="00B93C4F" w:rsidP="00B30199">
            <w:proofErr w:type="spellStart"/>
            <w:r w:rsidRPr="00A432E9">
              <w:t>land_AQStdZone_detail_proj</w:t>
            </w:r>
            <w:proofErr w:type="spellEnd"/>
          </w:p>
          <w:p w:rsidR="00B93C4F" w:rsidRPr="00A432E9" w:rsidRDefault="00B93C4F" w:rsidP="00B30199">
            <w:proofErr w:type="spellStart"/>
            <w:r w:rsidRPr="00A432E9">
              <w:t>land_AQStdZone_exag_proj</w:t>
            </w:r>
            <w:proofErr w:type="spellEnd"/>
          </w:p>
          <w:p w:rsidR="00B93C4F" w:rsidRPr="00A432E9" w:rsidRDefault="00B93C4F" w:rsidP="00B30199">
            <w:proofErr w:type="spellStart"/>
            <w:r w:rsidRPr="00A432E9">
              <w:t>land_AQStdSiteP_coarse_proj</w:t>
            </w:r>
            <w:proofErr w:type="spellEnd"/>
          </w:p>
          <w:p w:rsidR="00B93C4F" w:rsidRPr="00A432E9" w:rsidRDefault="00B93C4F" w:rsidP="00B30199">
            <w:proofErr w:type="spellStart"/>
            <w:r w:rsidRPr="00A432E9">
              <w:t>land_AQStdSiteP_detail_proj</w:t>
            </w:r>
            <w:proofErr w:type="spellEnd"/>
          </w:p>
          <w:p w:rsidR="00B93C4F" w:rsidRDefault="00B93C4F" w:rsidP="00B30199">
            <w:proofErr w:type="spellStart"/>
            <w:r w:rsidRPr="00A432E9">
              <w:t>land_AQStdSiteP_exag_proj</w:t>
            </w:r>
            <w:proofErr w:type="spellEnd"/>
          </w:p>
          <w:p w:rsidR="00FA78C7" w:rsidRPr="00A432E9" w:rsidRDefault="00FA78C7" w:rsidP="00B30199"/>
          <w:p w:rsidR="005E2F3F" w:rsidRDefault="005E2F3F" w:rsidP="00D63DF5">
            <w:proofErr w:type="spellStart"/>
            <w:r>
              <w:lastRenderedPageBreak/>
              <w:t>land_AQStdSiteL_coarse_proj</w:t>
            </w:r>
            <w:proofErr w:type="spellEnd"/>
          </w:p>
          <w:p w:rsidR="005E2F3F" w:rsidRDefault="005E2F3F" w:rsidP="00D63DF5">
            <w:proofErr w:type="spellStart"/>
            <w:r>
              <w:t>land_AQStdSiteL_detail_proj</w:t>
            </w:r>
            <w:proofErr w:type="spellEnd"/>
          </w:p>
          <w:p w:rsidR="005E2F3F" w:rsidRDefault="005E2F3F" w:rsidP="00D63DF5">
            <w:proofErr w:type="spellStart"/>
            <w:r>
              <w:t>land_AQStdSiteL_exag_proj</w:t>
            </w:r>
            <w:proofErr w:type="spellEnd"/>
          </w:p>
          <w:p w:rsidR="00EE5C9B" w:rsidRDefault="00FA78C7" w:rsidP="00D63DF5">
            <w:proofErr w:type="spellStart"/>
            <w:r w:rsidRPr="00A432E9">
              <w:t>land_AQHIWLCov</w:t>
            </w:r>
            <w:r w:rsidR="00F9220C">
              <w:t>Site</w:t>
            </w:r>
            <w:r w:rsidRPr="00A432E9">
              <w:t>_exag_proj</w:t>
            </w:r>
            <w:proofErr w:type="spellEnd"/>
          </w:p>
          <w:p w:rsidR="00B93C4F" w:rsidRPr="00A432E9" w:rsidRDefault="00B93C4F" w:rsidP="00D63DF5">
            <w:proofErr w:type="spellStart"/>
            <w:r w:rsidRPr="00A432E9">
              <w:t>land_AQHIWOCov</w:t>
            </w:r>
            <w:r>
              <w:t>Zone</w:t>
            </w:r>
            <w:r w:rsidRPr="00A432E9">
              <w:t>_coarse_proj</w:t>
            </w:r>
            <w:proofErr w:type="spellEnd"/>
          </w:p>
          <w:p w:rsidR="00B93C4F" w:rsidRDefault="00B93C4F" w:rsidP="00D63DF5">
            <w:proofErr w:type="spellStart"/>
            <w:r w:rsidRPr="00A432E9">
              <w:t>land_AQHIWOCov</w:t>
            </w:r>
            <w:r w:rsidR="00FA78C7">
              <w:t>Zone</w:t>
            </w:r>
            <w:r w:rsidRPr="00A432E9">
              <w:t>_detail_proj</w:t>
            </w:r>
            <w:proofErr w:type="spellEnd"/>
          </w:p>
          <w:p w:rsidR="00FA78C7" w:rsidRDefault="00FA78C7" w:rsidP="00FA78C7">
            <w:proofErr w:type="spellStart"/>
            <w:r w:rsidRPr="00A432E9">
              <w:t>land_AQHIWOCov</w:t>
            </w:r>
            <w:r>
              <w:t>Zone</w:t>
            </w:r>
            <w:r w:rsidRPr="00A432E9">
              <w:t>_</w:t>
            </w:r>
            <w:r>
              <w:t>exag</w:t>
            </w:r>
            <w:r w:rsidRPr="00A432E9">
              <w:t>_proj</w:t>
            </w:r>
            <w:proofErr w:type="spellEnd"/>
          </w:p>
          <w:p w:rsidR="00B93C4F" w:rsidRDefault="00B93C4F" w:rsidP="008E48A6">
            <w:proofErr w:type="spellStart"/>
            <w:r w:rsidRPr="00A432E9">
              <w:t>land_AQIWLCov</w:t>
            </w:r>
            <w:r w:rsidR="00FA78C7">
              <w:t>Zone</w:t>
            </w:r>
            <w:r w:rsidRPr="00A432E9">
              <w:t>_</w:t>
            </w:r>
            <w:r>
              <w:t>coarse</w:t>
            </w:r>
            <w:r w:rsidRPr="00A432E9">
              <w:t>_proj</w:t>
            </w:r>
            <w:proofErr w:type="spellEnd"/>
          </w:p>
          <w:p w:rsidR="00B93C4F" w:rsidRDefault="00B93C4F" w:rsidP="008E48A6">
            <w:proofErr w:type="spellStart"/>
            <w:r w:rsidRPr="00A432E9">
              <w:t>land_AQIWLCov</w:t>
            </w:r>
            <w:r w:rsidR="00FA78C7">
              <w:t>Zone</w:t>
            </w:r>
            <w:r w:rsidRPr="00A432E9">
              <w:t>_</w:t>
            </w:r>
            <w:r>
              <w:t>detail</w:t>
            </w:r>
            <w:r w:rsidRPr="00A432E9">
              <w:t>_proj</w:t>
            </w:r>
            <w:proofErr w:type="spellEnd"/>
          </w:p>
          <w:p w:rsidR="00B93C4F" w:rsidRPr="00A432E9" w:rsidRDefault="00B93C4F" w:rsidP="008E48A6">
            <w:proofErr w:type="spellStart"/>
            <w:r w:rsidRPr="00A432E9">
              <w:t>land_AQIWLCov</w:t>
            </w:r>
            <w:r w:rsidR="00FA78C7">
              <w:t>Zone</w:t>
            </w:r>
            <w:r w:rsidRPr="00A432E9">
              <w:t>_exag_proj</w:t>
            </w:r>
            <w:proofErr w:type="spellEnd"/>
          </w:p>
        </w:tc>
      </w:tr>
      <w:tr w:rsidR="00B93C4F" w:rsidTr="006F1C49">
        <w:trPr>
          <w:trHeight w:val="838"/>
        </w:trPr>
        <w:tc>
          <w:tcPr>
            <w:tcW w:w="4014" w:type="dxa"/>
          </w:tcPr>
          <w:p w:rsidR="00B93C4F" w:rsidRDefault="00B93C4F" w:rsidP="00B30199">
            <w:r>
              <w:lastRenderedPageBreak/>
              <w:t>Hurricane</w:t>
            </w:r>
          </w:p>
          <w:p w:rsidR="00B93C4F" w:rsidRDefault="00B93C4F" w:rsidP="00B30199">
            <w:proofErr w:type="spellStart"/>
            <w:r>
              <w:t>HurStdZone</w:t>
            </w:r>
            <w:proofErr w:type="spellEnd"/>
          </w:p>
          <w:p w:rsidR="00B93C4F" w:rsidRDefault="00B93C4F" w:rsidP="00B30199"/>
          <w:p w:rsidR="00B93C4F" w:rsidRPr="009B310F" w:rsidRDefault="00B93C4F" w:rsidP="00B30199">
            <w:proofErr w:type="spellStart"/>
            <w:r>
              <w:t>HurTCStdZone</w:t>
            </w:r>
            <w:proofErr w:type="spellEnd"/>
          </w:p>
        </w:tc>
        <w:tc>
          <w:tcPr>
            <w:tcW w:w="4536" w:type="dxa"/>
          </w:tcPr>
          <w:p w:rsidR="00B93C4F" w:rsidRDefault="00B93C4F" w:rsidP="00B30199"/>
          <w:p w:rsidR="00B93C4F" w:rsidRDefault="00B93C4F" w:rsidP="00B30199">
            <w:proofErr w:type="spellStart"/>
            <w:r>
              <w:t>land_HurStdZone_corase_proj</w:t>
            </w:r>
            <w:proofErr w:type="spellEnd"/>
          </w:p>
          <w:p w:rsidR="00B93C4F" w:rsidRDefault="00B93C4F" w:rsidP="00B30199">
            <w:proofErr w:type="spellStart"/>
            <w:r>
              <w:t>land_HurStdZone_detail_proj</w:t>
            </w:r>
            <w:proofErr w:type="spellEnd"/>
          </w:p>
          <w:p w:rsidR="00B93C4F" w:rsidRDefault="00B93C4F" w:rsidP="00B30199">
            <w:proofErr w:type="spellStart"/>
            <w:r>
              <w:t>land_HurStdZone_exag_proj</w:t>
            </w:r>
            <w:proofErr w:type="spellEnd"/>
          </w:p>
          <w:p w:rsidR="00B93C4F" w:rsidRDefault="00B93C4F" w:rsidP="007A70A6">
            <w:proofErr w:type="spellStart"/>
            <w:r>
              <w:t>land_HurTCStdZone_corase_proj</w:t>
            </w:r>
            <w:proofErr w:type="spellEnd"/>
          </w:p>
          <w:p w:rsidR="00B93C4F" w:rsidRDefault="00B93C4F" w:rsidP="007A70A6">
            <w:proofErr w:type="spellStart"/>
            <w:r>
              <w:t>land_HurTCStdZone_detail_proj</w:t>
            </w:r>
            <w:proofErr w:type="spellEnd"/>
          </w:p>
          <w:p w:rsidR="00B93C4F" w:rsidRPr="009B310F" w:rsidRDefault="00B93C4F" w:rsidP="007A70A6">
            <w:proofErr w:type="spellStart"/>
            <w:r>
              <w:t>land_HurTCStdZone_exag_proj</w:t>
            </w:r>
            <w:proofErr w:type="spellEnd"/>
          </w:p>
        </w:tc>
      </w:tr>
      <w:tr w:rsidR="00B93C4F" w:rsidTr="006F1C49">
        <w:trPr>
          <w:trHeight w:val="838"/>
        </w:trPr>
        <w:tc>
          <w:tcPr>
            <w:tcW w:w="4014" w:type="dxa"/>
          </w:tcPr>
          <w:p w:rsidR="00B93C4F" w:rsidRDefault="00B93C4F" w:rsidP="00B30199">
            <w:r>
              <w:t>Ice</w:t>
            </w:r>
          </w:p>
          <w:p w:rsidR="00B93C4F" w:rsidRDefault="00B93C4F" w:rsidP="00B30199">
            <w:proofErr w:type="spellStart"/>
            <w:r>
              <w:t>IceStdZone</w:t>
            </w:r>
            <w:proofErr w:type="spellEnd"/>
          </w:p>
          <w:p w:rsidR="00B93C4F" w:rsidRDefault="00B93C4F" w:rsidP="00B30199"/>
          <w:p w:rsidR="00B93C4F" w:rsidRPr="009B310F" w:rsidRDefault="00B93C4F" w:rsidP="00B30199">
            <w:proofErr w:type="spellStart"/>
            <w:r>
              <w:t>IceSubZone</w:t>
            </w:r>
            <w:proofErr w:type="spellEnd"/>
          </w:p>
        </w:tc>
        <w:tc>
          <w:tcPr>
            <w:tcW w:w="4536" w:type="dxa"/>
          </w:tcPr>
          <w:p w:rsidR="00B93C4F" w:rsidRDefault="00B93C4F" w:rsidP="00B30199"/>
          <w:p w:rsidR="00B93C4F" w:rsidRDefault="00B93C4F" w:rsidP="00B30199">
            <w:proofErr w:type="spellStart"/>
            <w:r>
              <w:t>water_IceStdZone_corase_proj</w:t>
            </w:r>
            <w:proofErr w:type="spellEnd"/>
          </w:p>
          <w:p w:rsidR="00B93C4F" w:rsidRDefault="00B93C4F" w:rsidP="00B30199">
            <w:proofErr w:type="spellStart"/>
            <w:r>
              <w:t>water_IceStdZone_detail_proj</w:t>
            </w:r>
            <w:proofErr w:type="spellEnd"/>
          </w:p>
          <w:p w:rsidR="00B93C4F" w:rsidRDefault="00B93C4F" w:rsidP="00B30199">
            <w:proofErr w:type="spellStart"/>
            <w:r>
              <w:t>water_IceStdZone_exag_proj</w:t>
            </w:r>
            <w:proofErr w:type="spellEnd"/>
          </w:p>
          <w:p w:rsidR="00B93C4F" w:rsidRDefault="00B93C4F" w:rsidP="00700F25">
            <w:proofErr w:type="spellStart"/>
            <w:r>
              <w:t>water_IceSubZone_corase_proj</w:t>
            </w:r>
            <w:proofErr w:type="spellEnd"/>
          </w:p>
          <w:p w:rsidR="00B93C4F" w:rsidRDefault="00B93C4F" w:rsidP="00700F25">
            <w:proofErr w:type="spellStart"/>
            <w:r>
              <w:t>water_IceSubZone_detail_proj</w:t>
            </w:r>
            <w:proofErr w:type="spellEnd"/>
          </w:p>
          <w:p w:rsidR="00B93C4F" w:rsidRPr="009B310F" w:rsidRDefault="00B93C4F" w:rsidP="00700F25">
            <w:proofErr w:type="spellStart"/>
            <w:r>
              <w:t>water_IceSubZone_exag_proj</w:t>
            </w:r>
            <w:proofErr w:type="spellEnd"/>
          </w:p>
        </w:tc>
      </w:tr>
    </w:tbl>
    <w:p w:rsidR="000A473D" w:rsidRDefault="000A473D" w:rsidP="00A17FD2">
      <w:pPr>
        <w:ind w:left="720" w:firstLine="720"/>
      </w:pPr>
    </w:p>
    <w:p w:rsidR="00403566" w:rsidRDefault="00403566" w:rsidP="00A17FD2">
      <w:pPr>
        <w:ind w:left="720" w:firstLine="720"/>
      </w:pPr>
      <w:r w:rsidRPr="006E7681">
        <w:t xml:space="preserve">Table </w:t>
      </w:r>
      <w:r w:rsidR="00674A0B">
        <w:t>2.3</w:t>
      </w:r>
      <w:r w:rsidRPr="006E7681">
        <w:t xml:space="preserve"> –</w:t>
      </w:r>
      <w:r w:rsidR="00352DB9">
        <w:t xml:space="preserve"> </w:t>
      </w:r>
      <w:r w:rsidR="006F1C49">
        <w:t xml:space="preserve">Projected </w:t>
      </w:r>
      <w:r>
        <w:t>Shape files for each program</w:t>
      </w:r>
    </w:p>
    <w:p w:rsidR="00D057AF" w:rsidRDefault="00D057AF" w:rsidP="00257FF2">
      <w:pPr>
        <w:ind w:left="720" w:firstLine="720"/>
        <w:jc w:val="center"/>
      </w:pPr>
    </w:p>
    <w:p w:rsidR="009B310F" w:rsidRDefault="009B310F">
      <w:pPr>
        <w:rPr>
          <w:lang w:val="en-US"/>
        </w:rPr>
      </w:pPr>
    </w:p>
    <w:tbl>
      <w:tblPr>
        <w:tblStyle w:val="TableGrid"/>
        <w:tblW w:w="0" w:type="auto"/>
        <w:tblLayout w:type="fixed"/>
        <w:tblLook w:val="04A0" w:firstRow="1" w:lastRow="0" w:firstColumn="1" w:lastColumn="0" w:noHBand="0" w:noVBand="1"/>
      </w:tblPr>
      <w:tblGrid>
        <w:gridCol w:w="4014"/>
        <w:gridCol w:w="4536"/>
      </w:tblGrid>
      <w:tr w:rsidR="00B93C4F" w:rsidTr="00B21F6E">
        <w:tc>
          <w:tcPr>
            <w:tcW w:w="4014" w:type="dxa"/>
          </w:tcPr>
          <w:p w:rsidR="00B93C4F" w:rsidRPr="00397E03" w:rsidRDefault="00B93C4F" w:rsidP="00B21F6E">
            <w:pPr>
              <w:jc w:val="center"/>
              <w:rPr>
                <w:b/>
              </w:rPr>
            </w:pPr>
            <w:r w:rsidRPr="00397E03">
              <w:rPr>
                <w:b/>
              </w:rPr>
              <w:t>Program</w:t>
            </w:r>
            <w:r>
              <w:rPr>
                <w:b/>
              </w:rPr>
              <w:t>/</w:t>
            </w:r>
            <w:r>
              <w:rPr>
                <w:b/>
              </w:rPr>
              <w:br/>
              <w:t>Business Usage</w:t>
            </w:r>
          </w:p>
        </w:tc>
        <w:tc>
          <w:tcPr>
            <w:tcW w:w="4536" w:type="dxa"/>
          </w:tcPr>
          <w:p w:rsidR="00B93C4F" w:rsidRDefault="00B93C4F" w:rsidP="00B21F6E">
            <w:pPr>
              <w:jc w:val="center"/>
              <w:rPr>
                <w:b/>
              </w:rPr>
            </w:pPr>
          </w:p>
          <w:p w:rsidR="00B93C4F" w:rsidRPr="00397E03" w:rsidRDefault="00B93C4F" w:rsidP="00B21F6E">
            <w:pPr>
              <w:jc w:val="center"/>
              <w:rPr>
                <w:b/>
              </w:rPr>
            </w:pPr>
            <w:proofErr w:type="spellStart"/>
            <w:r>
              <w:rPr>
                <w:b/>
              </w:rPr>
              <w:t>Un</w:t>
            </w:r>
            <w:r w:rsidRPr="00397E03">
              <w:rPr>
                <w:b/>
              </w:rPr>
              <w:t>rojected</w:t>
            </w:r>
            <w:proofErr w:type="spellEnd"/>
          </w:p>
        </w:tc>
      </w:tr>
      <w:tr w:rsidR="00B93C4F" w:rsidTr="00B21F6E">
        <w:trPr>
          <w:trHeight w:val="1706"/>
        </w:trPr>
        <w:tc>
          <w:tcPr>
            <w:tcW w:w="4014" w:type="dxa"/>
          </w:tcPr>
          <w:p w:rsidR="00B93C4F" w:rsidRDefault="00B93C4F" w:rsidP="00B21F6E">
            <w:r>
              <w:t>Services</w:t>
            </w:r>
          </w:p>
          <w:p w:rsidR="00B93C4F" w:rsidRDefault="00B93C4F" w:rsidP="00B21F6E">
            <w:r>
              <w:t xml:space="preserve"> </w:t>
            </w:r>
            <w:proofErr w:type="spellStart"/>
            <w:r>
              <w:t>CLCBaseZone</w:t>
            </w:r>
            <w:proofErr w:type="spellEnd"/>
          </w:p>
        </w:tc>
        <w:tc>
          <w:tcPr>
            <w:tcW w:w="4536" w:type="dxa"/>
          </w:tcPr>
          <w:p w:rsidR="00B93C4F" w:rsidRDefault="00B93C4F" w:rsidP="00B21F6E"/>
          <w:p w:rsidR="00B93C4F" w:rsidRPr="009B310F" w:rsidRDefault="00B93C4F" w:rsidP="00B21F6E">
            <w:proofErr w:type="spellStart"/>
            <w:r>
              <w:t>land_CLCBaseZone</w:t>
            </w:r>
            <w:r w:rsidRPr="009B310F">
              <w:t>_coarse</w:t>
            </w:r>
            <w:r>
              <w:t>_unproj</w:t>
            </w:r>
            <w:proofErr w:type="spellEnd"/>
          </w:p>
          <w:p w:rsidR="00B93C4F" w:rsidRPr="009B310F" w:rsidRDefault="00B93C4F" w:rsidP="00B21F6E">
            <w:proofErr w:type="spellStart"/>
            <w:r>
              <w:t>land_CLCBaseZone</w:t>
            </w:r>
            <w:r w:rsidRPr="009B310F">
              <w:t>_detail</w:t>
            </w:r>
            <w:r>
              <w:t>_unproj</w:t>
            </w:r>
            <w:proofErr w:type="spellEnd"/>
          </w:p>
          <w:p w:rsidR="00B93C4F" w:rsidRDefault="00B93C4F" w:rsidP="00B21F6E">
            <w:proofErr w:type="spellStart"/>
            <w:r>
              <w:t>land_CLCBaseZone</w:t>
            </w:r>
            <w:r w:rsidRPr="009B310F">
              <w:t>_exag</w:t>
            </w:r>
            <w:r>
              <w:t>_unproj</w:t>
            </w:r>
            <w:proofErr w:type="spellEnd"/>
          </w:p>
          <w:p w:rsidR="00B93C4F" w:rsidRPr="009B310F" w:rsidRDefault="00B93C4F" w:rsidP="00B21F6E">
            <w:proofErr w:type="spellStart"/>
            <w:r>
              <w:t>water_CLCBaseZone</w:t>
            </w:r>
            <w:r w:rsidRPr="009B310F">
              <w:t>_coarse</w:t>
            </w:r>
            <w:r>
              <w:t>_</w:t>
            </w:r>
            <w:r w:rsidR="00963A85">
              <w:t>un</w:t>
            </w:r>
            <w:r>
              <w:t>proj</w:t>
            </w:r>
            <w:proofErr w:type="spellEnd"/>
          </w:p>
          <w:p w:rsidR="00B93C4F" w:rsidRPr="009B310F" w:rsidRDefault="00B93C4F" w:rsidP="00B21F6E">
            <w:proofErr w:type="spellStart"/>
            <w:r>
              <w:t>water_CLCBaseZone</w:t>
            </w:r>
            <w:r w:rsidRPr="009B310F">
              <w:t>_detail</w:t>
            </w:r>
            <w:r>
              <w:t>_</w:t>
            </w:r>
            <w:r w:rsidR="00963A85">
              <w:t>un</w:t>
            </w:r>
            <w:r>
              <w:t>proj</w:t>
            </w:r>
            <w:proofErr w:type="spellEnd"/>
          </w:p>
          <w:p w:rsidR="00B93C4F" w:rsidRDefault="00B93C4F" w:rsidP="00B21F6E">
            <w:proofErr w:type="spellStart"/>
            <w:r>
              <w:t>water_CLCBaseZone</w:t>
            </w:r>
            <w:r w:rsidRPr="009B310F">
              <w:t>_exag</w:t>
            </w:r>
            <w:r>
              <w:t>_</w:t>
            </w:r>
            <w:r w:rsidR="00963A85">
              <w:t>un</w:t>
            </w:r>
            <w:r>
              <w:t>proj</w:t>
            </w:r>
            <w:proofErr w:type="spellEnd"/>
          </w:p>
          <w:p w:rsidR="006F1C49" w:rsidRDefault="006F1C49" w:rsidP="00B21F6E"/>
        </w:tc>
      </w:tr>
      <w:tr w:rsidR="00B93C4F" w:rsidTr="00B21F6E">
        <w:trPr>
          <w:trHeight w:val="416"/>
        </w:trPr>
        <w:tc>
          <w:tcPr>
            <w:tcW w:w="4014" w:type="dxa"/>
          </w:tcPr>
          <w:p w:rsidR="00B93C4F" w:rsidRPr="00D63DF5" w:rsidRDefault="00B93C4F" w:rsidP="00B21F6E">
            <w:r w:rsidRPr="00D63DF5">
              <w:t>Public</w:t>
            </w:r>
          </w:p>
          <w:p w:rsidR="00B93C4F" w:rsidRPr="00D63DF5" w:rsidRDefault="00B93C4F" w:rsidP="00B21F6E">
            <w:proofErr w:type="spellStart"/>
            <w:r w:rsidRPr="00D63DF5">
              <w:t>PubStdZone</w:t>
            </w:r>
            <w:proofErr w:type="spellEnd"/>
            <w:r w:rsidRPr="00D63DF5">
              <w:t xml:space="preserve"> </w:t>
            </w:r>
          </w:p>
          <w:p w:rsidR="00B93C4F" w:rsidRPr="00D63DF5" w:rsidRDefault="00B93C4F" w:rsidP="00B21F6E"/>
          <w:p w:rsidR="00B93C4F" w:rsidRPr="00D63DF5" w:rsidRDefault="00B93C4F" w:rsidP="00B21F6E">
            <w:proofErr w:type="spellStart"/>
            <w:r w:rsidRPr="00D63DF5">
              <w:t>PubMesoZone</w:t>
            </w:r>
            <w:proofErr w:type="spellEnd"/>
          </w:p>
          <w:p w:rsidR="00B93C4F" w:rsidRPr="00D63DF5" w:rsidRDefault="00B93C4F" w:rsidP="00B21F6E"/>
          <w:p w:rsidR="00B93C4F" w:rsidRDefault="00B93C4F" w:rsidP="00B21F6E"/>
          <w:p w:rsidR="005E2F3F" w:rsidRPr="00D63DF5" w:rsidRDefault="005E2F3F" w:rsidP="00B21F6E"/>
          <w:p w:rsidR="00B93C4F" w:rsidRPr="00D63DF5" w:rsidRDefault="00B93C4F" w:rsidP="00B21F6E">
            <w:proofErr w:type="spellStart"/>
            <w:r w:rsidRPr="00D63DF5">
              <w:t>PubStdSite</w:t>
            </w:r>
            <w:r w:rsidR="005E2F3F">
              <w:t>L</w:t>
            </w:r>
            <w:proofErr w:type="spellEnd"/>
          </w:p>
          <w:p w:rsidR="00B93C4F" w:rsidRPr="00D63DF5" w:rsidRDefault="00B93C4F" w:rsidP="00B21F6E"/>
          <w:p w:rsidR="00B93C4F" w:rsidRPr="00D63DF5" w:rsidRDefault="00B93C4F" w:rsidP="00B21F6E"/>
          <w:p w:rsidR="00B93C4F" w:rsidRDefault="00B93C4F" w:rsidP="00B21F6E"/>
          <w:p w:rsidR="00B93C4F" w:rsidRPr="00D63DF5" w:rsidRDefault="00B93C4F" w:rsidP="00B21F6E">
            <w:proofErr w:type="spellStart"/>
            <w:r w:rsidRPr="00D63DF5">
              <w:t>PubWWCov</w:t>
            </w:r>
            <w:r>
              <w:t>Zone</w:t>
            </w:r>
            <w:proofErr w:type="spellEnd"/>
          </w:p>
          <w:p w:rsidR="00B93C4F" w:rsidRPr="00D63DF5" w:rsidRDefault="00B93C4F" w:rsidP="00B21F6E"/>
          <w:p w:rsidR="00B93C4F" w:rsidRPr="00D63DF5" w:rsidRDefault="00B93C4F" w:rsidP="00B21F6E"/>
          <w:p w:rsidR="00B93C4F" w:rsidRPr="00D63DF5" w:rsidRDefault="00B93C4F" w:rsidP="00B21F6E">
            <w:proofErr w:type="spellStart"/>
            <w:r w:rsidRPr="00D63DF5">
              <w:t>PubWOCov</w:t>
            </w:r>
            <w:r>
              <w:t>Zone</w:t>
            </w:r>
            <w:proofErr w:type="spellEnd"/>
          </w:p>
          <w:p w:rsidR="00B93C4F" w:rsidRPr="00D63DF5" w:rsidRDefault="00B93C4F" w:rsidP="00B21F6E"/>
          <w:p w:rsidR="00B93C4F" w:rsidRPr="00D63DF5" w:rsidRDefault="00B93C4F" w:rsidP="00B21F6E"/>
          <w:p w:rsidR="00B93C4F" w:rsidRDefault="00B93C4F" w:rsidP="00B21F6E">
            <w:proofErr w:type="spellStart"/>
            <w:r w:rsidRPr="00D63DF5">
              <w:t>PubWUFCov</w:t>
            </w:r>
            <w:r>
              <w:t>Zone</w:t>
            </w:r>
            <w:proofErr w:type="spellEnd"/>
          </w:p>
          <w:p w:rsidR="00B93C4F" w:rsidRDefault="00B93C4F" w:rsidP="00B21F6E"/>
          <w:p w:rsidR="00B93C4F" w:rsidRDefault="00B93C4F" w:rsidP="00B21F6E"/>
          <w:p w:rsidR="00B93C4F" w:rsidRPr="00D63DF5" w:rsidRDefault="00B93C4F" w:rsidP="00B21F6E">
            <w:pPr>
              <w:rPr>
                <w:b/>
              </w:rPr>
            </w:pPr>
          </w:p>
        </w:tc>
        <w:tc>
          <w:tcPr>
            <w:tcW w:w="4536" w:type="dxa"/>
          </w:tcPr>
          <w:p w:rsidR="00B93C4F" w:rsidRPr="00D63DF5" w:rsidRDefault="00B93C4F" w:rsidP="00B21F6E"/>
          <w:p w:rsidR="00B93C4F" w:rsidRPr="00D63DF5" w:rsidRDefault="00B93C4F" w:rsidP="00B21F6E">
            <w:proofErr w:type="spellStart"/>
            <w:r w:rsidRPr="00D63DF5">
              <w:t>land_PubStdZone_coarse_</w:t>
            </w:r>
            <w:r w:rsidR="00963A85">
              <w:t>un</w:t>
            </w:r>
            <w:r w:rsidRPr="00D63DF5">
              <w:t>proj</w:t>
            </w:r>
            <w:proofErr w:type="spellEnd"/>
          </w:p>
          <w:p w:rsidR="00B93C4F" w:rsidRPr="00D63DF5" w:rsidRDefault="00B93C4F" w:rsidP="00B21F6E">
            <w:proofErr w:type="spellStart"/>
            <w:r w:rsidRPr="00D63DF5">
              <w:t>land_PubStdZone_detail_</w:t>
            </w:r>
            <w:r w:rsidR="00963A85">
              <w:t>un</w:t>
            </w:r>
            <w:r w:rsidRPr="00D63DF5">
              <w:t>proj</w:t>
            </w:r>
            <w:proofErr w:type="spellEnd"/>
          </w:p>
          <w:p w:rsidR="00B93C4F" w:rsidRPr="00D63DF5" w:rsidRDefault="00B93C4F" w:rsidP="00B21F6E">
            <w:proofErr w:type="spellStart"/>
            <w:r w:rsidRPr="00D63DF5">
              <w:t>land_PubStdZone_exag_</w:t>
            </w:r>
            <w:r w:rsidR="00963A85">
              <w:t>un</w:t>
            </w:r>
            <w:r w:rsidRPr="00D63DF5">
              <w:t>proj</w:t>
            </w:r>
            <w:proofErr w:type="spellEnd"/>
          </w:p>
          <w:p w:rsidR="00B93C4F" w:rsidRPr="00D63DF5" w:rsidRDefault="00B93C4F" w:rsidP="00B21F6E">
            <w:proofErr w:type="spellStart"/>
            <w:r w:rsidRPr="00D63DF5">
              <w:t>land_PubMesoZone_coarse_</w:t>
            </w:r>
            <w:r w:rsidR="00963A85">
              <w:t>un</w:t>
            </w:r>
            <w:r w:rsidRPr="00D63DF5">
              <w:t>proj</w:t>
            </w:r>
            <w:proofErr w:type="spellEnd"/>
          </w:p>
          <w:p w:rsidR="00B93C4F" w:rsidRPr="00D63DF5" w:rsidRDefault="00B93C4F" w:rsidP="00B21F6E">
            <w:proofErr w:type="spellStart"/>
            <w:r w:rsidRPr="00D63DF5">
              <w:t>land_PubMesoZone_detail_</w:t>
            </w:r>
            <w:r w:rsidR="00963A85">
              <w:t>un</w:t>
            </w:r>
            <w:r w:rsidRPr="00D63DF5">
              <w:t>proj</w:t>
            </w:r>
            <w:proofErr w:type="spellEnd"/>
          </w:p>
          <w:p w:rsidR="00B93C4F" w:rsidRPr="00D63DF5" w:rsidRDefault="00B93C4F" w:rsidP="00B21F6E">
            <w:proofErr w:type="spellStart"/>
            <w:r w:rsidRPr="00D63DF5">
              <w:t>land_PubMesoZone_exag_</w:t>
            </w:r>
            <w:r w:rsidR="00963A85">
              <w:t>un</w:t>
            </w:r>
            <w:r w:rsidRPr="00D63DF5">
              <w:t>proj</w:t>
            </w:r>
            <w:proofErr w:type="spellEnd"/>
          </w:p>
          <w:p w:rsidR="00B93C4F" w:rsidRPr="00D63DF5" w:rsidRDefault="00B93C4F" w:rsidP="00B21F6E">
            <w:proofErr w:type="spellStart"/>
            <w:r w:rsidRPr="00D63DF5">
              <w:t>land_PubStdSiteL_coarse_</w:t>
            </w:r>
            <w:r w:rsidR="00963A85">
              <w:t>un</w:t>
            </w:r>
            <w:r w:rsidRPr="00D63DF5">
              <w:t>proj</w:t>
            </w:r>
            <w:proofErr w:type="spellEnd"/>
          </w:p>
          <w:p w:rsidR="00B93C4F" w:rsidRPr="00D63DF5" w:rsidRDefault="00B93C4F" w:rsidP="00B21F6E">
            <w:proofErr w:type="spellStart"/>
            <w:r w:rsidRPr="00D63DF5">
              <w:lastRenderedPageBreak/>
              <w:t>land_PubStdSiteL_detail_</w:t>
            </w:r>
            <w:r w:rsidR="00963A85">
              <w:t>un</w:t>
            </w:r>
            <w:r w:rsidRPr="00D63DF5">
              <w:t>proj</w:t>
            </w:r>
            <w:proofErr w:type="spellEnd"/>
          </w:p>
          <w:p w:rsidR="00B93C4F" w:rsidRPr="00D63DF5" w:rsidRDefault="00B93C4F" w:rsidP="00B21F6E">
            <w:proofErr w:type="spellStart"/>
            <w:r w:rsidRPr="00D63DF5">
              <w:t>land_PubStdSiteL_exag_</w:t>
            </w:r>
            <w:r w:rsidR="00963A85">
              <w:t>un</w:t>
            </w:r>
            <w:r w:rsidRPr="00D63DF5">
              <w:t>proj</w:t>
            </w:r>
            <w:proofErr w:type="spellEnd"/>
          </w:p>
          <w:p w:rsidR="00B93C4F" w:rsidRPr="00D63DF5" w:rsidRDefault="00B93C4F" w:rsidP="00B21F6E">
            <w:proofErr w:type="spellStart"/>
            <w:r w:rsidRPr="00D63DF5">
              <w:t>land_PubWWCov</w:t>
            </w:r>
            <w:r>
              <w:t>Zone</w:t>
            </w:r>
            <w:r w:rsidRPr="00D63DF5">
              <w:t>_coarse_</w:t>
            </w:r>
            <w:r w:rsidR="00963A85">
              <w:t>un</w:t>
            </w:r>
            <w:r w:rsidRPr="00D63DF5">
              <w:t>proj</w:t>
            </w:r>
            <w:proofErr w:type="spellEnd"/>
          </w:p>
          <w:p w:rsidR="00B93C4F" w:rsidRPr="00D63DF5" w:rsidRDefault="00B93C4F" w:rsidP="00B21F6E">
            <w:proofErr w:type="spellStart"/>
            <w:r w:rsidRPr="00D63DF5">
              <w:t>land_PubWWCov</w:t>
            </w:r>
            <w:r>
              <w:t>Zone</w:t>
            </w:r>
            <w:r w:rsidRPr="00D63DF5">
              <w:t>_detail_</w:t>
            </w:r>
            <w:r w:rsidR="00963A85">
              <w:t>un</w:t>
            </w:r>
            <w:r w:rsidRPr="00D63DF5">
              <w:t>proj</w:t>
            </w:r>
            <w:proofErr w:type="spellEnd"/>
          </w:p>
          <w:p w:rsidR="00B93C4F" w:rsidRPr="00D63DF5" w:rsidRDefault="00B93C4F" w:rsidP="00B21F6E">
            <w:proofErr w:type="spellStart"/>
            <w:r w:rsidRPr="00D63DF5">
              <w:t>land_PubWWCov</w:t>
            </w:r>
            <w:r>
              <w:t>Zone</w:t>
            </w:r>
            <w:r w:rsidRPr="00D63DF5">
              <w:t>_exag_</w:t>
            </w:r>
            <w:r w:rsidR="00963A85">
              <w:t>un</w:t>
            </w:r>
            <w:r w:rsidRPr="00D63DF5">
              <w:t>proj</w:t>
            </w:r>
            <w:proofErr w:type="spellEnd"/>
          </w:p>
          <w:p w:rsidR="00B93C4F" w:rsidRPr="00D63DF5" w:rsidRDefault="00B93C4F" w:rsidP="00B21F6E">
            <w:proofErr w:type="spellStart"/>
            <w:r w:rsidRPr="00D63DF5">
              <w:t>land_PubWOCov</w:t>
            </w:r>
            <w:r>
              <w:t>Zone</w:t>
            </w:r>
            <w:r w:rsidRPr="00D63DF5">
              <w:t>_coarse_</w:t>
            </w:r>
            <w:r w:rsidR="00963A85">
              <w:t>un</w:t>
            </w:r>
            <w:r w:rsidRPr="00D63DF5">
              <w:t>proj</w:t>
            </w:r>
            <w:proofErr w:type="spellEnd"/>
          </w:p>
          <w:p w:rsidR="00B93C4F" w:rsidRPr="00D63DF5" w:rsidRDefault="00B93C4F" w:rsidP="00B21F6E">
            <w:proofErr w:type="spellStart"/>
            <w:r w:rsidRPr="00D63DF5">
              <w:t>land_PubWOCov</w:t>
            </w:r>
            <w:r>
              <w:t>Zone</w:t>
            </w:r>
            <w:r w:rsidRPr="00D63DF5">
              <w:t>_detail_</w:t>
            </w:r>
            <w:r w:rsidR="00963A85">
              <w:t>un</w:t>
            </w:r>
            <w:r w:rsidRPr="00D63DF5">
              <w:t>proj</w:t>
            </w:r>
            <w:proofErr w:type="spellEnd"/>
          </w:p>
          <w:p w:rsidR="00B93C4F" w:rsidRPr="00D63DF5" w:rsidRDefault="00B93C4F" w:rsidP="00B21F6E">
            <w:proofErr w:type="spellStart"/>
            <w:r w:rsidRPr="00D63DF5">
              <w:t>land_PubWOCov</w:t>
            </w:r>
            <w:r>
              <w:t>Zone</w:t>
            </w:r>
            <w:r w:rsidRPr="00D63DF5">
              <w:t>_exag_</w:t>
            </w:r>
            <w:r w:rsidR="00963A85">
              <w:t>un</w:t>
            </w:r>
            <w:r w:rsidRPr="00D63DF5">
              <w:t>proj</w:t>
            </w:r>
            <w:proofErr w:type="spellEnd"/>
          </w:p>
          <w:p w:rsidR="00B93C4F" w:rsidRPr="00D63DF5" w:rsidRDefault="00B93C4F" w:rsidP="00B21F6E">
            <w:proofErr w:type="spellStart"/>
            <w:r w:rsidRPr="00D63DF5">
              <w:t>land_PubWUFCov</w:t>
            </w:r>
            <w:r>
              <w:t>Zone</w:t>
            </w:r>
            <w:r w:rsidRPr="00D63DF5">
              <w:t>_coarse_</w:t>
            </w:r>
            <w:r w:rsidR="00963A85">
              <w:t>un</w:t>
            </w:r>
            <w:r w:rsidRPr="00D63DF5">
              <w:t>proj</w:t>
            </w:r>
            <w:proofErr w:type="spellEnd"/>
          </w:p>
          <w:p w:rsidR="00B93C4F" w:rsidRPr="00D63DF5" w:rsidRDefault="00B93C4F" w:rsidP="00B21F6E">
            <w:proofErr w:type="spellStart"/>
            <w:r w:rsidRPr="00D63DF5">
              <w:t>land_PubWUFCov</w:t>
            </w:r>
            <w:r>
              <w:t>Zone</w:t>
            </w:r>
            <w:r w:rsidRPr="00D63DF5">
              <w:t>_detail_</w:t>
            </w:r>
            <w:r w:rsidR="00963A85">
              <w:t>un</w:t>
            </w:r>
            <w:r w:rsidRPr="00D63DF5">
              <w:t>proj</w:t>
            </w:r>
            <w:proofErr w:type="spellEnd"/>
          </w:p>
          <w:p w:rsidR="00B93C4F" w:rsidRPr="00D63DF5" w:rsidRDefault="00B93C4F" w:rsidP="00B21F6E">
            <w:proofErr w:type="spellStart"/>
            <w:r w:rsidRPr="00D63DF5">
              <w:t>land_PubWUFCov</w:t>
            </w:r>
            <w:r>
              <w:t>Zone</w:t>
            </w:r>
            <w:r w:rsidRPr="00D63DF5">
              <w:t>_exag_</w:t>
            </w:r>
            <w:r w:rsidR="00963A85">
              <w:t>un</w:t>
            </w:r>
            <w:r w:rsidRPr="00D63DF5">
              <w:t>proj</w:t>
            </w:r>
            <w:proofErr w:type="spellEnd"/>
          </w:p>
          <w:p w:rsidR="00B93C4F" w:rsidRPr="00D63DF5" w:rsidRDefault="00B93C4F" w:rsidP="00B21F6E"/>
        </w:tc>
      </w:tr>
      <w:tr w:rsidR="00B93C4F" w:rsidTr="00B21F6E">
        <w:trPr>
          <w:trHeight w:val="699"/>
        </w:trPr>
        <w:tc>
          <w:tcPr>
            <w:tcW w:w="4014" w:type="dxa"/>
          </w:tcPr>
          <w:p w:rsidR="00B93C4F" w:rsidRPr="00D63DF5" w:rsidRDefault="00B93C4F" w:rsidP="00B21F6E">
            <w:pPr>
              <w:rPr>
                <w:lang w:val="fr-CA"/>
              </w:rPr>
            </w:pPr>
            <w:r w:rsidRPr="00D63DF5">
              <w:rPr>
                <w:lang w:val="fr-CA"/>
              </w:rPr>
              <w:lastRenderedPageBreak/>
              <w:t>Marine</w:t>
            </w:r>
          </w:p>
          <w:p w:rsidR="00B93C4F" w:rsidRPr="00D63DF5" w:rsidRDefault="00B93C4F" w:rsidP="00B21F6E">
            <w:pPr>
              <w:rPr>
                <w:lang w:val="fr-CA"/>
              </w:rPr>
            </w:pPr>
            <w:proofErr w:type="spellStart"/>
            <w:r w:rsidRPr="00D63DF5">
              <w:rPr>
                <w:lang w:val="fr-CA"/>
              </w:rPr>
              <w:t>MarStdZone</w:t>
            </w:r>
            <w:proofErr w:type="spellEnd"/>
            <w:r w:rsidRPr="00D63DF5">
              <w:rPr>
                <w:lang w:val="fr-CA"/>
              </w:rPr>
              <w:t xml:space="preserve"> </w:t>
            </w:r>
          </w:p>
          <w:p w:rsidR="00B93C4F" w:rsidRPr="00D63DF5" w:rsidRDefault="00B93C4F" w:rsidP="00B21F6E">
            <w:pPr>
              <w:rPr>
                <w:lang w:val="fr-CA"/>
              </w:rPr>
            </w:pPr>
          </w:p>
          <w:p w:rsidR="00B93C4F" w:rsidRPr="00D63DF5" w:rsidRDefault="00B93C4F" w:rsidP="00B21F6E">
            <w:pPr>
              <w:rPr>
                <w:lang w:val="fr-CA"/>
              </w:rPr>
            </w:pPr>
          </w:p>
          <w:p w:rsidR="00B93C4F" w:rsidRPr="00D63DF5" w:rsidRDefault="00B93C4F" w:rsidP="00B21F6E">
            <w:pPr>
              <w:rPr>
                <w:lang w:val="fr-CA"/>
              </w:rPr>
            </w:pPr>
            <w:proofErr w:type="spellStart"/>
            <w:r w:rsidRPr="00D63DF5">
              <w:rPr>
                <w:lang w:val="fr-CA"/>
              </w:rPr>
              <w:t>MarSubZone</w:t>
            </w:r>
            <w:proofErr w:type="spellEnd"/>
          </w:p>
          <w:p w:rsidR="00B93C4F" w:rsidRPr="00D63DF5" w:rsidRDefault="00B93C4F" w:rsidP="00B21F6E">
            <w:pPr>
              <w:rPr>
                <w:lang w:val="fr-CA"/>
              </w:rPr>
            </w:pPr>
          </w:p>
          <w:p w:rsidR="00B93C4F" w:rsidRPr="00D63DF5" w:rsidRDefault="00B93C4F" w:rsidP="00B21F6E">
            <w:pPr>
              <w:rPr>
                <w:lang w:val="fr-CA"/>
              </w:rPr>
            </w:pPr>
          </w:p>
          <w:p w:rsidR="00B93C4F" w:rsidRPr="00D63DF5" w:rsidRDefault="00B93C4F" w:rsidP="00B21F6E">
            <w:pPr>
              <w:rPr>
                <w:lang w:val="fr-CA"/>
              </w:rPr>
            </w:pPr>
            <w:proofErr w:type="spellStart"/>
            <w:r w:rsidRPr="00D63DF5">
              <w:rPr>
                <w:lang w:val="fr-CA"/>
              </w:rPr>
              <w:t>CAPCPStdZone</w:t>
            </w:r>
            <w:proofErr w:type="spellEnd"/>
          </w:p>
          <w:p w:rsidR="00B93C4F" w:rsidRPr="00D63DF5" w:rsidRDefault="00B93C4F" w:rsidP="00B21F6E">
            <w:pPr>
              <w:rPr>
                <w:lang w:val="fr-CA"/>
              </w:rPr>
            </w:pPr>
          </w:p>
          <w:p w:rsidR="00B93C4F" w:rsidRPr="00D63DF5" w:rsidRDefault="00B93C4F" w:rsidP="00B21F6E">
            <w:pPr>
              <w:rPr>
                <w:lang w:val="fr-CA"/>
              </w:rPr>
            </w:pPr>
          </w:p>
          <w:p w:rsidR="00B93C4F" w:rsidRDefault="00B93C4F" w:rsidP="00B21F6E">
            <w:pPr>
              <w:rPr>
                <w:lang w:val="fr-CA"/>
              </w:rPr>
            </w:pPr>
            <w:proofErr w:type="spellStart"/>
            <w:r w:rsidRPr="00D63DF5">
              <w:rPr>
                <w:lang w:val="fr-CA"/>
              </w:rPr>
              <w:t>MarWHCov</w:t>
            </w:r>
            <w:r>
              <w:rPr>
                <w:lang w:val="fr-CA"/>
              </w:rPr>
              <w:t>Zone</w:t>
            </w:r>
            <w:proofErr w:type="spellEnd"/>
          </w:p>
          <w:p w:rsidR="00B93C4F" w:rsidRDefault="00B93C4F" w:rsidP="00B21F6E">
            <w:pPr>
              <w:rPr>
                <w:lang w:val="fr-CA"/>
              </w:rPr>
            </w:pPr>
          </w:p>
          <w:p w:rsidR="00B93C4F" w:rsidRDefault="00B93C4F" w:rsidP="00B21F6E">
            <w:pPr>
              <w:rPr>
                <w:lang w:val="fr-CA"/>
              </w:rPr>
            </w:pPr>
          </w:p>
          <w:p w:rsidR="00082104" w:rsidRDefault="00082104" w:rsidP="00082104">
            <w:pPr>
              <w:rPr>
                <w:lang w:val="fr-CA"/>
              </w:rPr>
            </w:pPr>
            <w:proofErr w:type="spellStart"/>
            <w:r>
              <w:rPr>
                <w:lang w:val="fr-CA"/>
              </w:rPr>
              <w:t>MarWQ</w:t>
            </w:r>
            <w:r w:rsidRPr="00D63DF5">
              <w:rPr>
                <w:lang w:val="fr-CA"/>
              </w:rPr>
              <w:t>Cov</w:t>
            </w:r>
            <w:r>
              <w:rPr>
                <w:lang w:val="fr-CA"/>
              </w:rPr>
              <w:t>Zone</w:t>
            </w:r>
            <w:proofErr w:type="spellEnd"/>
          </w:p>
          <w:p w:rsidR="00B93C4F" w:rsidRPr="00D63DF5" w:rsidRDefault="00B93C4F" w:rsidP="00B21F6E">
            <w:pPr>
              <w:rPr>
                <w:lang w:val="fr-CA"/>
              </w:rPr>
            </w:pPr>
          </w:p>
        </w:tc>
        <w:tc>
          <w:tcPr>
            <w:tcW w:w="4536" w:type="dxa"/>
          </w:tcPr>
          <w:p w:rsidR="00B93C4F" w:rsidRPr="00082104" w:rsidRDefault="00B93C4F" w:rsidP="00B21F6E">
            <w:pPr>
              <w:rPr>
                <w:lang w:val="fr-CA"/>
              </w:rPr>
            </w:pPr>
          </w:p>
          <w:p w:rsidR="00B93C4F" w:rsidRPr="00D63DF5" w:rsidRDefault="00B93C4F" w:rsidP="00B21F6E">
            <w:proofErr w:type="spellStart"/>
            <w:r w:rsidRPr="00D63DF5">
              <w:t>water_MarStdZone_coarse_</w:t>
            </w:r>
            <w:r w:rsidR="00963A85">
              <w:t>un</w:t>
            </w:r>
            <w:r w:rsidRPr="00D63DF5">
              <w:t>proj</w:t>
            </w:r>
            <w:proofErr w:type="spellEnd"/>
          </w:p>
          <w:p w:rsidR="00B93C4F" w:rsidRPr="00D63DF5" w:rsidRDefault="00B93C4F" w:rsidP="00B21F6E">
            <w:proofErr w:type="spellStart"/>
            <w:r w:rsidRPr="00D63DF5">
              <w:t>water_MarStdZone_detail_</w:t>
            </w:r>
            <w:r w:rsidR="00963A85">
              <w:t>un</w:t>
            </w:r>
            <w:r w:rsidRPr="00D63DF5">
              <w:t>proj</w:t>
            </w:r>
            <w:proofErr w:type="spellEnd"/>
          </w:p>
          <w:p w:rsidR="00B93C4F" w:rsidRPr="00D63DF5" w:rsidRDefault="00B93C4F" w:rsidP="00B21F6E">
            <w:proofErr w:type="spellStart"/>
            <w:r w:rsidRPr="00D63DF5">
              <w:t>water_MarStdZone_exag_</w:t>
            </w:r>
            <w:r w:rsidR="00963A85">
              <w:t>un</w:t>
            </w:r>
            <w:r w:rsidRPr="00D63DF5">
              <w:t>proj</w:t>
            </w:r>
            <w:proofErr w:type="spellEnd"/>
          </w:p>
          <w:p w:rsidR="00B93C4F" w:rsidRPr="00D63DF5" w:rsidRDefault="00B93C4F" w:rsidP="00B21F6E">
            <w:proofErr w:type="spellStart"/>
            <w:r w:rsidRPr="00D63DF5">
              <w:t>water_MaSubZone_coarse_</w:t>
            </w:r>
            <w:r w:rsidR="00963A85">
              <w:t>un</w:t>
            </w:r>
            <w:r w:rsidRPr="00D63DF5">
              <w:t>proj</w:t>
            </w:r>
            <w:proofErr w:type="spellEnd"/>
          </w:p>
          <w:p w:rsidR="00B93C4F" w:rsidRPr="00D63DF5" w:rsidRDefault="00B93C4F" w:rsidP="00B21F6E">
            <w:proofErr w:type="spellStart"/>
            <w:r w:rsidRPr="00D63DF5">
              <w:t>water_MarSubZone_detail_</w:t>
            </w:r>
            <w:r w:rsidR="00963A85">
              <w:t>un</w:t>
            </w:r>
            <w:r w:rsidRPr="00D63DF5">
              <w:t>proj</w:t>
            </w:r>
            <w:proofErr w:type="spellEnd"/>
          </w:p>
          <w:p w:rsidR="00B93C4F" w:rsidRPr="00D63DF5" w:rsidRDefault="00B93C4F" w:rsidP="00B21F6E">
            <w:proofErr w:type="spellStart"/>
            <w:r w:rsidRPr="00D63DF5">
              <w:t>water_MarSubZone_exag_</w:t>
            </w:r>
            <w:r w:rsidR="00963A85">
              <w:t>un</w:t>
            </w:r>
            <w:r w:rsidRPr="00D63DF5">
              <w:t>proj</w:t>
            </w:r>
            <w:proofErr w:type="spellEnd"/>
          </w:p>
          <w:p w:rsidR="00B93C4F" w:rsidRPr="00D63DF5" w:rsidRDefault="00B93C4F" w:rsidP="00B21F6E">
            <w:proofErr w:type="spellStart"/>
            <w:r w:rsidRPr="00D63DF5">
              <w:t>water_CAPCPStdZone_coarse_</w:t>
            </w:r>
            <w:r w:rsidR="00963A85">
              <w:t>un</w:t>
            </w:r>
            <w:r w:rsidRPr="00D63DF5">
              <w:t>proj</w:t>
            </w:r>
            <w:proofErr w:type="spellEnd"/>
          </w:p>
          <w:p w:rsidR="00B93C4F" w:rsidRPr="00D63DF5" w:rsidRDefault="00B93C4F" w:rsidP="00B21F6E">
            <w:proofErr w:type="spellStart"/>
            <w:r w:rsidRPr="00D63DF5">
              <w:t>water_CAPCPStdZone_detail_</w:t>
            </w:r>
            <w:r w:rsidR="00963A85">
              <w:t>un</w:t>
            </w:r>
            <w:r w:rsidRPr="00D63DF5">
              <w:t>proj</w:t>
            </w:r>
            <w:proofErr w:type="spellEnd"/>
          </w:p>
          <w:p w:rsidR="00B93C4F" w:rsidRPr="00D63DF5" w:rsidRDefault="00B93C4F" w:rsidP="00B21F6E">
            <w:proofErr w:type="spellStart"/>
            <w:r w:rsidRPr="00D63DF5">
              <w:t>water_CAPCPStdZone_exag_</w:t>
            </w:r>
            <w:r w:rsidR="00963A85">
              <w:t>un</w:t>
            </w:r>
            <w:r w:rsidRPr="00D63DF5">
              <w:t>proj</w:t>
            </w:r>
            <w:proofErr w:type="spellEnd"/>
          </w:p>
          <w:p w:rsidR="00B93C4F" w:rsidRPr="00D63DF5" w:rsidRDefault="00B93C4F" w:rsidP="00B21F6E">
            <w:proofErr w:type="spellStart"/>
            <w:r w:rsidRPr="00D63DF5">
              <w:t>water_MarWHCov</w:t>
            </w:r>
            <w:r>
              <w:t>Zone</w:t>
            </w:r>
            <w:r w:rsidRPr="00D63DF5">
              <w:t>_coarse_</w:t>
            </w:r>
            <w:r w:rsidR="00963A85">
              <w:t>un</w:t>
            </w:r>
            <w:r w:rsidRPr="00D63DF5">
              <w:t>proj</w:t>
            </w:r>
            <w:proofErr w:type="spellEnd"/>
          </w:p>
          <w:p w:rsidR="00B93C4F" w:rsidRPr="00D63DF5" w:rsidRDefault="00B93C4F" w:rsidP="00B21F6E">
            <w:proofErr w:type="spellStart"/>
            <w:r w:rsidRPr="00D63DF5">
              <w:t>water_MarWHCov</w:t>
            </w:r>
            <w:r>
              <w:t>Zone</w:t>
            </w:r>
            <w:r w:rsidRPr="00D63DF5">
              <w:t>_detail_</w:t>
            </w:r>
            <w:r w:rsidR="00963A85">
              <w:t>un</w:t>
            </w:r>
            <w:r w:rsidRPr="00D63DF5">
              <w:t>proj</w:t>
            </w:r>
            <w:proofErr w:type="spellEnd"/>
          </w:p>
          <w:p w:rsidR="00B93C4F" w:rsidRDefault="00B93C4F" w:rsidP="00B21F6E">
            <w:proofErr w:type="spellStart"/>
            <w:r w:rsidRPr="00D63DF5">
              <w:t>water_MarWHCov</w:t>
            </w:r>
            <w:r>
              <w:t>Zone</w:t>
            </w:r>
            <w:r w:rsidRPr="00D63DF5">
              <w:t>_exag_</w:t>
            </w:r>
            <w:r w:rsidR="00963A85">
              <w:t>un</w:t>
            </w:r>
            <w:r w:rsidRPr="00D63DF5">
              <w:t>proj</w:t>
            </w:r>
            <w:proofErr w:type="spellEnd"/>
          </w:p>
          <w:p w:rsidR="00082104" w:rsidRPr="00D63DF5" w:rsidRDefault="00082104" w:rsidP="00082104">
            <w:proofErr w:type="spellStart"/>
            <w:r>
              <w:t>water_MarWQ</w:t>
            </w:r>
            <w:r w:rsidRPr="00D63DF5">
              <w:t>Cov</w:t>
            </w:r>
            <w:r>
              <w:t>Zone</w:t>
            </w:r>
            <w:r w:rsidRPr="00D63DF5">
              <w:t>_coarse_</w:t>
            </w:r>
            <w:r>
              <w:t>un</w:t>
            </w:r>
            <w:r w:rsidRPr="00D63DF5">
              <w:t>proj</w:t>
            </w:r>
            <w:proofErr w:type="spellEnd"/>
          </w:p>
          <w:p w:rsidR="00082104" w:rsidRPr="00D63DF5" w:rsidRDefault="00082104" w:rsidP="00082104">
            <w:proofErr w:type="spellStart"/>
            <w:r>
              <w:t>water_MarWQ</w:t>
            </w:r>
            <w:r w:rsidRPr="00D63DF5">
              <w:t>Cov</w:t>
            </w:r>
            <w:r>
              <w:t>Zone</w:t>
            </w:r>
            <w:r w:rsidRPr="00D63DF5">
              <w:t>_detail_</w:t>
            </w:r>
            <w:r>
              <w:t>un</w:t>
            </w:r>
            <w:r w:rsidRPr="00D63DF5">
              <w:t>proj</w:t>
            </w:r>
            <w:proofErr w:type="spellEnd"/>
          </w:p>
          <w:p w:rsidR="006F1C49" w:rsidRPr="00D63DF5" w:rsidRDefault="00082104" w:rsidP="00082104">
            <w:proofErr w:type="spellStart"/>
            <w:r>
              <w:t>water_MarWQ</w:t>
            </w:r>
            <w:r w:rsidRPr="00D63DF5">
              <w:t>Cov</w:t>
            </w:r>
            <w:r>
              <w:t>Zone</w:t>
            </w:r>
            <w:r w:rsidRPr="00D63DF5">
              <w:t>_detail_</w:t>
            </w:r>
            <w:r>
              <w:t>un</w:t>
            </w:r>
            <w:r w:rsidRPr="00D63DF5">
              <w:t>proj</w:t>
            </w:r>
            <w:proofErr w:type="spellEnd"/>
          </w:p>
        </w:tc>
      </w:tr>
      <w:tr w:rsidR="00B93C4F" w:rsidTr="00B21F6E">
        <w:trPr>
          <w:trHeight w:val="3767"/>
        </w:trPr>
        <w:tc>
          <w:tcPr>
            <w:tcW w:w="4014" w:type="dxa"/>
          </w:tcPr>
          <w:p w:rsidR="00B93C4F" w:rsidRPr="00725513" w:rsidRDefault="00B93C4F" w:rsidP="00B21F6E">
            <w:pPr>
              <w:rPr>
                <w:lang w:val="fr-CA"/>
              </w:rPr>
            </w:pPr>
            <w:r w:rsidRPr="00725513">
              <w:rPr>
                <w:lang w:val="fr-CA"/>
              </w:rPr>
              <w:t xml:space="preserve">Marine - </w:t>
            </w:r>
            <w:proofErr w:type="spellStart"/>
            <w:r w:rsidRPr="00725513">
              <w:rPr>
                <w:lang w:val="fr-CA"/>
              </w:rPr>
              <w:t>MetArea</w:t>
            </w:r>
            <w:proofErr w:type="spellEnd"/>
          </w:p>
          <w:p w:rsidR="00B93C4F" w:rsidRPr="00725513" w:rsidRDefault="00B93C4F" w:rsidP="00B21F6E">
            <w:pPr>
              <w:rPr>
                <w:lang w:val="fr-CA"/>
              </w:rPr>
            </w:pPr>
            <w:proofErr w:type="spellStart"/>
            <w:r w:rsidRPr="00725513">
              <w:rPr>
                <w:lang w:val="fr-CA"/>
              </w:rPr>
              <w:t>MarMAStdZone</w:t>
            </w:r>
            <w:proofErr w:type="spellEnd"/>
            <w:r w:rsidRPr="00725513">
              <w:rPr>
                <w:lang w:val="fr-CA"/>
              </w:rPr>
              <w:t xml:space="preserve"> </w:t>
            </w:r>
          </w:p>
          <w:p w:rsidR="00B93C4F" w:rsidRPr="00725513" w:rsidRDefault="00B93C4F" w:rsidP="00B21F6E">
            <w:pPr>
              <w:rPr>
                <w:lang w:val="fr-CA"/>
              </w:rPr>
            </w:pPr>
          </w:p>
          <w:p w:rsidR="00B93C4F" w:rsidRDefault="00B93C4F" w:rsidP="00B21F6E">
            <w:pPr>
              <w:rPr>
                <w:lang w:val="fr-CA"/>
              </w:rPr>
            </w:pPr>
          </w:p>
          <w:p w:rsidR="00B93C4F" w:rsidRPr="00725513" w:rsidRDefault="00B93C4F" w:rsidP="00B21F6E">
            <w:pPr>
              <w:rPr>
                <w:lang w:val="fr-CA"/>
              </w:rPr>
            </w:pPr>
            <w:proofErr w:type="spellStart"/>
            <w:r w:rsidRPr="00725513">
              <w:rPr>
                <w:lang w:val="fr-CA"/>
              </w:rPr>
              <w:t>IceMAStdZone</w:t>
            </w:r>
            <w:proofErr w:type="spellEnd"/>
          </w:p>
          <w:p w:rsidR="00B93C4F" w:rsidRPr="00725513" w:rsidRDefault="00B93C4F" w:rsidP="00B21F6E">
            <w:pPr>
              <w:rPr>
                <w:lang w:val="fr-CA"/>
              </w:rPr>
            </w:pPr>
          </w:p>
          <w:p w:rsidR="00B93C4F" w:rsidRPr="00725513" w:rsidRDefault="00B93C4F" w:rsidP="00B21F6E">
            <w:pPr>
              <w:rPr>
                <w:lang w:val="fr-CA"/>
              </w:rPr>
            </w:pPr>
          </w:p>
          <w:p w:rsidR="00B93C4F" w:rsidRPr="00725513" w:rsidRDefault="00B93C4F" w:rsidP="00B21F6E">
            <w:pPr>
              <w:rPr>
                <w:lang w:val="fr-CA"/>
              </w:rPr>
            </w:pPr>
            <w:proofErr w:type="spellStart"/>
            <w:r w:rsidRPr="00725513">
              <w:rPr>
                <w:lang w:val="fr-CA"/>
              </w:rPr>
              <w:t>MarMAUSZone</w:t>
            </w:r>
            <w:proofErr w:type="spellEnd"/>
            <w:r w:rsidRPr="00725513">
              <w:rPr>
                <w:lang w:val="fr-CA"/>
              </w:rPr>
              <w:t xml:space="preserve">  </w:t>
            </w:r>
          </w:p>
          <w:p w:rsidR="00B93C4F" w:rsidRPr="00725513" w:rsidRDefault="00B93C4F" w:rsidP="00B21F6E">
            <w:pPr>
              <w:rPr>
                <w:lang w:val="fr-CA"/>
              </w:rPr>
            </w:pPr>
          </w:p>
          <w:p w:rsidR="00B93C4F" w:rsidRDefault="00B93C4F" w:rsidP="00B21F6E">
            <w:pPr>
              <w:rPr>
                <w:lang w:val="fr-CA"/>
              </w:rPr>
            </w:pPr>
          </w:p>
          <w:p w:rsidR="00B93C4F" w:rsidRDefault="00B93C4F" w:rsidP="00B21F6E">
            <w:pPr>
              <w:rPr>
                <w:lang w:val="fr-CA"/>
              </w:rPr>
            </w:pPr>
            <w:proofErr w:type="spellStart"/>
            <w:r w:rsidRPr="00725513">
              <w:rPr>
                <w:lang w:val="fr-CA"/>
              </w:rPr>
              <w:t>MarMADenZone</w:t>
            </w:r>
            <w:proofErr w:type="spellEnd"/>
          </w:p>
          <w:p w:rsidR="00B93C4F" w:rsidRDefault="00B93C4F" w:rsidP="00B21F6E">
            <w:pPr>
              <w:rPr>
                <w:lang w:val="fr-CA"/>
              </w:rPr>
            </w:pPr>
          </w:p>
          <w:p w:rsidR="00B93C4F" w:rsidRDefault="00B93C4F" w:rsidP="00B21F6E">
            <w:pPr>
              <w:rPr>
                <w:lang w:val="fr-CA"/>
              </w:rPr>
            </w:pPr>
          </w:p>
          <w:p w:rsidR="00B93C4F" w:rsidRPr="00725513" w:rsidRDefault="00B93C4F" w:rsidP="00B21F6E">
            <w:pPr>
              <w:rPr>
                <w:lang w:val="fr-CA"/>
              </w:rPr>
            </w:pPr>
          </w:p>
        </w:tc>
        <w:tc>
          <w:tcPr>
            <w:tcW w:w="4536" w:type="dxa"/>
          </w:tcPr>
          <w:p w:rsidR="00B93C4F" w:rsidRDefault="00B93C4F" w:rsidP="00B21F6E"/>
          <w:p w:rsidR="00B93C4F" w:rsidRPr="009B310F" w:rsidRDefault="00B93C4F" w:rsidP="00B21F6E">
            <w:proofErr w:type="spellStart"/>
            <w:r w:rsidRPr="009B310F">
              <w:t>water_Mar</w:t>
            </w:r>
            <w:r>
              <w:t>MA</w:t>
            </w:r>
            <w:r w:rsidRPr="009B310F">
              <w:t>Std</w:t>
            </w:r>
            <w:r>
              <w:t>Zone</w:t>
            </w:r>
            <w:r w:rsidRPr="009B310F">
              <w:t>_coarse</w:t>
            </w:r>
            <w:r>
              <w:t>_</w:t>
            </w:r>
            <w:r w:rsidR="00045CD1">
              <w:t>un</w:t>
            </w:r>
            <w:r>
              <w:t>proj</w:t>
            </w:r>
            <w:proofErr w:type="spellEnd"/>
          </w:p>
          <w:p w:rsidR="00B93C4F" w:rsidRPr="009B310F" w:rsidRDefault="00B93C4F" w:rsidP="00B21F6E">
            <w:proofErr w:type="spellStart"/>
            <w:r w:rsidRPr="009B310F">
              <w:t>water_Mar</w:t>
            </w:r>
            <w:r>
              <w:t>MA</w:t>
            </w:r>
            <w:r w:rsidRPr="009B310F">
              <w:t>Std</w:t>
            </w:r>
            <w:r>
              <w:t>Zone</w:t>
            </w:r>
            <w:r w:rsidRPr="009B310F">
              <w:t>_detail</w:t>
            </w:r>
            <w:r>
              <w:t>_</w:t>
            </w:r>
            <w:r w:rsidR="00045CD1">
              <w:t>un</w:t>
            </w:r>
            <w:r>
              <w:t>proj</w:t>
            </w:r>
            <w:proofErr w:type="spellEnd"/>
          </w:p>
          <w:p w:rsidR="00B93C4F" w:rsidRDefault="00B93C4F" w:rsidP="00B21F6E">
            <w:proofErr w:type="spellStart"/>
            <w:r w:rsidRPr="009B310F">
              <w:t>water_Mar</w:t>
            </w:r>
            <w:r>
              <w:t>MA</w:t>
            </w:r>
            <w:r w:rsidRPr="009B310F">
              <w:t>Std</w:t>
            </w:r>
            <w:r>
              <w:t>Zone</w:t>
            </w:r>
            <w:r w:rsidRPr="009B310F">
              <w:t>_exag</w:t>
            </w:r>
            <w:r>
              <w:t>_</w:t>
            </w:r>
            <w:r w:rsidR="00045CD1">
              <w:t>un</w:t>
            </w:r>
            <w:r>
              <w:t>proj</w:t>
            </w:r>
            <w:proofErr w:type="spellEnd"/>
          </w:p>
          <w:p w:rsidR="00B93C4F" w:rsidRPr="009B310F" w:rsidRDefault="00B93C4F" w:rsidP="00B21F6E">
            <w:proofErr w:type="spellStart"/>
            <w:r>
              <w:t>water_IceMA</w:t>
            </w:r>
            <w:r w:rsidRPr="009B310F">
              <w:t>Std</w:t>
            </w:r>
            <w:r>
              <w:t>Zone</w:t>
            </w:r>
            <w:r w:rsidRPr="009B310F">
              <w:t>_coarse</w:t>
            </w:r>
            <w:r>
              <w:t>_</w:t>
            </w:r>
            <w:r w:rsidR="00045CD1">
              <w:t>un</w:t>
            </w:r>
            <w:r>
              <w:t>proj</w:t>
            </w:r>
            <w:proofErr w:type="spellEnd"/>
          </w:p>
          <w:p w:rsidR="00B93C4F" w:rsidRPr="009B310F" w:rsidRDefault="00B93C4F" w:rsidP="00B21F6E">
            <w:proofErr w:type="spellStart"/>
            <w:r>
              <w:t>water_IceMA</w:t>
            </w:r>
            <w:r w:rsidRPr="009B310F">
              <w:t>Std</w:t>
            </w:r>
            <w:r>
              <w:t>Zone</w:t>
            </w:r>
            <w:r w:rsidRPr="009B310F">
              <w:t>_detail</w:t>
            </w:r>
            <w:r>
              <w:t>_</w:t>
            </w:r>
            <w:r w:rsidR="00045CD1">
              <w:t>un</w:t>
            </w:r>
            <w:r>
              <w:t>proj</w:t>
            </w:r>
            <w:proofErr w:type="spellEnd"/>
          </w:p>
          <w:p w:rsidR="00B93C4F" w:rsidRDefault="00B93C4F" w:rsidP="00B21F6E">
            <w:proofErr w:type="spellStart"/>
            <w:r>
              <w:t>water_IceMA</w:t>
            </w:r>
            <w:r w:rsidRPr="009B310F">
              <w:t>Std</w:t>
            </w:r>
            <w:r>
              <w:t>Zone</w:t>
            </w:r>
            <w:r w:rsidRPr="009B310F">
              <w:t>_exag</w:t>
            </w:r>
            <w:r>
              <w:t>_</w:t>
            </w:r>
            <w:r w:rsidR="00045CD1">
              <w:t>un</w:t>
            </w:r>
            <w:r>
              <w:t>proj</w:t>
            </w:r>
            <w:proofErr w:type="spellEnd"/>
          </w:p>
          <w:p w:rsidR="00B93C4F" w:rsidRPr="009B310F" w:rsidRDefault="00B93C4F" w:rsidP="00B21F6E">
            <w:proofErr w:type="spellStart"/>
            <w:r w:rsidRPr="009B310F">
              <w:t>water_Ma</w:t>
            </w:r>
            <w:r>
              <w:t>rMAUSZone</w:t>
            </w:r>
            <w:r w:rsidRPr="009B310F">
              <w:t>_coarse</w:t>
            </w:r>
            <w:r>
              <w:t>_</w:t>
            </w:r>
            <w:r w:rsidR="00045CD1">
              <w:t>un</w:t>
            </w:r>
            <w:r>
              <w:t>proj</w:t>
            </w:r>
            <w:proofErr w:type="spellEnd"/>
          </w:p>
          <w:p w:rsidR="00B93C4F" w:rsidRPr="009B310F" w:rsidRDefault="00B93C4F" w:rsidP="00B21F6E">
            <w:proofErr w:type="spellStart"/>
            <w:r w:rsidRPr="009B310F">
              <w:t>water_Mar</w:t>
            </w:r>
            <w:r>
              <w:t>MAUSZone</w:t>
            </w:r>
            <w:r w:rsidRPr="009B310F">
              <w:t>_detail</w:t>
            </w:r>
            <w:r>
              <w:t>_</w:t>
            </w:r>
            <w:r w:rsidR="00045CD1">
              <w:t>un</w:t>
            </w:r>
            <w:r>
              <w:t>proj</w:t>
            </w:r>
            <w:proofErr w:type="spellEnd"/>
          </w:p>
          <w:p w:rsidR="00B93C4F" w:rsidRDefault="00B93C4F" w:rsidP="00B21F6E">
            <w:proofErr w:type="spellStart"/>
            <w:r w:rsidRPr="009B310F">
              <w:t>water_Mar</w:t>
            </w:r>
            <w:r>
              <w:t>MAUSZone</w:t>
            </w:r>
            <w:r w:rsidRPr="009B310F">
              <w:t>_exag</w:t>
            </w:r>
            <w:r>
              <w:t>_</w:t>
            </w:r>
            <w:r w:rsidR="00045CD1">
              <w:t>un</w:t>
            </w:r>
            <w:r>
              <w:t>proj</w:t>
            </w:r>
            <w:proofErr w:type="spellEnd"/>
          </w:p>
          <w:p w:rsidR="00B93C4F" w:rsidRPr="009B310F" w:rsidRDefault="00B93C4F" w:rsidP="00B21F6E">
            <w:proofErr w:type="spellStart"/>
            <w:r>
              <w:t>water_MarMADenZone</w:t>
            </w:r>
            <w:r w:rsidRPr="009B310F">
              <w:t>_coarse</w:t>
            </w:r>
            <w:r>
              <w:t>_</w:t>
            </w:r>
            <w:r w:rsidR="00045CD1">
              <w:t>un</w:t>
            </w:r>
            <w:r>
              <w:t>proj</w:t>
            </w:r>
            <w:proofErr w:type="spellEnd"/>
          </w:p>
          <w:p w:rsidR="00B93C4F" w:rsidRPr="009B310F" w:rsidRDefault="00B93C4F" w:rsidP="00B21F6E">
            <w:proofErr w:type="spellStart"/>
            <w:r>
              <w:t>water_MarMADenZone</w:t>
            </w:r>
            <w:r w:rsidRPr="009B310F">
              <w:t>_detail</w:t>
            </w:r>
            <w:r>
              <w:t>_</w:t>
            </w:r>
            <w:r w:rsidR="00045CD1">
              <w:t>un</w:t>
            </w:r>
            <w:r>
              <w:t>proj</w:t>
            </w:r>
            <w:proofErr w:type="spellEnd"/>
          </w:p>
          <w:p w:rsidR="00B93C4F" w:rsidRDefault="00B93C4F" w:rsidP="00B21F6E">
            <w:proofErr w:type="spellStart"/>
            <w:r>
              <w:t>water_MarMADenZone</w:t>
            </w:r>
            <w:r w:rsidRPr="009B310F">
              <w:t>_exag</w:t>
            </w:r>
            <w:r>
              <w:t>_</w:t>
            </w:r>
            <w:r w:rsidR="00045CD1">
              <w:t>un</w:t>
            </w:r>
            <w:r>
              <w:t>proj</w:t>
            </w:r>
            <w:proofErr w:type="spellEnd"/>
          </w:p>
          <w:p w:rsidR="00B93C4F" w:rsidRPr="009B310F" w:rsidRDefault="00B93C4F" w:rsidP="00B21F6E"/>
        </w:tc>
      </w:tr>
      <w:tr w:rsidR="00B93C4F" w:rsidTr="00B21F6E">
        <w:trPr>
          <w:trHeight w:val="1696"/>
        </w:trPr>
        <w:tc>
          <w:tcPr>
            <w:tcW w:w="4014" w:type="dxa"/>
          </w:tcPr>
          <w:p w:rsidR="00B93C4F" w:rsidRPr="00D63DF5" w:rsidRDefault="00B93C4F" w:rsidP="00B21F6E">
            <w:r w:rsidRPr="00D63DF5">
              <w:lastRenderedPageBreak/>
              <w:t>Tsunami</w:t>
            </w:r>
          </w:p>
          <w:p w:rsidR="00B93C4F" w:rsidRPr="00D63DF5" w:rsidRDefault="00B93C4F" w:rsidP="00B21F6E">
            <w:proofErr w:type="spellStart"/>
            <w:r w:rsidRPr="00D63DF5">
              <w:t>TsuStdZone</w:t>
            </w:r>
            <w:proofErr w:type="spellEnd"/>
          </w:p>
          <w:p w:rsidR="00B93C4F" w:rsidRPr="00D63DF5" w:rsidRDefault="00B93C4F" w:rsidP="00B21F6E"/>
          <w:p w:rsidR="00B93C4F" w:rsidRPr="00D63DF5" w:rsidRDefault="00B93C4F" w:rsidP="00B21F6E"/>
          <w:p w:rsidR="00B93C4F" w:rsidRPr="00D63DF5" w:rsidRDefault="00B93C4F" w:rsidP="00B21F6E">
            <w:proofErr w:type="spellStart"/>
            <w:r w:rsidRPr="00D63DF5">
              <w:t>UGCStdZone</w:t>
            </w:r>
            <w:proofErr w:type="spellEnd"/>
          </w:p>
          <w:p w:rsidR="00B93C4F" w:rsidRPr="00D63DF5" w:rsidRDefault="00B93C4F" w:rsidP="00B21F6E"/>
          <w:p w:rsidR="00B93C4F" w:rsidRPr="00D63DF5" w:rsidRDefault="00B93C4F" w:rsidP="00B21F6E"/>
          <w:p w:rsidR="00B93C4F" w:rsidRPr="00D63DF5" w:rsidRDefault="00B93C4F" w:rsidP="00B21F6E">
            <w:pPr>
              <w:rPr>
                <w:rFonts w:eastAsia="Calibri"/>
                <w:szCs w:val="22"/>
              </w:rPr>
            </w:pPr>
            <w:proofErr w:type="spellStart"/>
            <w:r w:rsidRPr="00D63DF5">
              <w:rPr>
                <w:rFonts w:eastAsia="Calibri"/>
                <w:szCs w:val="22"/>
              </w:rPr>
              <w:t>TsuBPCSite</w:t>
            </w:r>
            <w:proofErr w:type="spellEnd"/>
          </w:p>
          <w:p w:rsidR="00B93C4F" w:rsidRPr="00D63DF5" w:rsidRDefault="00B93C4F" w:rsidP="00B21F6E">
            <w:pPr>
              <w:rPr>
                <w:rFonts w:eastAsia="Calibri"/>
                <w:szCs w:val="22"/>
              </w:rPr>
            </w:pPr>
          </w:p>
          <w:p w:rsidR="00B93C4F" w:rsidRPr="00D63DF5" w:rsidRDefault="00B93C4F" w:rsidP="00B21F6E">
            <w:pPr>
              <w:rPr>
                <w:rFonts w:eastAsia="Calibri"/>
                <w:szCs w:val="22"/>
              </w:rPr>
            </w:pPr>
          </w:p>
          <w:p w:rsidR="00B93C4F" w:rsidRPr="00D63DF5" w:rsidRDefault="00B93C4F" w:rsidP="00B21F6E">
            <w:pPr>
              <w:rPr>
                <w:rFonts w:eastAsia="Calibri"/>
                <w:szCs w:val="22"/>
              </w:rPr>
            </w:pPr>
            <w:proofErr w:type="spellStart"/>
            <w:r w:rsidRPr="00D63DF5">
              <w:rPr>
                <w:rFonts w:eastAsia="Calibri"/>
                <w:szCs w:val="22"/>
              </w:rPr>
              <w:t>TsuBPUSite</w:t>
            </w:r>
            <w:proofErr w:type="spellEnd"/>
          </w:p>
          <w:p w:rsidR="00B93C4F" w:rsidRPr="00D63DF5" w:rsidRDefault="00B93C4F" w:rsidP="00B21F6E">
            <w:pPr>
              <w:rPr>
                <w:rFonts w:eastAsia="Calibri"/>
                <w:szCs w:val="22"/>
              </w:rPr>
            </w:pPr>
          </w:p>
          <w:p w:rsidR="00B93C4F" w:rsidRPr="00D63DF5" w:rsidRDefault="00B93C4F" w:rsidP="00B21F6E">
            <w:pPr>
              <w:rPr>
                <w:rFonts w:eastAsia="Calibri"/>
                <w:szCs w:val="22"/>
              </w:rPr>
            </w:pPr>
          </w:p>
          <w:p w:rsidR="00B93C4F" w:rsidRPr="00D63DF5" w:rsidRDefault="00B93C4F" w:rsidP="00B21F6E">
            <w:pPr>
              <w:rPr>
                <w:rFonts w:eastAsia="Calibri"/>
                <w:szCs w:val="22"/>
              </w:rPr>
            </w:pPr>
            <w:proofErr w:type="spellStart"/>
            <w:r w:rsidRPr="00D63DF5">
              <w:rPr>
                <w:rFonts w:eastAsia="Calibri"/>
                <w:szCs w:val="22"/>
              </w:rPr>
              <w:t>TsuWACSite</w:t>
            </w:r>
            <w:proofErr w:type="spellEnd"/>
          </w:p>
          <w:p w:rsidR="00B93C4F" w:rsidRPr="00D63DF5" w:rsidRDefault="00B93C4F" w:rsidP="00B21F6E">
            <w:pPr>
              <w:rPr>
                <w:rFonts w:eastAsia="Calibri"/>
                <w:szCs w:val="22"/>
              </w:rPr>
            </w:pPr>
          </w:p>
          <w:p w:rsidR="00B93C4F" w:rsidRPr="00D63DF5" w:rsidRDefault="00B93C4F" w:rsidP="00B21F6E">
            <w:pPr>
              <w:rPr>
                <w:rFonts w:eastAsia="Calibri"/>
                <w:szCs w:val="22"/>
              </w:rPr>
            </w:pPr>
          </w:p>
          <w:p w:rsidR="00B93C4F" w:rsidRPr="00D63DF5" w:rsidRDefault="00B93C4F" w:rsidP="00B21F6E">
            <w:pPr>
              <w:rPr>
                <w:rFonts w:eastAsia="Calibri"/>
                <w:szCs w:val="22"/>
              </w:rPr>
            </w:pPr>
            <w:proofErr w:type="spellStart"/>
            <w:r w:rsidRPr="00D63DF5">
              <w:rPr>
                <w:rFonts w:eastAsia="Calibri"/>
                <w:szCs w:val="22"/>
              </w:rPr>
              <w:t>TsuWAUSite</w:t>
            </w:r>
            <w:proofErr w:type="spellEnd"/>
          </w:p>
          <w:p w:rsidR="00B93C4F" w:rsidRPr="00D63DF5" w:rsidRDefault="00B93C4F" w:rsidP="00B21F6E">
            <w:pPr>
              <w:rPr>
                <w:rFonts w:eastAsia="Calibri"/>
                <w:szCs w:val="22"/>
              </w:rPr>
            </w:pPr>
          </w:p>
          <w:p w:rsidR="00B93C4F" w:rsidRPr="00D63DF5" w:rsidRDefault="00B93C4F" w:rsidP="00B21F6E">
            <w:pPr>
              <w:rPr>
                <w:rFonts w:eastAsia="Calibri"/>
                <w:szCs w:val="22"/>
              </w:rPr>
            </w:pPr>
          </w:p>
          <w:p w:rsidR="00B93C4F" w:rsidRDefault="00B93C4F" w:rsidP="00B21F6E">
            <w:pPr>
              <w:rPr>
                <w:rFonts w:eastAsia="Calibri"/>
                <w:szCs w:val="22"/>
              </w:rPr>
            </w:pPr>
            <w:proofErr w:type="spellStart"/>
            <w:r w:rsidRPr="00D63DF5">
              <w:rPr>
                <w:rFonts w:eastAsia="Calibri"/>
                <w:szCs w:val="22"/>
              </w:rPr>
              <w:t>TsuWECov</w:t>
            </w:r>
            <w:r w:rsidR="006D3127">
              <w:rPr>
                <w:rFonts w:eastAsia="Calibri"/>
                <w:szCs w:val="22"/>
              </w:rPr>
              <w:t>Zone</w:t>
            </w:r>
            <w:proofErr w:type="spellEnd"/>
          </w:p>
          <w:p w:rsidR="00B93C4F" w:rsidRPr="00D63DF5" w:rsidRDefault="00B93C4F" w:rsidP="00B21F6E"/>
        </w:tc>
        <w:tc>
          <w:tcPr>
            <w:tcW w:w="4536" w:type="dxa"/>
          </w:tcPr>
          <w:p w:rsidR="00B93C4F" w:rsidRPr="00D63DF5" w:rsidRDefault="00B93C4F" w:rsidP="00B21F6E"/>
          <w:p w:rsidR="00B93C4F" w:rsidRPr="00D63DF5" w:rsidRDefault="00B93C4F" w:rsidP="00B21F6E">
            <w:proofErr w:type="spellStart"/>
            <w:r w:rsidRPr="00D63DF5">
              <w:t>land_TsuStdZone_coarse_</w:t>
            </w:r>
            <w:r w:rsidR="00045CD1">
              <w:t>un</w:t>
            </w:r>
            <w:r w:rsidRPr="00D63DF5">
              <w:t>proj</w:t>
            </w:r>
            <w:proofErr w:type="spellEnd"/>
          </w:p>
          <w:p w:rsidR="00B93C4F" w:rsidRPr="00D63DF5" w:rsidRDefault="00B93C4F" w:rsidP="00B21F6E">
            <w:proofErr w:type="spellStart"/>
            <w:r w:rsidRPr="00D63DF5">
              <w:t>land_TsuStdZone_detail_</w:t>
            </w:r>
            <w:r w:rsidR="00045CD1">
              <w:t>un</w:t>
            </w:r>
            <w:r w:rsidRPr="00D63DF5">
              <w:t>proj</w:t>
            </w:r>
            <w:proofErr w:type="spellEnd"/>
          </w:p>
          <w:p w:rsidR="00B93C4F" w:rsidRPr="00D63DF5" w:rsidRDefault="00B93C4F" w:rsidP="00B21F6E">
            <w:proofErr w:type="spellStart"/>
            <w:r w:rsidRPr="00D63DF5">
              <w:t>land_TsuStdZone_exag_</w:t>
            </w:r>
            <w:r w:rsidR="00045CD1">
              <w:t>un</w:t>
            </w:r>
            <w:r w:rsidRPr="00D63DF5">
              <w:t>proj</w:t>
            </w:r>
            <w:proofErr w:type="spellEnd"/>
          </w:p>
          <w:p w:rsidR="00B93C4F" w:rsidRPr="00D63DF5" w:rsidRDefault="00B93C4F" w:rsidP="00B21F6E">
            <w:proofErr w:type="spellStart"/>
            <w:r w:rsidRPr="00D63DF5">
              <w:t>land_UGCStdZone_coarse_</w:t>
            </w:r>
            <w:r w:rsidR="00045CD1">
              <w:t>un</w:t>
            </w:r>
            <w:r w:rsidRPr="00D63DF5">
              <w:t>proj</w:t>
            </w:r>
            <w:proofErr w:type="spellEnd"/>
          </w:p>
          <w:p w:rsidR="00B93C4F" w:rsidRPr="00D63DF5" w:rsidRDefault="00B93C4F" w:rsidP="00B21F6E">
            <w:proofErr w:type="spellStart"/>
            <w:r w:rsidRPr="00D63DF5">
              <w:t>land_UGCStdZone_detail_</w:t>
            </w:r>
            <w:r w:rsidR="00045CD1">
              <w:t>un</w:t>
            </w:r>
            <w:r w:rsidRPr="00D63DF5">
              <w:t>proj</w:t>
            </w:r>
            <w:proofErr w:type="spellEnd"/>
          </w:p>
          <w:p w:rsidR="00B93C4F" w:rsidRPr="00D63DF5" w:rsidRDefault="00B93C4F" w:rsidP="00B21F6E">
            <w:proofErr w:type="spellStart"/>
            <w:r w:rsidRPr="00D63DF5">
              <w:t>land_UGCStdZone_exag_</w:t>
            </w:r>
            <w:r w:rsidR="00045CD1">
              <w:t>un</w:t>
            </w:r>
            <w:r w:rsidRPr="00D63DF5">
              <w:t>proj</w:t>
            </w:r>
            <w:proofErr w:type="spellEnd"/>
          </w:p>
          <w:p w:rsidR="00B93C4F" w:rsidRPr="00D63DF5" w:rsidRDefault="00B93C4F" w:rsidP="00B21F6E">
            <w:proofErr w:type="spellStart"/>
            <w:r w:rsidRPr="00D63DF5">
              <w:t>land_TsuBPCSite_coarse_</w:t>
            </w:r>
            <w:r w:rsidR="008D6A90">
              <w:t>un</w:t>
            </w:r>
            <w:r w:rsidRPr="00D63DF5">
              <w:t>proj</w:t>
            </w:r>
            <w:proofErr w:type="spellEnd"/>
          </w:p>
          <w:p w:rsidR="00B93C4F" w:rsidRPr="00D63DF5" w:rsidRDefault="00B93C4F" w:rsidP="00B21F6E">
            <w:r w:rsidRPr="00D63DF5">
              <w:t xml:space="preserve">land_ </w:t>
            </w:r>
            <w:proofErr w:type="spellStart"/>
            <w:r w:rsidRPr="00D63DF5">
              <w:t>TsuBPCSite</w:t>
            </w:r>
            <w:proofErr w:type="spellEnd"/>
            <w:r w:rsidRPr="00D63DF5">
              <w:t xml:space="preserve"> _</w:t>
            </w:r>
            <w:proofErr w:type="spellStart"/>
            <w:r w:rsidRPr="00D63DF5">
              <w:t>detail_</w:t>
            </w:r>
            <w:r w:rsidR="008D6A90">
              <w:t>un</w:t>
            </w:r>
            <w:r w:rsidRPr="00D63DF5">
              <w:t>proj</w:t>
            </w:r>
            <w:proofErr w:type="spellEnd"/>
          </w:p>
          <w:p w:rsidR="00B93C4F" w:rsidRPr="00D63DF5" w:rsidRDefault="00B93C4F" w:rsidP="00B21F6E">
            <w:r w:rsidRPr="00D63DF5">
              <w:t xml:space="preserve">land_ </w:t>
            </w:r>
            <w:proofErr w:type="spellStart"/>
            <w:r w:rsidRPr="00D63DF5">
              <w:t>TsuBPCSite</w:t>
            </w:r>
            <w:proofErr w:type="spellEnd"/>
            <w:r w:rsidRPr="00D63DF5">
              <w:t xml:space="preserve"> _</w:t>
            </w:r>
            <w:proofErr w:type="spellStart"/>
            <w:r w:rsidRPr="00D63DF5">
              <w:t>exag_</w:t>
            </w:r>
            <w:r w:rsidR="008D6A90">
              <w:t>un</w:t>
            </w:r>
            <w:r w:rsidRPr="00D63DF5">
              <w:t>proj</w:t>
            </w:r>
            <w:proofErr w:type="spellEnd"/>
          </w:p>
          <w:p w:rsidR="00B93C4F" w:rsidRPr="00D63DF5" w:rsidRDefault="00B93C4F" w:rsidP="00B21F6E">
            <w:proofErr w:type="spellStart"/>
            <w:r w:rsidRPr="00D63DF5">
              <w:t>land_TsuBPUSite_coarse_</w:t>
            </w:r>
            <w:r w:rsidR="008D6A90">
              <w:t>un</w:t>
            </w:r>
            <w:r w:rsidRPr="00D63DF5">
              <w:t>proj</w:t>
            </w:r>
            <w:proofErr w:type="spellEnd"/>
          </w:p>
          <w:p w:rsidR="00B93C4F" w:rsidRPr="00D63DF5" w:rsidRDefault="00B93C4F" w:rsidP="00B21F6E">
            <w:r w:rsidRPr="00D63DF5">
              <w:t xml:space="preserve">land_ </w:t>
            </w:r>
            <w:proofErr w:type="spellStart"/>
            <w:r w:rsidRPr="00D63DF5">
              <w:t>TsuBPUSite</w:t>
            </w:r>
            <w:proofErr w:type="spellEnd"/>
            <w:r w:rsidRPr="00D63DF5">
              <w:t xml:space="preserve"> _</w:t>
            </w:r>
            <w:proofErr w:type="spellStart"/>
            <w:r w:rsidRPr="00D63DF5">
              <w:t>detail_</w:t>
            </w:r>
            <w:r w:rsidR="008D6A90">
              <w:t>un</w:t>
            </w:r>
            <w:r w:rsidRPr="00D63DF5">
              <w:t>proj</w:t>
            </w:r>
            <w:proofErr w:type="spellEnd"/>
          </w:p>
          <w:p w:rsidR="00B93C4F" w:rsidRPr="00D63DF5" w:rsidRDefault="00B93C4F" w:rsidP="00B21F6E">
            <w:r w:rsidRPr="00D63DF5">
              <w:t xml:space="preserve">land_ </w:t>
            </w:r>
            <w:proofErr w:type="spellStart"/>
            <w:r w:rsidRPr="00D63DF5">
              <w:t>TsuBPUSite</w:t>
            </w:r>
            <w:proofErr w:type="spellEnd"/>
            <w:r w:rsidRPr="00D63DF5">
              <w:t xml:space="preserve"> _</w:t>
            </w:r>
            <w:proofErr w:type="spellStart"/>
            <w:r w:rsidRPr="00D63DF5">
              <w:t>exag_</w:t>
            </w:r>
            <w:r w:rsidR="008D6A90">
              <w:t>un</w:t>
            </w:r>
            <w:r w:rsidRPr="00D63DF5">
              <w:t>proj</w:t>
            </w:r>
            <w:proofErr w:type="spellEnd"/>
          </w:p>
          <w:p w:rsidR="00B93C4F" w:rsidRPr="00D63DF5" w:rsidRDefault="00B93C4F" w:rsidP="00B21F6E">
            <w:proofErr w:type="spellStart"/>
            <w:r w:rsidRPr="00D63DF5">
              <w:t>land_TsuWACSite_coarse_</w:t>
            </w:r>
            <w:r w:rsidR="008D6A90">
              <w:t>un</w:t>
            </w:r>
            <w:r w:rsidRPr="00D63DF5">
              <w:t>proj</w:t>
            </w:r>
            <w:proofErr w:type="spellEnd"/>
          </w:p>
          <w:p w:rsidR="00B93C4F" w:rsidRPr="00D63DF5" w:rsidRDefault="00B93C4F" w:rsidP="00B21F6E">
            <w:r w:rsidRPr="00D63DF5">
              <w:t xml:space="preserve">land_ </w:t>
            </w:r>
            <w:proofErr w:type="spellStart"/>
            <w:r w:rsidRPr="00D63DF5">
              <w:t>TsuWACSite</w:t>
            </w:r>
            <w:proofErr w:type="spellEnd"/>
            <w:r w:rsidRPr="00D63DF5">
              <w:t xml:space="preserve"> _</w:t>
            </w:r>
            <w:proofErr w:type="spellStart"/>
            <w:r w:rsidRPr="00D63DF5">
              <w:t>detail_</w:t>
            </w:r>
            <w:r w:rsidR="008D6A90">
              <w:t>un</w:t>
            </w:r>
            <w:r w:rsidRPr="00D63DF5">
              <w:t>proj</w:t>
            </w:r>
            <w:proofErr w:type="spellEnd"/>
          </w:p>
          <w:p w:rsidR="00B93C4F" w:rsidRPr="00D63DF5" w:rsidRDefault="00B93C4F" w:rsidP="00B21F6E">
            <w:r w:rsidRPr="00D63DF5">
              <w:t xml:space="preserve">land_ </w:t>
            </w:r>
            <w:proofErr w:type="spellStart"/>
            <w:r w:rsidRPr="00D63DF5">
              <w:t>TsuWACSite</w:t>
            </w:r>
            <w:proofErr w:type="spellEnd"/>
            <w:r w:rsidRPr="00D63DF5">
              <w:t xml:space="preserve"> _</w:t>
            </w:r>
            <w:proofErr w:type="spellStart"/>
            <w:r w:rsidRPr="00D63DF5">
              <w:t>exag_</w:t>
            </w:r>
            <w:r w:rsidR="008D6A90">
              <w:t>un</w:t>
            </w:r>
            <w:r w:rsidRPr="00D63DF5">
              <w:t>proj</w:t>
            </w:r>
            <w:proofErr w:type="spellEnd"/>
          </w:p>
          <w:p w:rsidR="00B93C4F" w:rsidRPr="00D63DF5" w:rsidRDefault="00B93C4F" w:rsidP="00B21F6E">
            <w:proofErr w:type="spellStart"/>
            <w:r w:rsidRPr="00D63DF5">
              <w:t>land_TsuWAUSite_coarse_</w:t>
            </w:r>
            <w:r w:rsidR="008D6A90">
              <w:t>un</w:t>
            </w:r>
            <w:r w:rsidRPr="00D63DF5">
              <w:t>proj</w:t>
            </w:r>
            <w:proofErr w:type="spellEnd"/>
          </w:p>
          <w:p w:rsidR="00B93C4F" w:rsidRPr="00D63DF5" w:rsidRDefault="00B93C4F" w:rsidP="00B21F6E">
            <w:r w:rsidRPr="00D63DF5">
              <w:t xml:space="preserve">land_ </w:t>
            </w:r>
            <w:proofErr w:type="spellStart"/>
            <w:r w:rsidRPr="00D63DF5">
              <w:t>TsuWAUSite</w:t>
            </w:r>
            <w:proofErr w:type="spellEnd"/>
            <w:r w:rsidRPr="00D63DF5">
              <w:t xml:space="preserve"> _</w:t>
            </w:r>
            <w:proofErr w:type="spellStart"/>
            <w:r w:rsidRPr="00D63DF5">
              <w:t>detail_</w:t>
            </w:r>
            <w:r w:rsidR="008D6A90">
              <w:t>un</w:t>
            </w:r>
            <w:r w:rsidRPr="00D63DF5">
              <w:t>proj</w:t>
            </w:r>
            <w:proofErr w:type="spellEnd"/>
          </w:p>
          <w:p w:rsidR="00B93C4F" w:rsidRPr="00D63DF5" w:rsidRDefault="00B93C4F" w:rsidP="00B21F6E">
            <w:r w:rsidRPr="00D63DF5">
              <w:t xml:space="preserve">land_ </w:t>
            </w:r>
            <w:proofErr w:type="spellStart"/>
            <w:r w:rsidRPr="00D63DF5">
              <w:t>TsuWAUSite</w:t>
            </w:r>
            <w:proofErr w:type="spellEnd"/>
            <w:r w:rsidRPr="00D63DF5">
              <w:t xml:space="preserve"> _</w:t>
            </w:r>
            <w:proofErr w:type="spellStart"/>
            <w:r w:rsidRPr="00D63DF5">
              <w:t>exag_</w:t>
            </w:r>
            <w:r w:rsidR="008D6A90">
              <w:t>un</w:t>
            </w:r>
            <w:r w:rsidRPr="00D63DF5">
              <w:t>proj</w:t>
            </w:r>
            <w:proofErr w:type="spellEnd"/>
          </w:p>
          <w:p w:rsidR="00B93C4F" w:rsidRPr="00D63DF5" w:rsidRDefault="00B93C4F" w:rsidP="00B21F6E">
            <w:proofErr w:type="spellStart"/>
            <w:r w:rsidRPr="00D63DF5">
              <w:t>land_TsuWECov</w:t>
            </w:r>
            <w:r w:rsidR="006D3127">
              <w:t>Zone</w:t>
            </w:r>
            <w:r w:rsidRPr="00D63DF5">
              <w:t>_coarse_</w:t>
            </w:r>
            <w:r w:rsidR="008D6A90">
              <w:t>un</w:t>
            </w:r>
            <w:r w:rsidRPr="00D63DF5">
              <w:t>proj</w:t>
            </w:r>
            <w:proofErr w:type="spellEnd"/>
          </w:p>
          <w:p w:rsidR="00B93C4F" w:rsidRPr="00D63DF5" w:rsidRDefault="00B93C4F" w:rsidP="00B21F6E">
            <w:r w:rsidRPr="00D63DF5">
              <w:t xml:space="preserve">land_ </w:t>
            </w:r>
            <w:proofErr w:type="spellStart"/>
            <w:r w:rsidRPr="00D63DF5">
              <w:t>TsuWECov</w:t>
            </w:r>
            <w:r w:rsidR="006D3127">
              <w:t>Zone</w:t>
            </w:r>
            <w:proofErr w:type="spellEnd"/>
            <w:r w:rsidRPr="00D63DF5">
              <w:t xml:space="preserve"> _</w:t>
            </w:r>
            <w:proofErr w:type="spellStart"/>
            <w:r w:rsidRPr="00D63DF5">
              <w:t>detail_</w:t>
            </w:r>
            <w:r w:rsidR="008D6A90">
              <w:t>un</w:t>
            </w:r>
            <w:r w:rsidRPr="00D63DF5">
              <w:t>proj</w:t>
            </w:r>
            <w:proofErr w:type="spellEnd"/>
          </w:p>
          <w:p w:rsidR="00B93C4F" w:rsidRPr="00D63DF5" w:rsidRDefault="00B93C4F" w:rsidP="00B21F6E">
            <w:r w:rsidRPr="00D63DF5">
              <w:t xml:space="preserve">land_ </w:t>
            </w:r>
            <w:proofErr w:type="spellStart"/>
            <w:r w:rsidRPr="00D63DF5">
              <w:t>TsuWECov</w:t>
            </w:r>
            <w:r w:rsidR="006D3127">
              <w:t>Zone</w:t>
            </w:r>
            <w:proofErr w:type="spellEnd"/>
            <w:r w:rsidRPr="00D63DF5">
              <w:t xml:space="preserve"> _</w:t>
            </w:r>
            <w:proofErr w:type="spellStart"/>
            <w:r w:rsidRPr="00D63DF5">
              <w:t>exag_</w:t>
            </w:r>
            <w:r w:rsidR="008D6A90">
              <w:t>un</w:t>
            </w:r>
            <w:r w:rsidRPr="00D63DF5">
              <w:t>proj</w:t>
            </w:r>
            <w:proofErr w:type="spellEnd"/>
          </w:p>
        </w:tc>
      </w:tr>
      <w:tr w:rsidR="00B93C4F" w:rsidTr="00B21F6E">
        <w:trPr>
          <w:trHeight w:val="838"/>
        </w:trPr>
        <w:tc>
          <w:tcPr>
            <w:tcW w:w="4014" w:type="dxa"/>
          </w:tcPr>
          <w:p w:rsidR="00B93C4F" w:rsidRPr="002478D6" w:rsidRDefault="00B93C4F" w:rsidP="00B21F6E">
            <w:r w:rsidRPr="002478D6">
              <w:t>Air Quality</w:t>
            </w:r>
          </w:p>
          <w:p w:rsidR="00B93C4F" w:rsidRPr="002478D6" w:rsidRDefault="00B93C4F" w:rsidP="00B21F6E">
            <w:proofErr w:type="spellStart"/>
            <w:r w:rsidRPr="002478D6">
              <w:t>AQStdZone</w:t>
            </w:r>
            <w:proofErr w:type="spellEnd"/>
          </w:p>
          <w:p w:rsidR="00B93C4F" w:rsidRPr="002478D6" w:rsidRDefault="00B93C4F" w:rsidP="00B21F6E"/>
          <w:p w:rsidR="00B93C4F" w:rsidRPr="002478D6" w:rsidRDefault="00B93C4F" w:rsidP="00B21F6E"/>
          <w:p w:rsidR="00B21F6E" w:rsidRDefault="00B93C4F" w:rsidP="00B21F6E">
            <w:proofErr w:type="spellStart"/>
            <w:r w:rsidRPr="002478D6">
              <w:t>AQStdSite</w:t>
            </w:r>
            <w:r w:rsidR="005E2F3F">
              <w:t>P</w:t>
            </w:r>
            <w:proofErr w:type="spellEnd"/>
          </w:p>
          <w:p w:rsidR="00B21F6E" w:rsidRDefault="00B21F6E" w:rsidP="00B21F6E"/>
          <w:p w:rsidR="00B21F6E" w:rsidRDefault="00B21F6E" w:rsidP="00B21F6E"/>
          <w:p w:rsidR="005E2F3F" w:rsidRDefault="005E2F3F" w:rsidP="00B21F6E">
            <w:proofErr w:type="spellStart"/>
            <w:r>
              <w:t>AQStdSiteL</w:t>
            </w:r>
            <w:proofErr w:type="spellEnd"/>
          </w:p>
          <w:p w:rsidR="005E2F3F" w:rsidRDefault="005E2F3F" w:rsidP="00B21F6E"/>
          <w:p w:rsidR="005B3A40" w:rsidRDefault="005B3A40" w:rsidP="00B21F6E">
            <w:proofErr w:type="spellStart"/>
            <w:r w:rsidRPr="002478D6">
              <w:t>AQHIWLCov</w:t>
            </w:r>
            <w:r>
              <w:t>Site</w:t>
            </w:r>
            <w:proofErr w:type="spellEnd"/>
          </w:p>
          <w:p w:rsidR="00B93C4F" w:rsidRDefault="00B93C4F" w:rsidP="00B21F6E">
            <w:proofErr w:type="spellStart"/>
            <w:r w:rsidRPr="002478D6">
              <w:t>AQHIWOCov</w:t>
            </w:r>
            <w:r w:rsidR="006D3127">
              <w:t>Zone</w:t>
            </w:r>
            <w:proofErr w:type="spellEnd"/>
          </w:p>
          <w:p w:rsidR="008D6A90" w:rsidRPr="002478D6" w:rsidRDefault="008D6A90" w:rsidP="00B21F6E"/>
          <w:p w:rsidR="00B93C4F" w:rsidRPr="002478D6" w:rsidRDefault="00B93C4F" w:rsidP="00B21F6E"/>
          <w:p w:rsidR="00B93C4F" w:rsidRPr="002478D6" w:rsidRDefault="00B93C4F" w:rsidP="00B21F6E">
            <w:proofErr w:type="spellStart"/>
            <w:r w:rsidRPr="002478D6">
              <w:t>AQIWLCov</w:t>
            </w:r>
            <w:r w:rsidR="006D3127">
              <w:t>Zone</w:t>
            </w:r>
            <w:proofErr w:type="spellEnd"/>
          </w:p>
        </w:tc>
        <w:tc>
          <w:tcPr>
            <w:tcW w:w="4536" w:type="dxa"/>
          </w:tcPr>
          <w:p w:rsidR="00B93C4F" w:rsidRPr="00A432E9" w:rsidRDefault="00B93C4F" w:rsidP="00B21F6E"/>
          <w:p w:rsidR="00B93C4F" w:rsidRPr="00A432E9" w:rsidRDefault="00B93C4F" w:rsidP="00B21F6E">
            <w:proofErr w:type="spellStart"/>
            <w:r w:rsidRPr="00A432E9">
              <w:t>land_AQStdZone_coarse_</w:t>
            </w:r>
            <w:r w:rsidR="008D6A90">
              <w:t>un</w:t>
            </w:r>
            <w:r w:rsidRPr="00A432E9">
              <w:t>proj</w:t>
            </w:r>
            <w:proofErr w:type="spellEnd"/>
          </w:p>
          <w:p w:rsidR="00B93C4F" w:rsidRPr="00A432E9" w:rsidRDefault="00B93C4F" w:rsidP="00B21F6E">
            <w:proofErr w:type="spellStart"/>
            <w:r w:rsidRPr="00A432E9">
              <w:t>land_AQStdZone_detail_</w:t>
            </w:r>
            <w:r w:rsidR="008D6A90">
              <w:t>un</w:t>
            </w:r>
            <w:r w:rsidRPr="00A432E9">
              <w:t>proj</w:t>
            </w:r>
            <w:proofErr w:type="spellEnd"/>
          </w:p>
          <w:p w:rsidR="00B93C4F" w:rsidRPr="00A432E9" w:rsidRDefault="00B93C4F" w:rsidP="00B21F6E">
            <w:proofErr w:type="spellStart"/>
            <w:r w:rsidRPr="00A432E9">
              <w:t>land_AQStdZone_exag_</w:t>
            </w:r>
            <w:r w:rsidR="008D6A90">
              <w:t>un</w:t>
            </w:r>
            <w:r w:rsidRPr="00A432E9">
              <w:t>proj</w:t>
            </w:r>
            <w:proofErr w:type="spellEnd"/>
          </w:p>
          <w:p w:rsidR="00B93C4F" w:rsidRPr="00A432E9" w:rsidRDefault="00B93C4F" w:rsidP="00B21F6E">
            <w:proofErr w:type="spellStart"/>
            <w:r w:rsidRPr="00A432E9">
              <w:t>land_AQStdSiteP_coarse_</w:t>
            </w:r>
            <w:r w:rsidR="008D6A90">
              <w:t>un</w:t>
            </w:r>
            <w:r w:rsidRPr="00A432E9">
              <w:t>proj</w:t>
            </w:r>
            <w:proofErr w:type="spellEnd"/>
          </w:p>
          <w:p w:rsidR="00B93C4F" w:rsidRPr="00A432E9" w:rsidRDefault="00B93C4F" w:rsidP="00B21F6E">
            <w:proofErr w:type="spellStart"/>
            <w:r w:rsidRPr="00A432E9">
              <w:t>land_AQStdSiteP_detail_</w:t>
            </w:r>
            <w:r w:rsidR="008D6A90">
              <w:t>un</w:t>
            </w:r>
            <w:r w:rsidRPr="00A432E9">
              <w:t>proj</w:t>
            </w:r>
            <w:proofErr w:type="spellEnd"/>
          </w:p>
          <w:p w:rsidR="008D6A90" w:rsidRDefault="00B93C4F" w:rsidP="00B21F6E">
            <w:proofErr w:type="spellStart"/>
            <w:r w:rsidRPr="00A432E9">
              <w:t>land_AQStdSiteP_exag_</w:t>
            </w:r>
            <w:r w:rsidR="008D6A90">
              <w:t>un</w:t>
            </w:r>
            <w:r w:rsidRPr="00A432E9">
              <w:t>proj</w:t>
            </w:r>
            <w:proofErr w:type="spellEnd"/>
          </w:p>
          <w:p w:rsidR="005E2F3F" w:rsidRDefault="005E2F3F" w:rsidP="00B21F6E">
            <w:proofErr w:type="spellStart"/>
            <w:r>
              <w:t>land_AQStdSiteL_coarse_unproj</w:t>
            </w:r>
            <w:proofErr w:type="spellEnd"/>
          </w:p>
          <w:p w:rsidR="005E2F3F" w:rsidRDefault="005E2F3F" w:rsidP="00B21F6E">
            <w:proofErr w:type="spellStart"/>
            <w:r>
              <w:t>land_AQStdSiteL_detail_unproj</w:t>
            </w:r>
            <w:proofErr w:type="spellEnd"/>
          </w:p>
          <w:p w:rsidR="005B3A40" w:rsidRDefault="005E2F3F" w:rsidP="00B21F6E">
            <w:proofErr w:type="spellStart"/>
            <w:r>
              <w:t>land_AQStdSiteL_exag_unproj</w:t>
            </w:r>
            <w:r w:rsidR="00B93C4F" w:rsidRPr="00A432E9">
              <w:t>land_</w:t>
            </w:r>
            <w:r w:rsidR="005B3A40" w:rsidRPr="00A432E9">
              <w:t>AQHIWLCov</w:t>
            </w:r>
            <w:r w:rsidR="005B3A40">
              <w:t>Site</w:t>
            </w:r>
            <w:r w:rsidR="00B93C4F" w:rsidRPr="00A432E9">
              <w:t>_exag_</w:t>
            </w:r>
            <w:r w:rsidR="008D6A90">
              <w:t>un</w:t>
            </w:r>
            <w:r w:rsidR="00B93C4F" w:rsidRPr="00A432E9">
              <w:t>proj</w:t>
            </w:r>
            <w:proofErr w:type="spellEnd"/>
          </w:p>
          <w:p w:rsidR="00B93C4F" w:rsidRPr="00A432E9" w:rsidRDefault="00B93C4F" w:rsidP="00B21F6E">
            <w:proofErr w:type="spellStart"/>
            <w:r w:rsidRPr="00A432E9">
              <w:t>land_AQHIWOCov</w:t>
            </w:r>
            <w:r>
              <w:t>Zone</w:t>
            </w:r>
            <w:r w:rsidRPr="00A432E9">
              <w:t>_coarse_</w:t>
            </w:r>
            <w:r w:rsidR="008D6A90">
              <w:t>un</w:t>
            </w:r>
            <w:r w:rsidRPr="00A432E9">
              <w:t>proj</w:t>
            </w:r>
            <w:proofErr w:type="spellEnd"/>
          </w:p>
          <w:p w:rsidR="00B93C4F" w:rsidRPr="00A432E9" w:rsidRDefault="00B93C4F" w:rsidP="00B21F6E">
            <w:proofErr w:type="spellStart"/>
            <w:r w:rsidRPr="00A432E9">
              <w:t>land_AQHIWOCov</w:t>
            </w:r>
            <w:r w:rsidR="008D6A90">
              <w:t>Zone</w:t>
            </w:r>
            <w:r w:rsidRPr="00A432E9">
              <w:t>_detail_</w:t>
            </w:r>
            <w:r w:rsidR="008D6A90">
              <w:t>un</w:t>
            </w:r>
            <w:r w:rsidRPr="00A432E9">
              <w:t>proj</w:t>
            </w:r>
            <w:proofErr w:type="spellEnd"/>
          </w:p>
          <w:p w:rsidR="00B93C4F" w:rsidRPr="00A432E9" w:rsidRDefault="00B93C4F" w:rsidP="00B21F6E">
            <w:proofErr w:type="spellStart"/>
            <w:r w:rsidRPr="00A432E9">
              <w:t>land_AQHIWOCov</w:t>
            </w:r>
            <w:r w:rsidR="008D6A90">
              <w:t>Zone</w:t>
            </w:r>
            <w:r w:rsidRPr="00A432E9">
              <w:t>_exag_</w:t>
            </w:r>
            <w:r w:rsidR="008D6A90">
              <w:t>un</w:t>
            </w:r>
            <w:r w:rsidRPr="00A432E9">
              <w:t>proj</w:t>
            </w:r>
            <w:proofErr w:type="spellEnd"/>
          </w:p>
          <w:p w:rsidR="00B93C4F" w:rsidRPr="00A432E9" w:rsidRDefault="00B93C4F" w:rsidP="00B21F6E">
            <w:proofErr w:type="spellStart"/>
            <w:r w:rsidRPr="00A432E9">
              <w:t>land_AQIWLCov</w:t>
            </w:r>
            <w:r w:rsidR="008D6A90">
              <w:t>Zone</w:t>
            </w:r>
            <w:r w:rsidRPr="00A432E9">
              <w:t>_coarse_</w:t>
            </w:r>
            <w:r w:rsidR="008D6A90">
              <w:t>un</w:t>
            </w:r>
            <w:r w:rsidRPr="00A432E9">
              <w:t>proj</w:t>
            </w:r>
            <w:proofErr w:type="spellEnd"/>
          </w:p>
          <w:p w:rsidR="00B93C4F" w:rsidRPr="00A432E9" w:rsidRDefault="00B93C4F" w:rsidP="00B21F6E">
            <w:proofErr w:type="spellStart"/>
            <w:r w:rsidRPr="00A432E9">
              <w:t>land_AQIWLCov</w:t>
            </w:r>
            <w:r w:rsidR="008D6A90">
              <w:t>Zone</w:t>
            </w:r>
            <w:r w:rsidRPr="00A432E9">
              <w:t>_detail_</w:t>
            </w:r>
            <w:r w:rsidR="008D6A90">
              <w:t>un</w:t>
            </w:r>
            <w:r w:rsidRPr="00A432E9">
              <w:t>proj</w:t>
            </w:r>
            <w:proofErr w:type="spellEnd"/>
          </w:p>
          <w:p w:rsidR="00B93C4F" w:rsidRPr="00A432E9" w:rsidRDefault="00B93C4F" w:rsidP="00B21F6E">
            <w:proofErr w:type="spellStart"/>
            <w:r w:rsidRPr="00A432E9">
              <w:t>land_AQIWLCov</w:t>
            </w:r>
            <w:r w:rsidR="008D6A90">
              <w:t>Zone</w:t>
            </w:r>
            <w:r w:rsidRPr="00A432E9">
              <w:t>_exag_</w:t>
            </w:r>
            <w:r w:rsidR="008D6A90">
              <w:t>un</w:t>
            </w:r>
            <w:r w:rsidRPr="00A432E9">
              <w:t>proj</w:t>
            </w:r>
            <w:proofErr w:type="spellEnd"/>
          </w:p>
        </w:tc>
      </w:tr>
      <w:tr w:rsidR="00B93C4F" w:rsidTr="00B21F6E">
        <w:trPr>
          <w:trHeight w:val="838"/>
        </w:trPr>
        <w:tc>
          <w:tcPr>
            <w:tcW w:w="4014" w:type="dxa"/>
          </w:tcPr>
          <w:p w:rsidR="00B93C4F" w:rsidRDefault="00B93C4F" w:rsidP="00B21F6E">
            <w:r>
              <w:t>Hurricane</w:t>
            </w:r>
          </w:p>
          <w:p w:rsidR="00B93C4F" w:rsidRDefault="00B93C4F" w:rsidP="00B21F6E">
            <w:proofErr w:type="spellStart"/>
            <w:r>
              <w:t>HurStdZone</w:t>
            </w:r>
            <w:proofErr w:type="spellEnd"/>
          </w:p>
          <w:p w:rsidR="00B93C4F" w:rsidRDefault="00B93C4F" w:rsidP="00B21F6E"/>
          <w:p w:rsidR="00B93C4F" w:rsidRPr="009B310F" w:rsidRDefault="00B93C4F" w:rsidP="00B21F6E">
            <w:proofErr w:type="spellStart"/>
            <w:r>
              <w:t>HurTCStdZone</w:t>
            </w:r>
            <w:proofErr w:type="spellEnd"/>
          </w:p>
        </w:tc>
        <w:tc>
          <w:tcPr>
            <w:tcW w:w="4536" w:type="dxa"/>
          </w:tcPr>
          <w:p w:rsidR="00B93C4F" w:rsidRDefault="00B93C4F" w:rsidP="00B21F6E"/>
          <w:p w:rsidR="00B93C4F" w:rsidRDefault="00B93C4F" w:rsidP="00B21F6E">
            <w:proofErr w:type="spellStart"/>
            <w:r>
              <w:t>land_HurStdZone_corase_</w:t>
            </w:r>
            <w:r w:rsidR="008D6A90">
              <w:t>un</w:t>
            </w:r>
            <w:r>
              <w:t>proj</w:t>
            </w:r>
            <w:proofErr w:type="spellEnd"/>
          </w:p>
          <w:p w:rsidR="00B93C4F" w:rsidRDefault="00B93C4F" w:rsidP="00B21F6E">
            <w:proofErr w:type="spellStart"/>
            <w:r>
              <w:t>land_HurStdZone_detail_</w:t>
            </w:r>
            <w:r w:rsidR="008D6A90">
              <w:t>un</w:t>
            </w:r>
            <w:r>
              <w:t>proj</w:t>
            </w:r>
            <w:proofErr w:type="spellEnd"/>
          </w:p>
          <w:p w:rsidR="00B93C4F" w:rsidRDefault="00B93C4F" w:rsidP="00B21F6E">
            <w:proofErr w:type="spellStart"/>
            <w:r>
              <w:t>land_HurStdZone_exag_</w:t>
            </w:r>
            <w:r w:rsidR="008D6A90">
              <w:t>un</w:t>
            </w:r>
            <w:r>
              <w:t>proj</w:t>
            </w:r>
            <w:proofErr w:type="spellEnd"/>
          </w:p>
          <w:p w:rsidR="00B93C4F" w:rsidRDefault="00B93C4F" w:rsidP="00B21F6E">
            <w:proofErr w:type="spellStart"/>
            <w:r>
              <w:t>land_HurTCStdZone_corase_</w:t>
            </w:r>
            <w:r w:rsidR="008D6A90">
              <w:t>un</w:t>
            </w:r>
            <w:r>
              <w:t>proj</w:t>
            </w:r>
            <w:proofErr w:type="spellEnd"/>
          </w:p>
          <w:p w:rsidR="00B93C4F" w:rsidRDefault="00B93C4F" w:rsidP="00B21F6E">
            <w:proofErr w:type="spellStart"/>
            <w:r>
              <w:t>land_HurTCStdZone_detail_</w:t>
            </w:r>
            <w:r w:rsidR="008D6A90">
              <w:t>un</w:t>
            </w:r>
            <w:r>
              <w:t>proj</w:t>
            </w:r>
            <w:proofErr w:type="spellEnd"/>
          </w:p>
          <w:p w:rsidR="00B93C4F" w:rsidRPr="009B310F" w:rsidRDefault="00B93C4F" w:rsidP="00B21F6E">
            <w:proofErr w:type="spellStart"/>
            <w:r>
              <w:t>land_HurTCStdZone_exag_</w:t>
            </w:r>
            <w:r w:rsidR="008D6A90">
              <w:t>un</w:t>
            </w:r>
            <w:r>
              <w:t>proj</w:t>
            </w:r>
            <w:proofErr w:type="spellEnd"/>
          </w:p>
        </w:tc>
      </w:tr>
      <w:tr w:rsidR="00B93C4F" w:rsidTr="00B21F6E">
        <w:trPr>
          <w:trHeight w:val="838"/>
        </w:trPr>
        <w:tc>
          <w:tcPr>
            <w:tcW w:w="4014" w:type="dxa"/>
          </w:tcPr>
          <w:p w:rsidR="00B93C4F" w:rsidRDefault="00B93C4F" w:rsidP="00B21F6E">
            <w:r>
              <w:lastRenderedPageBreak/>
              <w:t>Ice</w:t>
            </w:r>
          </w:p>
          <w:p w:rsidR="00B93C4F" w:rsidRDefault="00B93C4F" w:rsidP="00B21F6E">
            <w:proofErr w:type="spellStart"/>
            <w:r>
              <w:t>IceStdZone</w:t>
            </w:r>
            <w:proofErr w:type="spellEnd"/>
          </w:p>
          <w:p w:rsidR="00B93C4F" w:rsidRDefault="00B93C4F" w:rsidP="00B21F6E"/>
          <w:p w:rsidR="00B93C4F" w:rsidRPr="009B310F" w:rsidRDefault="00B93C4F" w:rsidP="00B21F6E">
            <w:proofErr w:type="spellStart"/>
            <w:r>
              <w:t>IceSubZone</w:t>
            </w:r>
            <w:proofErr w:type="spellEnd"/>
          </w:p>
        </w:tc>
        <w:tc>
          <w:tcPr>
            <w:tcW w:w="4536" w:type="dxa"/>
          </w:tcPr>
          <w:p w:rsidR="00B93C4F" w:rsidRDefault="00B93C4F" w:rsidP="00B21F6E"/>
          <w:p w:rsidR="00B93C4F" w:rsidRDefault="00B93C4F" w:rsidP="00B21F6E">
            <w:proofErr w:type="spellStart"/>
            <w:r>
              <w:t>water_IceStdZone_corase_</w:t>
            </w:r>
            <w:r w:rsidR="008D6A90">
              <w:t>un</w:t>
            </w:r>
            <w:r>
              <w:t>proj</w:t>
            </w:r>
            <w:proofErr w:type="spellEnd"/>
          </w:p>
          <w:p w:rsidR="00B93C4F" w:rsidRDefault="00B93C4F" w:rsidP="00B21F6E">
            <w:proofErr w:type="spellStart"/>
            <w:r>
              <w:t>water_IceStdZone_detail_</w:t>
            </w:r>
            <w:r w:rsidR="008D6A90">
              <w:t>un</w:t>
            </w:r>
            <w:r>
              <w:t>proj</w:t>
            </w:r>
            <w:proofErr w:type="spellEnd"/>
          </w:p>
          <w:p w:rsidR="00B93C4F" w:rsidRDefault="00B93C4F" w:rsidP="00B21F6E">
            <w:proofErr w:type="spellStart"/>
            <w:r>
              <w:t>water_IceStdZone_exag_</w:t>
            </w:r>
            <w:r w:rsidR="008D6A90">
              <w:t>un</w:t>
            </w:r>
            <w:r>
              <w:t>proj</w:t>
            </w:r>
            <w:proofErr w:type="spellEnd"/>
          </w:p>
          <w:p w:rsidR="00B93C4F" w:rsidRDefault="00B93C4F" w:rsidP="00B21F6E">
            <w:proofErr w:type="spellStart"/>
            <w:r>
              <w:t>water_IceSubZone_corase_</w:t>
            </w:r>
            <w:r w:rsidR="008D6A90">
              <w:t>un</w:t>
            </w:r>
            <w:r>
              <w:t>proj</w:t>
            </w:r>
            <w:proofErr w:type="spellEnd"/>
          </w:p>
          <w:p w:rsidR="00B93C4F" w:rsidRDefault="00B93C4F" w:rsidP="00B21F6E">
            <w:proofErr w:type="spellStart"/>
            <w:r>
              <w:t>water_IceSubZone_detail_</w:t>
            </w:r>
            <w:r w:rsidR="008D6A90">
              <w:t>un</w:t>
            </w:r>
            <w:r>
              <w:t>proj</w:t>
            </w:r>
            <w:proofErr w:type="spellEnd"/>
          </w:p>
          <w:p w:rsidR="00B93C4F" w:rsidRPr="009B310F" w:rsidRDefault="00B93C4F" w:rsidP="00B21F6E">
            <w:proofErr w:type="spellStart"/>
            <w:r>
              <w:t>water_IceSubZone_exag_</w:t>
            </w:r>
            <w:r w:rsidR="008D6A90">
              <w:t>un</w:t>
            </w:r>
            <w:r>
              <w:t>proj</w:t>
            </w:r>
            <w:proofErr w:type="spellEnd"/>
          </w:p>
        </w:tc>
      </w:tr>
    </w:tbl>
    <w:p w:rsidR="00B93C4F" w:rsidRDefault="00B93C4F" w:rsidP="00B93C4F">
      <w:pPr>
        <w:ind w:left="720" w:firstLine="720"/>
      </w:pPr>
    </w:p>
    <w:p w:rsidR="00B93C4F" w:rsidRDefault="00B93C4F" w:rsidP="00B93C4F">
      <w:pPr>
        <w:ind w:left="720" w:firstLine="720"/>
      </w:pPr>
      <w:r w:rsidRPr="006E7681">
        <w:t xml:space="preserve">Table </w:t>
      </w:r>
      <w:r>
        <w:t>2.</w:t>
      </w:r>
      <w:r w:rsidR="006F1C49">
        <w:t>4</w:t>
      </w:r>
      <w:r w:rsidRPr="006E7681">
        <w:t xml:space="preserve"> –</w:t>
      </w:r>
      <w:r w:rsidR="006F1C49">
        <w:t xml:space="preserve"> </w:t>
      </w:r>
      <w:proofErr w:type="spellStart"/>
      <w:r w:rsidR="006F1C49">
        <w:t>Unprojected</w:t>
      </w:r>
      <w:proofErr w:type="spellEnd"/>
      <w:r w:rsidR="006F1C49">
        <w:t xml:space="preserve"> </w:t>
      </w:r>
      <w:r>
        <w:t>Shape files for each program</w:t>
      </w:r>
    </w:p>
    <w:p w:rsidR="00EC29C0" w:rsidRPr="006F1C49" w:rsidRDefault="00EC29C0">
      <w:pPr>
        <w:rPr>
          <w:b/>
          <w:sz w:val="28"/>
          <w:szCs w:val="28"/>
        </w:rPr>
      </w:pPr>
    </w:p>
    <w:p w:rsidR="00EC29C0" w:rsidRDefault="00EC29C0">
      <w:pPr>
        <w:rPr>
          <w:b/>
          <w:sz w:val="28"/>
          <w:szCs w:val="28"/>
          <w:lang w:val="en-US"/>
        </w:rPr>
      </w:pPr>
    </w:p>
    <w:p w:rsidR="000D6CD2" w:rsidRPr="00D63DF5" w:rsidRDefault="00D34A89">
      <w:pPr>
        <w:rPr>
          <w:b/>
          <w:sz w:val="28"/>
          <w:szCs w:val="28"/>
          <w:lang w:val="en-US"/>
        </w:rPr>
      </w:pPr>
      <w:r w:rsidRPr="00D63DF5">
        <w:rPr>
          <w:b/>
          <w:sz w:val="28"/>
          <w:szCs w:val="28"/>
          <w:lang w:val="en-US"/>
        </w:rPr>
        <w:t>3.0 Coverage Maps</w:t>
      </w:r>
    </w:p>
    <w:p w:rsidR="00D34A89" w:rsidRPr="00D63DF5" w:rsidRDefault="00D34A89">
      <w:pPr>
        <w:rPr>
          <w:lang w:val="en-US"/>
        </w:rPr>
      </w:pPr>
    </w:p>
    <w:p w:rsidR="0098297C" w:rsidRDefault="00D34A89">
      <w:pPr>
        <w:rPr>
          <w:lang w:val="en-US"/>
        </w:rPr>
      </w:pPr>
      <w:r w:rsidRPr="00D63DF5">
        <w:rPr>
          <w:lang w:val="en-US"/>
        </w:rPr>
        <w:t xml:space="preserve">In addition to a number of new derived polygon sets, a set of </w:t>
      </w:r>
      <w:r w:rsidR="0012039B" w:rsidRPr="00D63DF5">
        <w:rPr>
          <w:lang w:val="en-US"/>
        </w:rPr>
        <w:t xml:space="preserve">bulletin </w:t>
      </w:r>
      <w:r w:rsidRPr="00D63DF5">
        <w:rPr>
          <w:lang w:val="en-US"/>
        </w:rPr>
        <w:t xml:space="preserve">coverage map images (pdf format), exist in the current polygon package. These </w:t>
      </w:r>
      <w:r w:rsidR="00245967" w:rsidRPr="00D63DF5">
        <w:rPr>
          <w:lang w:val="en-US"/>
        </w:rPr>
        <w:t xml:space="preserve">coverage </w:t>
      </w:r>
      <w:r w:rsidRPr="00D63DF5">
        <w:rPr>
          <w:lang w:val="en-US"/>
        </w:rPr>
        <w:t xml:space="preserve">map images are generated based </w:t>
      </w:r>
      <w:r w:rsidR="005C2885" w:rsidRPr="00D63DF5">
        <w:rPr>
          <w:lang w:val="en-US"/>
        </w:rPr>
        <w:t>on various product headers from public, marine, air quality and tsunami programs.</w:t>
      </w:r>
      <w:r w:rsidR="0098297C" w:rsidRPr="00D63DF5">
        <w:rPr>
          <w:lang w:val="en-US"/>
        </w:rPr>
        <w:t xml:space="preserve"> The table below lists the </w:t>
      </w:r>
      <w:r w:rsidR="0012039B" w:rsidRPr="00D63DF5">
        <w:rPr>
          <w:lang w:val="en-US"/>
        </w:rPr>
        <w:t xml:space="preserve">bulletin </w:t>
      </w:r>
      <w:r w:rsidR="0098297C" w:rsidRPr="00D63DF5">
        <w:rPr>
          <w:lang w:val="en-US"/>
        </w:rPr>
        <w:t xml:space="preserve">coverage map </w:t>
      </w:r>
      <w:r w:rsidR="0012039B" w:rsidRPr="00D63DF5">
        <w:rPr>
          <w:lang w:val="en-US"/>
        </w:rPr>
        <w:t xml:space="preserve">images </w:t>
      </w:r>
      <w:r w:rsidR="00245967" w:rsidRPr="00D63DF5">
        <w:rPr>
          <w:lang w:val="en-US"/>
        </w:rPr>
        <w:t xml:space="preserve">available </w:t>
      </w:r>
      <w:r w:rsidR="0012039B" w:rsidRPr="00D63DF5">
        <w:rPr>
          <w:lang w:val="en-US"/>
        </w:rPr>
        <w:t>in</w:t>
      </w:r>
      <w:r w:rsidR="0098297C" w:rsidRPr="00D63DF5">
        <w:rPr>
          <w:lang w:val="en-US"/>
        </w:rPr>
        <w:t xml:space="preserve"> the polygon package.</w:t>
      </w:r>
    </w:p>
    <w:p w:rsidR="00355D3A" w:rsidRPr="00D63DF5" w:rsidRDefault="00355D3A">
      <w:pPr>
        <w:rPr>
          <w:lang w:val="en-US"/>
        </w:rPr>
      </w:pPr>
    </w:p>
    <w:tbl>
      <w:tblPr>
        <w:tblStyle w:val="TableGrid"/>
        <w:tblW w:w="0" w:type="auto"/>
        <w:tblLook w:val="04A0" w:firstRow="1" w:lastRow="0" w:firstColumn="1" w:lastColumn="0" w:noHBand="0" w:noVBand="1"/>
      </w:tblPr>
      <w:tblGrid>
        <w:gridCol w:w="1809"/>
        <w:gridCol w:w="4575"/>
        <w:gridCol w:w="3192"/>
      </w:tblGrid>
      <w:tr w:rsidR="0098297C" w:rsidRPr="00D63DF5" w:rsidTr="00421023">
        <w:tc>
          <w:tcPr>
            <w:tcW w:w="1809" w:type="dxa"/>
          </w:tcPr>
          <w:p w:rsidR="0098297C" w:rsidRPr="00D63DF5" w:rsidRDefault="0012039B">
            <w:pPr>
              <w:rPr>
                <w:lang w:val="en-US"/>
              </w:rPr>
            </w:pPr>
            <w:r w:rsidRPr="00D63DF5">
              <w:rPr>
                <w:lang w:val="en-US"/>
              </w:rPr>
              <w:t>Program</w:t>
            </w:r>
          </w:p>
        </w:tc>
        <w:tc>
          <w:tcPr>
            <w:tcW w:w="4575" w:type="dxa"/>
          </w:tcPr>
          <w:p w:rsidR="0098297C" w:rsidRPr="00D63DF5" w:rsidRDefault="0012039B">
            <w:pPr>
              <w:rPr>
                <w:lang w:val="en-US"/>
              </w:rPr>
            </w:pPr>
            <w:r w:rsidRPr="00D63DF5">
              <w:rPr>
                <w:lang w:val="en-US"/>
              </w:rPr>
              <w:t>Product header</w:t>
            </w:r>
          </w:p>
        </w:tc>
        <w:tc>
          <w:tcPr>
            <w:tcW w:w="3192" w:type="dxa"/>
          </w:tcPr>
          <w:p w:rsidR="0098297C" w:rsidRPr="00D63DF5" w:rsidRDefault="0098297C">
            <w:pPr>
              <w:rPr>
                <w:lang w:val="en-US"/>
              </w:rPr>
            </w:pPr>
            <w:r w:rsidRPr="00D63DF5">
              <w:rPr>
                <w:lang w:val="en-US"/>
              </w:rPr>
              <w:t>File name</w:t>
            </w:r>
          </w:p>
        </w:tc>
      </w:tr>
      <w:tr w:rsidR="0098297C" w:rsidRPr="00D63DF5" w:rsidTr="00421023">
        <w:tc>
          <w:tcPr>
            <w:tcW w:w="1809" w:type="dxa"/>
          </w:tcPr>
          <w:p w:rsidR="0098297C" w:rsidRPr="00D63DF5" w:rsidRDefault="0012039B">
            <w:pPr>
              <w:rPr>
                <w:lang w:val="en-US"/>
              </w:rPr>
            </w:pPr>
            <w:r w:rsidRPr="00D63DF5">
              <w:rPr>
                <w:lang w:val="en-US"/>
              </w:rPr>
              <w:t>Public</w:t>
            </w:r>
          </w:p>
        </w:tc>
        <w:tc>
          <w:tcPr>
            <w:tcW w:w="4575" w:type="dxa"/>
          </w:tcPr>
          <w:p w:rsidR="0098297C" w:rsidRPr="00D63DF5" w:rsidRDefault="0012039B">
            <w:pPr>
              <w:rPr>
                <w:lang w:val="en-US"/>
              </w:rPr>
            </w:pPr>
            <w:r w:rsidRPr="00D63DF5">
              <w:rPr>
                <w:lang w:val="en-US"/>
              </w:rPr>
              <w:t>WW</w:t>
            </w:r>
          </w:p>
          <w:p w:rsidR="0012039B" w:rsidRPr="00D63DF5" w:rsidRDefault="0012039B">
            <w:pPr>
              <w:rPr>
                <w:lang w:val="en-US"/>
              </w:rPr>
            </w:pPr>
            <w:r w:rsidRPr="00D63DF5">
              <w:rPr>
                <w:lang w:val="en-US"/>
              </w:rPr>
              <w:t>WO</w:t>
            </w:r>
          </w:p>
          <w:p w:rsidR="0012039B" w:rsidRPr="00D63DF5" w:rsidRDefault="0012039B">
            <w:pPr>
              <w:rPr>
                <w:lang w:val="en-US"/>
              </w:rPr>
            </w:pPr>
            <w:r w:rsidRPr="00D63DF5">
              <w:rPr>
                <w:lang w:val="en-US"/>
              </w:rPr>
              <w:t>WUF</w:t>
            </w:r>
          </w:p>
          <w:p w:rsidR="0012039B" w:rsidRPr="00D63DF5" w:rsidRDefault="0012039B" w:rsidP="00D05823">
            <w:pPr>
              <w:rPr>
                <w:lang w:val="en-US"/>
              </w:rPr>
            </w:pPr>
            <w:r w:rsidRPr="00D63DF5">
              <w:rPr>
                <w:lang w:val="en-US"/>
              </w:rPr>
              <w:t>Other</w:t>
            </w:r>
            <w:r w:rsidR="00EA02B3" w:rsidRPr="00D63DF5">
              <w:rPr>
                <w:lang w:val="en-US"/>
              </w:rPr>
              <w:t xml:space="preserve">  (B</w:t>
            </w:r>
            <w:r w:rsidR="00D05823" w:rsidRPr="00D63DF5">
              <w:rPr>
                <w:lang w:val="en-US"/>
              </w:rPr>
              <w:t>.</w:t>
            </w:r>
            <w:r w:rsidR="00EA02B3" w:rsidRPr="00D63DF5">
              <w:rPr>
                <w:lang w:val="en-US"/>
              </w:rPr>
              <w:t>C</w:t>
            </w:r>
            <w:r w:rsidR="00D05823" w:rsidRPr="00D63DF5">
              <w:rPr>
                <w:lang w:val="en-US"/>
              </w:rPr>
              <w:t>. Traveler Routes</w:t>
            </w:r>
            <w:r w:rsidR="00EA02B3" w:rsidRPr="00D63DF5">
              <w:rPr>
                <w:lang w:val="en-US"/>
              </w:rPr>
              <w:t xml:space="preserve">, Manitoba lakes, Les </w:t>
            </w:r>
            <w:proofErr w:type="spellStart"/>
            <w:r w:rsidR="00EA02B3" w:rsidRPr="00D63DF5">
              <w:rPr>
                <w:lang w:val="en-US"/>
              </w:rPr>
              <w:t>Suêtes</w:t>
            </w:r>
            <w:proofErr w:type="spellEnd"/>
            <w:r w:rsidR="00EA02B3" w:rsidRPr="00D63DF5">
              <w:rPr>
                <w:lang w:val="en-US"/>
              </w:rPr>
              <w:t xml:space="preserve"> wind warning and </w:t>
            </w:r>
            <w:proofErr w:type="spellStart"/>
            <w:r w:rsidR="00D05823" w:rsidRPr="00D63DF5">
              <w:rPr>
                <w:lang w:val="en-US"/>
              </w:rPr>
              <w:t>W</w:t>
            </w:r>
            <w:r w:rsidR="00EA02B3" w:rsidRPr="00D63DF5">
              <w:rPr>
                <w:lang w:val="en-US"/>
              </w:rPr>
              <w:t>reckhouse</w:t>
            </w:r>
            <w:proofErr w:type="spellEnd"/>
            <w:r w:rsidR="00D05823" w:rsidRPr="00D63DF5">
              <w:rPr>
                <w:lang w:val="en-US"/>
              </w:rPr>
              <w:t xml:space="preserve"> wind warning</w:t>
            </w:r>
            <w:r w:rsidR="00EA02B3" w:rsidRPr="00D63DF5">
              <w:rPr>
                <w:lang w:val="en-US"/>
              </w:rPr>
              <w:t>)</w:t>
            </w:r>
          </w:p>
        </w:tc>
        <w:tc>
          <w:tcPr>
            <w:tcW w:w="3192" w:type="dxa"/>
          </w:tcPr>
          <w:p w:rsidR="0098297C" w:rsidRPr="00D63DF5" w:rsidRDefault="00505F98">
            <w:pPr>
              <w:rPr>
                <w:lang w:val="en-US"/>
              </w:rPr>
            </w:pPr>
            <w:proofErr w:type="spellStart"/>
            <w:r w:rsidRPr="00D63DF5">
              <w:rPr>
                <w:lang w:val="en-US"/>
              </w:rPr>
              <w:t>Public_WW_C</w:t>
            </w:r>
            <w:r w:rsidR="0012039B" w:rsidRPr="00D63DF5">
              <w:rPr>
                <w:lang w:val="en-US"/>
              </w:rPr>
              <w:t>overage</w:t>
            </w:r>
            <w:proofErr w:type="spellEnd"/>
          </w:p>
          <w:p w:rsidR="0012039B" w:rsidRPr="00D63DF5" w:rsidRDefault="00C97830">
            <w:pPr>
              <w:rPr>
                <w:lang w:val="en-US"/>
              </w:rPr>
            </w:pPr>
            <w:proofErr w:type="spellStart"/>
            <w:r w:rsidRPr="00D63DF5">
              <w:rPr>
                <w:lang w:val="en-US"/>
              </w:rPr>
              <w:t>Public_WO_Coverage</w:t>
            </w:r>
            <w:proofErr w:type="spellEnd"/>
          </w:p>
          <w:p w:rsidR="00C97830" w:rsidRPr="00D63DF5" w:rsidRDefault="00C97830">
            <w:pPr>
              <w:rPr>
                <w:lang w:val="en-US"/>
              </w:rPr>
            </w:pPr>
            <w:proofErr w:type="spellStart"/>
            <w:r w:rsidRPr="00D63DF5">
              <w:rPr>
                <w:lang w:val="en-US"/>
              </w:rPr>
              <w:t>Public_WUF_Coverage</w:t>
            </w:r>
            <w:proofErr w:type="spellEnd"/>
          </w:p>
          <w:p w:rsidR="00C97830" w:rsidRPr="00D63DF5" w:rsidRDefault="00C97830">
            <w:pPr>
              <w:rPr>
                <w:lang w:val="en-US"/>
              </w:rPr>
            </w:pPr>
            <w:proofErr w:type="spellStart"/>
            <w:r w:rsidRPr="00D63DF5">
              <w:rPr>
                <w:lang w:val="en-US"/>
              </w:rPr>
              <w:t>Public_Other_Coverage</w:t>
            </w:r>
            <w:proofErr w:type="spellEnd"/>
          </w:p>
        </w:tc>
      </w:tr>
      <w:tr w:rsidR="00421023" w:rsidRPr="00D63DF5" w:rsidTr="00EA02B3">
        <w:tc>
          <w:tcPr>
            <w:tcW w:w="1809" w:type="dxa"/>
          </w:tcPr>
          <w:p w:rsidR="00421023" w:rsidRPr="00D63DF5" w:rsidRDefault="00421023">
            <w:pPr>
              <w:rPr>
                <w:lang w:val="en-US"/>
              </w:rPr>
            </w:pPr>
            <w:r w:rsidRPr="00D63DF5">
              <w:rPr>
                <w:lang w:val="en-US"/>
              </w:rPr>
              <w:t>Hurricane</w:t>
            </w:r>
          </w:p>
        </w:tc>
        <w:tc>
          <w:tcPr>
            <w:tcW w:w="4575" w:type="dxa"/>
          </w:tcPr>
          <w:p w:rsidR="00421023" w:rsidRPr="00D63DF5" w:rsidRDefault="00421023">
            <w:pPr>
              <w:rPr>
                <w:lang w:val="en-US"/>
              </w:rPr>
            </w:pPr>
            <w:r w:rsidRPr="00D63DF5">
              <w:rPr>
                <w:lang w:val="en-US"/>
              </w:rPr>
              <w:t>WW</w:t>
            </w:r>
          </w:p>
          <w:p w:rsidR="00421023" w:rsidRPr="00D63DF5" w:rsidRDefault="00421023">
            <w:pPr>
              <w:rPr>
                <w:lang w:val="en-US"/>
              </w:rPr>
            </w:pPr>
            <w:r w:rsidRPr="00D63DF5">
              <w:rPr>
                <w:lang w:val="en-US"/>
              </w:rPr>
              <w:t>WWT</w:t>
            </w:r>
          </w:p>
        </w:tc>
        <w:tc>
          <w:tcPr>
            <w:tcW w:w="3192" w:type="dxa"/>
          </w:tcPr>
          <w:p w:rsidR="00421023" w:rsidRPr="00D63DF5" w:rsidRDefault="00421023">
            <w:pPr>
              <w:rPr>
                <w:lang w:val="en-US"/>
              </w:rPr>
            </w:pPr>
            <w:proofErr w:type="spellStart"/>
            <w:r w:rsidRPr="00D63DF5">
              <w:rPr>
                <w:lang w:val="en-US"/>
              </w:rPr>
              <w:t>Hurricane_WO_Coverage</w:t>
            </w:r>
            <w:proofErr w:type="spellEnd"/>
          </w:p>
          <w:p w:rsidR="00421023" w:rsidRPr="00D63DF5" w:rsidRDefault="00421023">
            <w:pPr>
              <w:rPr>
                <w:lang w:val="en-US"/>
              </w:rPr>
            </w:pPr>
            <w:proofErr w:type="spellStart"/>
            <w:r w:rsidRPr="00D63DF5">
              <w:rPr>
                <w:lang w:val="en-US"/>
              </w:rPr>
              <w:t>Hurricane_WWT_Coverage</w:t>
            </w:r>
            <w:proofErr w:type="spellEnd"/>
          </w:p>
        </w:tc>
      </w:tr>
      <w:tr w:rsidR="0098297C" w:rsidRPr="00D63DF5" w:rsidTr="00421023">
        <w:tc>
          <w:tcPr>
            <w:tcW w:w="1809" w:type="dxa"/>
          </w:tcPr>
          <w:p w:rsidR="0098297C" w:rsidRPr="00D63DF5" w:rsidRDefault="0012039B">
            <w:pPr>
              <w:rPr>
                <w:lang w:val="en-US"/>
              </w:rPr>
            </w:pPr>
            <w:r w:rsidRPr="00D63DF5">
              <w:rPr>
                <w:lang w:val="en-US"/>
              </w:rPr>
              <w:t>Marine</w:t>
            </w:r>
          </w:p>
        </w:tc>
        <w:tc>
          <w:tcPr>
            <w:tcW w:w="4575" w:type="dxa"/>
          </w:tcPr>
          <w:p w:rsidR="0098297C" w:rsidRDefault="0012039B">
            <w:pPr>
              <w:rPr>
                <w:lang w:val="en-US"/>
              </w:rPr>
            </w:pPr>
            <w:r w:rsidRPr="00D63DF5">
              <w:rPr>
                <w:lang w:val="en-US"/>
              </w:rPr>
              <w:t>WH</w:t>
            </w:r>
          </w:p>
          <w:p w:rsidR="006F1C49" w:rsidRPr="00D63DF5" w:rsidRDefault="005B3A40">
            <w:pPr>
              <w:rPr>
                <w:lang w:val="en-US"/>
              </w:rPr>
            </w:pPr>
            <w:r>
              <w:rPr>
                <w:lang w:val="en-US"/>
              </w:rPr>
              <w:t>WQ</w:t>
            </w:r>
          </w:p>
        </w:tc>
        <w:tc>
          <w:tcPr>
            <w:tcW w:w="3192" w:type="dxa"/>
          </w:tcPr>
          <w:p w:rsidR="0098297C" w:rsidRDefault="00C97830">
            <w:pPr>
              <w:rPr>
                <w:lang w:val="en-US"/>
              </w:rPr>
            </w:pPr>
            <w:proofErr w:type="spellStart"/>
            <w:r w:rsidRPr="00D63DF5">
              <w:rPr>
                <w:lang w:val="en-US"/>
              </w:rPr>
              <w:t>Marine_WH_Coverage</w:t>
            </w:r>
            <w:proofErr w:type="spellEnd"/>
          </w:p>
          <w:p w:rsidR="004074B0" w:rsidRDefault="004074B0" w:rsidP="004074B0">
            <w:pPr>
              <w:rPr>
                <w:lang w:val="en-US"/>
              </w:rPr>
            </w:pPr>
            <w:proofErr w:type="spellStart"/>
            <w:r>
              <w:rPr>
                <w:lang w:val="en-US"/>
              </w:rPr>
              <w:t>Marine_WQ</w:t>
            </w:r>
            <w:r w:rsidRPr="00D63DF5">
              <w:rPr>
                <w:lang w:val="en-US"/>
              </w:rPr>
              <w:t>_Coverage</w:t>
            </w:r>
            <w:proofErr w:type="spellEnd"/>
          </w:p>
          <w:p w:rsidR="006F1C49" w:rsidRPr="00D63DF5" w:rsidRDefault="006F1C49">
            <w:pPr>
              <w:rPr>
                <w:lang w:val="en-US"/>
              </w:rPr>
            </w:pPr>
          </w:p>
        </w:tc>
      </w:tr>
      <w:tr w:rsidR="0098297C" w:rsidRPr="00D63DF5" w:rsidTr="002478D6">
        <w:trPr>
          <w:trHeight w:val="454"/>
        </w:trPr>
        <w:tc>
          <w:tcPr>
            <w:tcW w:w="1809" w:type="dxa"/>
          </w:tcPr>
          <w:p w:rsidR="0098297C" w:rsidRDefault="0012039B">
            <w:pPr>
              <w:rPr>
                <w:lang w:val="en-US"/>
              </w:rPr>
            </w:pPr>
            <w:r w:rsidRPr="00D63DF5">
              <w:rPr>
                <w:lang w:val="en-US"/>
              </w:rPr>
              <w:t>Tsunami</w:t>
            </w:r>
          </w:p>
          <w:p w:rsidR="00EC29C0" w:rsidRPr="00D63DF5" w:rsidRDefault="00EC29C0">
            <w:pPr>
              <w:rPr>
                <w:lang w:val="en-US"/>
              </w:rPr>
            </w:pPr>
          </w:p>
        </w:tc>
        <w:tc>
          <w:tcPr>
            <w:tcW w:w="4575" w:type="dxa"/>
          </w:tcPr>
          <w:p w:rsidR="0098297C" w:rsidRPr="00D63DF5" w:rsidRDefault="0012039B">
            <w:pPr>
              <w:rPr>
                <w:lang w:val="en-US"/>
              </w:rPr>
            </w:pPr>
            <w:r w:rsidRPr="00D63DF5">
              <w:rPr>
                <w:lang w:val="en-US"/>
              </w:rPr>
              <w:t>WE</w:t>
            </w:r>
          </w:p>
        </w:tc>
        <w:tc>
          <w:tcPr>
            <w:tcW w:w="3192" w:type="dxa"/>
          </w:tcPr>
          <w:p w:rsidR="0098297C" w:rsidRPr="00D63DF5" w:rsidRDefault="00C97830">
            <w:pPr>
              <w:rPr>
                <w:lang w:val="en-US"/>
              </w:rPr>
            </w:pPr>
            <w:proofErr w:type="spellStart"/>
            <w:r w:rsidRPr="00D63DF5">
              <w:rPr>
                <w:lang w:val="en-US"/>
              </w:rPr>
              <w:t>Tsunami_WE_Coverage</w:t>
            </w:r>
            <w:proofErr w:type="spellEnd"/>
          </w:p>
        </w:tc>
      </w:tr>
      <w:tr w:rsidR="0098297C" w:rsidRPr="00D63DF5" w:rsidTr="00421023">
        <w:tc>
          <w:tcPr>
            <w:tcW w:w="1809" w:type="dxa"/>
          </w:tcPr>
          <w:p w:rsidR="0098297C" w:rsidRPr="00D63DF5" w:rsidRDefault="0012039B" w:rsidP="00EC29C0">
            <w:pPr>
              <w:rPr>
                <w:lang w:val="en-US"/>
              </w:rPr>
            </w:pPr>
            <w:r w:rsidRPr="00D63DF5">
              <w:rPr>
                <w:lang w:val="en-US"/>
              </w:rPr>
              <w:t>Air Qual</w:t>
            </w:r>
            <w:r w:rsidR="00EC29C0">
              <w:rPr>
                <w:lang w:val="en-US"/>
              </w:rPr>
              <w:t>i</w:t>
            </w:r>
            <w:r w:rsidRPr="00D63DF5">
              <w:rPr>
                <w:lang w:val="en-US"/>
              </w:rPr>
              <w:t>ty</w:t>
            </w:r>
          </w:p>
        </w:tc>
        <w:tc>
          <w:tcPr>
            <w:tcW w:w="4575" w:type="dxa"/>
          </w:tcPr>
          <w:p w:rsidR="0098297C" w:rsidRDefault="0012039B">
            <w:pPr>
              <w:rPr>
                <w:lang w:val="en-US"/>
              </w:rPr>
            </w:pPr>
            <w:r w:rsidRPr="00D63DF5">
              <w:rPr>
                <w:lang w:val="en-US"/>
              </w:rPr>
              <w:t>WO</w:t>
            </w:r>
          </w:p>
          <w:p w:rsidR="006F1C49" w:rsidRDefault="006F1C49">
            <w:pPr>
              <w:rPr>
                <w:lang w:val="en-US"/>
              </w:rPr>
            </w:pPr>
            <w:r>
              <w:rPr>
                <w:lang w:val="en-US"/>
              </w:rPr>
              <w:t>WL</w:t>
            </w:r>
          </w:p>
          <w:p w:rsidR="006F1C49" w:rsidRPr="00D63DF5" w:rsidRDefault="006F1C49">
            <w:pPr>
              <w:rPr>
                <w:lang w:val="en-US"/>
              </w:rPr>
            </w:pPr>
            <w:r>
              <w:rPr>
                <w:lang w:val="en-US"/>
              </w:rPr>
              <w:t>Other</w:t>
            </w:r>
          </w:p>
          <w:p w:rsidR="0012039B" w:rsidRPr="00D63DF5" w:rsidRDefault="0012039B" w:rsidP="00DA0CC6">
            <w:pPr>
              <w:rPr>
                <w:lang w:val="en-US"/>
              </w:rPr>
            </w:pPr>
          </w:p>
        </w:tc>
        <w:tc>
          <w:tcPr>
            <w:tcW w:w="3192" w:type="dxa"/>
          </w:tcPr>
          <w:p w:rsidR="0098297C" w:rsidRDefault="00C97830">
            <w:pPr>
              <w:rPr>
                <w:lang w:val="en-US"/>
              </w:rPr>
            </w:pPr>
            <w:proofErr w:type="spellStart"/>
            <w:r w:rsidRPr="00D63DF5">
              <w:rPr>
                <w:lang w:val="en-US"/>
              </w:rPr>
              <w:t>AQ_WO_Coverage</w:t>
            </w:r>
            <w:proofErr w:type="spellEnd"/>
          </w:p>
          <w:p w:rsidR="006F1C49" w:rsidRDefault="006F1C49">
            <w:pPr>
              <w:rPr>
                <w:lang w:val="en-US"/>
              </w:rPr>
            </w:pPr>
            <w:proofErr w:type="spellStart"/>
            <w:r>
              <w:rPr>
                <w:lang w:val="en-US"/>
              </w:rPr>
              <w:t>AQ_WL</w:t>
            </w:r>
            <w:r w:rsidRPr="00D63DF5">
              <w:rPr>
                <w:lang w:val="en-US"/>
              </w:rPr>
              <w:t>_Coverage</w:t>
            </w:r>
            <w:proofErr w:type="spellEnd"/>
          </w:p>
          <w:p w:rsidR="006F1C49" w:rsidRPr="00D63DF5" w:rsidRDefault="006F1C49">
            <w:pPr>
              <w:rPr>
                <w:lang w:val="en-US"/>
              </w:rPr>
            </w:pPr>
            <w:proofErr w:type="spellStart"/>
            <w:r>
              <w:rPr>
                <w:lang w:val="en-US"/>
              </w:rPr>
              <w:t>AQ_Other</w:t>
            </w:r>
            <w:r w:rsidRPr="00D63DF5">
              <w:rPr>
                <w:lang w:val="en-US"/>
              </w:rPr>
              <w:t>_Coverage</w:t>
            </w:r>
            <w:proofErr w:type="spellEnd"/>
          </w:p>
          <w:p w:rsidR="00C97830" w:rsidRPr="00D63DF5" w:rsidRDefault="00C97830" w:rsidP="00DA0CC6">
            <w:pPr>
              <w:rPr>
                <w:lang w:val="en-US"/>
              </w:rPr>
            </w:pPr>
          </w:p>
        </w:tc>
      </w:tr>
    </w:tbl>
    <w:p w:rsidR="00D34A89" w:rsidRPr="00D63DF5" w:rsidRDefault="00D34A89" w:rsidP="00421023">
      <w:pPr>
        <w:jc w:val="center"/>
        <w:rPr>
          <w:lang w:val="en-US"/>
        </w:rPr>
      </w:pPr>
    </w:p>
    <w:p w:rsidR="00C97830" w:rsidRDefault="00C97830" w:rsidP="00421023">
      <w:pPr>
        <w:jc w:val="center"/>
      </w:pPr>
      <w:r w:rsidRPr="00D63DF5">
        <w:t>Table 3.1 – Coverage Map Images for each program</w:t>
      </w:r>
    </w:p>
    <w:p w:rsidR="0098297C" w:rsidRPr="00421023" w:rsidRDefault="0098297C"/>
    <w:p w:rsidR="00D34A89" w:rsidRDefault="00D34A89">
      <w:pPr>
        <w:rPr>
          <w:lang w:val="en-US"/>
        </w:rPr>
      </w:pPr>
    </w:p>
    <w:p w:rsidR="00A31EB3" w:rsidRDefault="00D34A89" w:rsidP="00A31EB3">
      <w:pPr>
        <w:rPr>
          <w:b/>
          <w:sz w:val="28"/>
          <w:szCs w:val="28"/>
        </w:rPr>
      </w:pPr>
      <w:r w:rsidRPr="00D6296F">
        <w:rPr>
          <w:b/>
          <w:sz w:val="28"/>
          <w:szCs w:val="28"/>
        </w:rPr>
        <w:t>4</w:t>
      </w:r>
      <w:r w:rsidR="00695AA1" w:rsidRPr="00D6296F">
        <w:rPr>
          <w:b/>
          <w:sz w:val="28"/>
          <w:szCs w:val="28"/>
        </w:rPr>
        <w:t xml:space="preserve">.0 </w:t>
      </w:r>
      <w:r w:rsidR="00A31EB3" w:rsidRPr="00D6296F">
        <w:rPr>
          <w:b/>
          <w:sz w:val="28"/>
          <w:szCs w:val="28"/>
        </w:rPr>
        <w:t>Geometry Files</w:t>
      </w:r>
    </w:p>
    <w:p w:rsidR="00A31EB3" w:rsidRDefault="00A31EB3" w:rsidP="00A31EB3">
      <w:pPr>
        <w:rPr>
          <w:b/>
          <w:sz w:val="28"/>
          <w:szCs w:val="28"/>
        </w:rPr>
      </w:pPr>
    </w:p>
    <w:p w:rsidR="002F309F" w:rsidRDefault="0098003A" w:rsidP="002F309F">
      <w:r>
        <w:t>A</w:t>
      </w:r>
      <w:r w:rsidR="00FB28DC">
        <w:t xml:space="preserve">dditional </w:t>
      </w:r>
      <w:r w:rsidR="00A31EB3" w:rsidRPr="00A31EB3">
        <w:t>text-file</w:t>
      </w:r>
      <w:r w:rsidR="008721BC">
        <w:t>s</w:t>
      </w:r>
      <w:r w:rsidR="00A31EB3" w:rsidRPr="00A31EB3">
        <w:t xml:space="preserve"> </w:t>
      </w:r>
      <w:r w:rsidR="008721BC">
        <w:t>(</w:t>
      </w:r>
      <w:r w:rsidR="00A31EB3" w:rsidRPr="00A31EB3">
        <w:t>geometry file</w:t>
      </w:r>
      <w:r w:rsidR="008721BC">
        <w:t>s)</w:t>
      </w:r>
      <w:r w:rsidR="00FB28DC">
        <w:t xml:space="preserve"> </w:t>
      </w:r>
      <w:r>
        <w:t xml:space="preserve">exist </w:t>
      </w:r>
      <w:r w:rsidR="00FB28DC">
        <w:t>in the package</w:t>
      </w:r>
      <w:r w:rsidR="008721BC">
        <w:t>,</w:t>
      </w:r>
      <w:r w:rsidR="00A31EB3" w:rsidRPr="00A31EB3">
        <w:t xml:space="preserve"> </w:t>
      </w:r>
      <w:r>
        <w:t xml:space="preserve">and </w:t>
      </w:r>
      <w:r w:rsidR="00A31EB3" w:rsidRPr="00A31EB3">
        <w:t xml:space="preserve">contain the geometry </w:t>
      </w:r>
      <w:r w:rsidR="008721BC">
        <w:t xml:space="preserve">information </w:t>
      </w:r>
      <w:r>
        <w:t xml:space="preserve">for each location </w:t>
      </w:r>
      <w:r w:rsidR="008721BC">
        <w:t>in text form,</w:t>
      </w:r>
      <w:r w:rsidR="00FB28DC">
        <w:t xml:space="preserve"> for both land and water as well as </w:t>
      </w:r>
      <w:r w:rsidR="00A31EB3" w:rsidRPr="00A31EB3">
        <w:t>for</w:t>
      </w:r>
      <w:r w:rsidR="00A31EB3">
        <w:t xml:space="preserve"> all </w:t>
      </w:r>
      <w:r w:rsidR="00A31EB3" w:rsidRPr="00A31EB3">
        <w:t>business usage</w:t>
      </w:r>
      <w:r w:rsidR="00A31EB3">
        <w:t>s.</w:t>
      </w:r>
      <w:r w:rsidR="00FB28DC">
        <w:t xml:space="preserve"> </w:t>
      </w:r>
      <w:r w:rsidR="002F309F">
        <w:t xml:space="preserve">The </w:t>
      </w:r>
      <w:r w:rsidR="002F309F">
        <w:lastRenderedPageBreak/>
        <w:t xml:space="preserve">geometry file is extracted from the exaggerated layer since that is the only layer where </w:t>
      </w:r>
      <w:r w:rsidR="00C96746">
        <w:t xml:space="preserve">single polygons exist and the </w:t>
      </w:r>
      <w:r w:rsidR="002F309F">
        <w:t xml:space="preserve">ability to extract the geometry can be done without complications. </w:t>
      </w:r>
    </w:p>
    <w:p w:rsidR="001E7805" w:rsidRDefault="001E7805" w:rsidP="00A31EB3"/>
    <w:p w:rsidR="0098003A" w:rsidRDefault="00575B8A" w:rsidP="00A31EB3">
      <w:r>
        <w:t>The geometry file</w:t>
      </w:r>
      <w:r w:rsidR="00A31EB3" w:rsidRPr="00A31EB3">
        <w:t xml:space="preserve"> </w:t>
      </w:r>
      <w:r w:rsidR="0098003A">
        <w:t xml:space="preserve">is </w:t>
      </w:r>
      <w:r w:rsidR="00A31EB3" w:rsidRPr="00A31EB3">
        <w:t xml:space="preserve">derived from the </w:t>
      </w:r>
      <w:proofErr w:type="spellStart"/>
      <w:r w:rsidR="00A31EB3" w:rsidRPr="00A31EB3">
        <w:t>unprojected</w:t>
      </w:r>
      <w:proofErr w:type="spellEnd"/>
      <w:r w:rsidR="00A31EB3" w:rsidRPr="00A31EB3">
        <w:t xml:space="preserve"> (Geographical coordinated system, CGS) </w:t>
      </w:r>
      <w:r w:rsidR="008721BC">
        <w:t>layer</w:t>
      </w:r>
      <w:r w:rsidR="00A31EB3" w:rsidRPr="00A31EB3">
        <w:t xml:space="preserve"> and the resulting text file in ASCII forma</w:t>
      </w:r>
      <w:r w:rsidR="00A31EB3">
        <w:t>t is referred to as “</w:t>
      </w:r>
      <w:r w:rsidR="00A31EB3" w:rsidRPr="00A31EB3">
        <w:t xml:space="preserve">geometry.txt”. </w:t>
      </w:r>
      <w:r>
        <w:t xml:space="preserve">Each zone </w:t>
      </w:r>
      <w:r w:rsidR="00D4447E">
        <w:t xml:space="preserve">of the derived polygon set </w:t>
      </w:r>
      <w:r>
        <w:t>is listed with its</w:t>
      </w:r>
      <w:r w:rsidR="00E04399">
        <w:t xml:space="preserve"> POLY</w:t>
      </w:r>
      <w:r w:rsidRPr="00A31EB3">
        <w:t>_ID</w:t>
      </w:r>
      <w:r>
        <w:rPr>
          <w:rStyle w:val="FootnoteReference"/>
        </w:rPr>
        <w:footnoteReference w:id="6"/>
      </w:r>
      <w:r w:rsidRPr="00A31EB3">
        <w:t>, PRIME_ID, NAME</w:t>
      </w:r>
      <w:r>
        <w:rPr>
          <w:rStyle w:val="FootnoteReference"/>
        </w:rPr>
        <w:footnoteReference w:id="7"/>
      </w:r>
      <w:r w:rsidRPr="00A31EB3">
        <w:t>, NOM</w:t>
      </w:r>
      <w:r>
        <w:rPr>
          <w:rStyle w:val="FootnoteReference"/>
        </w:rPr>
        <w:footnoteReference w:id="8"/>
      </w:r>
      <w:r w:rsidRPr="00A31EB3">
        <w:t xml:space="preserve"> and the </w:t>
      </w:r>
      <w:r>
        <w:t>CLC_V5</w:t>
      </w:r>
      <w:r>
        <w:rPr>
          <w:rStyle w:val="FootnoteReference"/>
        </w:rPr>
        <w:footnoteReference w:id="9"/>
      </w:r>
      <w:r w:rsidRPr="00A31EB3">
        <w:t xml:space="preserve"> attribute values followed by the latitude and longitude in decimal degrees of each vertex of the polygon it is made of.</w:t>
      </w:r>
    </w:p>
    <w:p w:rsidR="0098003A" w:rsidRDefault="0098003A" w:rsidP="00A31EB3"/>
    <w:p w:rsidR="008B1154" w:rsidRDefault="008B1154" w:rsidP="00A31EB3"/>
    <w:p w:rsidR="00A31EB3" w:rsidRDefault="00FE1F4F" w:rsidP="00FA210C">
      <w:r>
        <w:t xml:space="preserve">These </w:t>
      </w:r>
      <w:r w:rsidR="008B1154">
        <w:t xml:space="preserve">geometry </w:t>
      </w:r>
      <w:r>
        <w:t>files are named using the business usage as the prefix.</w:t>
      </w:r>
      <w:r w:rsidR="00BD703A">
        <w:t xml:space="preserve"> For example, t</w:t>
      </w:r>
      <w:r w:rsidR="00BD703A" w:rsidRPr="00A31EB3">
        <w:t>h</w:t>
      </w:r>
      <w:r w:rsidR="00BD703A">
        <w:t xml:space="preserve">e geometry file for the </w:t>
      </w:r>
      <w:proofErr w:type="spellStart"/>
      <w:r w:rsidR="00D8780D">
        <w:t>PubStdZone</w:t>
      </w:r>
      <w:proofErr w:type="spellEnd"/>
      <w:r w:rsidR="00BD703A">
        <w:t xml:space="preserve"> polygon set would be </w:t>
      </w:r>
      <w:proofErr w:type="spellStart"/>
      <w:r w:rsidR="00D8780D">
        <w:t>PUBSTDZONE</w:t>
      </w:r>
      <w:r w:rsidR="00BD703A">
        <w:t>_geometry</w:t>
      </w:r>
      <w:proofErr w:type="spellEnd"/>
      <w:r w:rsidR="00BD703A">
        <w:t xml:space="preserve"> .txt</w:t>
      </w:r>
      <w:r w:rsidR="008535E7">
        <w:t>.</w:t>
      </w:r>
    </w:p>
    <w:p w:rsidR="00B21F6E" w:rsidRDefault="00B21F6E" w:rsidP="00FA210C"/>
    <w:p w:rsidR="00B21F6E" w:rsidRDefault="00B21F6E" w:rsidP="00FA210C">
      <w:pPr>
        <w:rPr>
          <w:b/>
          <w:sz w:val="28"/>
          <w:szCs w:val="28"/>
        </w:rPr>
      </w:pPr>
    </w:p>
    <w:p w:rsidR="004E7551" w:rsidRPr="004E7551" w:rsidRDefault="004E7551" w:rsidP="00257FF2">
      <w:pPr>
        <w:rPr>
          <w:b/>
          <w:sz w:val="28"/>
          <w:szCs w:val="28"/>
        </w:rPr>
      </w:pPr>
    </w:p>
    <w:p w:rsidR="004E7551" w:rsidRPr="004E7551" w:rsidRDefault="006C3A98" w:rsidP="00257FF2">
      <w:pPr>
        <w:rPr>
          <w:b/>
        </w:rPr>
      </w:pPr>
      <w:r w:rsidRPr="004E7551">
        <w:rPr>
          <w:b/>
        </w:rPr>
        <w:t>5.0 KML</w:t>
      </w:r>
      <w:r w:rsidR="004E7551" w:rsidRPr="004E7551">
        <w:rPr>
          <w:b/>
        </w:rPr>
        <w:t xml:space="preserve"> (KMZ) files</w:t>
      </w:r>
    </w:p>
    <w:p w:rsidR="004E7551" w:rsidRPr="004E7551" w:rsidRDefault="004E7551" w:rsidP="00257FF2">
      <w:pPr>
        <w:rPr>
          <w:b/>
        </w:rPr>
      </w:pPr>
    </w:p>
    <w:p w:rsidR="006C3A98" w:rsidRPr="006C3A98" w:rsidRDefault="004E7551" w:rsidP="006C3A98">
      <w:r w:rsidRPr="004E7551">
        <w:t>Due to a noticeable demand, generating KML</w:t>
      </w:r>
      <w:r w:rsidR="006C3A98">
        <w:t xml:space="preserve"> (Keyhole Markup Language) </w:t>
      </w:r>
      <w:r w:rsidRPr="004E7551">
        <w:t xml:space="preserve">files for some selected </w:t>
      </w:r>
      <w:r w:rsidR="006C3A98">
        <w:t xml:space="preserve">polygon </w:t>
      </w:r>
      <w:r w:rsidRPr="004E7551">
        <w:t>sets were considered.</w:t>
      </w:r>
      <w:r w:rsidR="006C3A98" w:rsidRPr="006C3A98">
        <w:t xml:space="preserve"> It is a geographic Information system format</w:t>
      </w:r>
      <w:r w:rsidR="006C3A98">
        <w:t xml:space="preserve">. </w:t>
      </w:r>
      <w:r w:rsidRPr="004E7551">
        <w:t xml:space="preserve">As a start, two derived sets, </w:t>
      </w:r>
      <w:r w:rsidR="00E60CB4">
        <w:t xml:space="preserve">projected, </w:t>
      </w:r>
      <w:proofErr w:type="gramStart"/>
      <w:r w:rsidRPr="004E7551">
        <w:t>Public</w:t>
      </w:r>
      <w:proofErr w:type="gramEnd"/>
      <w:r w:rsidRPr="004E7551">
        <w:t xml:space="preserve"> standard and Public </w:t>
      </w:r>
      <w:proofErr w:type="spellStart"/>
      <w:r w:rsidRPr="004E7551">
        <w:t>Meso</w:t>
      </w:r>
      <w:proofErr w:type="spellEnd"/>
      <w:r w:rsidRPr="004E7551">
        <w:t xml:space="preserve"> were chosen</w:t>
      </w:r>
      <w:r w:rsidR="006C3A98">
        <w:t>,</w:t>
      </w:r>
      <w:r w:rsidRPr="004E7551">
        <w:t xml:space="preserve"> hoping to have a complete set of KML</w:t>
      </w:r>
      <w:r w:rsidR="006C3A98">
        <w:t>/KMZ</w:t>
      </w:r>
      <w:r w:rsidRPr="004E7551">
        <w:t xml:space="preserve"> files in future versions.  </w:t>
      </w:r>
      <w:r>
        <w:t xml:space="preserve">The files are available in KMZ format which is a compressed form of the KML </w:t>
      </w:r>
      <w:r w:rsidR="006C3A98">
        <w:t>that can be</w:t>
      </w:r>
      <w:r w:rsidR="006C3A98" w:rsidRPr="006C3A98">
        <w:t xml:space="preserve"> opened b</w:t>
      </w:r>
      <w:r w:rsidR="006C3A98">
        <w:t>y Google Earth and Google Maps,</w:t>
      </w:r>
      <w:r w:rsidR="006C3A98" w:rsidRPr="006C3A98">
        <w:t xml:space="preserve"> two Google applications that deal with geographic images.</w:t>
      </w:r>
    </w:p>
    <w:p w:rsidR="004E7551" w:rsidRPr="006C3A98" w:rsidRDefault="006C3A98" w:rsidP="006C3A98">
      <w:pPr>
        <w:shd w:val="clear" w:color="auto" w:fill="FFFFFF"/>
        <w:rPr>
          <w:b/>
        </w:rPr>
      </w:pPr>
      <w:r w:rsidRPr="006C3A98">
        <w:rPr>
          <w:color w:val="000000"/>
        </w:rPr>
        <w:br/>
      </w:r>
    </w:p>
    <w:p w:rsidR="004E7551" w:rsidRDefault="004E7551" w:rsidP="00257FF2">
      <w:pPr>
        <w:rPr>
          <w:b/>
          <w:sz w:val="28"/>
          <w:szCs w:val="28"/>
        </w:rPr>
      </w:pPr>
    </w:p>
    <w:p w:rsidR="00257FF2" w:rsidRDefault="004E7551" w:rsidP="00257FF2">
      <w:pPr>
        <w:rPr>
          <w:b/>
          <w:sz w:val="28"/>
          <w:szCs w:val="28"/>
        </w:rPr>
      </w:pPr>
      <w:r>
        <w:rPr>
          <w:b/>
          <w:sz w:val="28"/>
          <w:szCs w:val="28"/>
        </w:rPr>
        <w:t>6</w:t>
      </w:r>
      <w:r w:rsidR="00257FF2" w:rsidRPr="00D6296F">
        <w:rPr>
          <w:b/>
          <w:sz w:val="28"/>
          <w:szCs w:val="28"/>
        </w:rPr>
        <w:t>.0 Polygon Package Locations</w:t>
      </w:r>
    </w:p>
    <w:p w:rsidR="00257FF2" w:rsidRDefault="00257FF2">
      <w:pPr>
        <w:rPr>
          <w:lang w:val="en-US"/>
        </w:rPr>
      </w:pPr>
    </w:p>
    <w:p w:rsidR="008535E7" w:rsidRPr="008535E7" w:rsidRDefault="008535E7" w:rsidP="008535E7">
      <w:pPr>
        <w:rPr>
          <w:lang w:val="en-US"/>
        </w:rPr>
      </w:pPr>
      <w:r w:rsidRPr="00A432E9">
        <w:rPr>
          <w:lang w:val="en-US"/>
        </w:rPr>
        <w:t xml:space="preserve">All </w:t>
      </w:r>
      <w:r w:rsidR="00355D3A" w:rsidRPr="0088017E">
        <w:rPr>
          <w:lang w:val="en-US"/>
        </w:rPr>
        <w:t>2</w:t>
      </w:r>
      <w:r w:rsidR="00635319" w:rsidRPr="0088017E">
        <w:rPr>
          <w:lang w:val="en-US"/>
        </w:rPr>
        <w:t>1</w:t>
      </w:r>
      <w:r w:rsidR="001729E3">
        <w:rPr>
          <w:lang w:val="en-US"/>
        </w:rPr>
        <w:t>8</w:t>
      </w:r>
      <w:r w:rsidR="00352DB9">
        <w:rPr>
          <w:lang w:val="en-US"/>
        </w:rPr>
        <w:t xml:space="preserve"> </w:t>
      </w:r>
      <w:r w:rsidRPr="00A432E9">
        <w:rPr>
          <w:lang w:val="en-US"/>
        </w:rPr>
        <w:t>polygon sets make up version 5.</w:t>
      </w:r>
      <w:r w:rsidR="00AE0CD2">
        <w:rPr>
          <w:lang w:val="en-US"/>
        </w:rPr>
        <w:t>7</w:t>
      </w:r>
      <w:r w:rsidR="00557B9C" w:rsidRPr="00A432E9">
        <w:rPr>
          <w:lang w:val="en-US"/>
        </w:rPr>
        <w:t>.</w:t>
      </w:r>
      <w:r w:rsidR="001729E3">
        <w:rPr>
          <w:lang w:val="en-US"/>
        </w:rPr>
        <w:t>0</w:t>
      </w:r>
      <w:r w:rsidRPr="00A432E9">
        <w:rPr>
          <w:lang w:val="en-US"/>
        </w:rPr>
        <w:t xml:space="preserve"> of the Forecast Location polygon package and are available in zip files broken down by the most commonly requested subsets of the whole. The files and where they can be found are listed below</w:t>
      </w:r>
      <w:r w:rsidR="001729E3">
        <w:rPr>
          <w:lang w:val="en-US"/>
        </w:rPr>
        <w:t>.</w:t>
      </w:r>
    </w:p>
    <w:p w:rsidR="004612DB" w:rsidRDefault="004612DB">
      <w:pPr>
        <w:rPr>
          <w:b/>
          <w:sz w:val="28"/>
          <w:szCs w:val="28"/>
          <w:lang w:val="en-US"/>
        </w:rPr>
      </w:pPr>
    </w:p>
    <w:p w:rsidR="001729E3" w:rsidRDefault="001729E3">
      <w:pPr>
        <w:rPr>
          <w:u w:val="single"/>
          <w:lang w:val="en-US"/>
        </w:rPr>
      </w:pPr>
    </w:p>
    <w:p w:rsidR="001729E3" w:rsidRDefault="001729E3">
      <w:pPr>
        <w:rPr>
          <w:u w:val="single"/>
          <w:lang w:val="en-US"/>
        </w:rPr>
      </w:pPr>
    </w:p>
    <w:p w:rsidR="001729E3" w:rsidRDefault="001729E3">
      <w:pPr>
        <w:rPr>
          <w:u w:val="single"/>
          <w:lang w:val="en-US"/>
        </w:rPr>
      </w:pPr>
    </w:p>
    <w:p w:rsidR="001729E3" w:rsidRDefault="001729E3">
      <w:pPr>
        <w:rPr>
          <w:u w:val="single"/>
          <w:lang w:val="en-US"/>
        </w:rPr>
      </w:pPr>
    </w:p>
    <w:p w:rsidR="001729E3" w:rsidRDefault="001729E3">
      <w:pPr>
        <w:rPr>
          <w:u w:val="single"/>
          <w:lang w:val="en-US"/>
        </w:rPr>
      </w:pPr>
    </w:p>
    <w:p w:rsidR="001729E3" w:rsidRDefault="001729E3">
      <w:pPr>
        <w:rPr>
          <w:u w:val="single"/>
          <w:lang w:val="en-US"/>
        </w:rPr>
      </w:pPr>
    </w:p>
    <w:p w:rsidR="001729E3" w:rsidRDefault="001729E3">
      <w:pPr>
        <w:rPr>
          <w:u w:val="single"/>
          <w:lang w:val="en-US"/>
        </w:rPr>
      </w:pPr>
    </w:p>
    <w:p w:rsidR="001729E3" w:rsidRDefault="001729E3">
      <w:pPr>
        <w:rPr>
          <w:u w:val="single"/>
          <w:lang w:val="en-US"/>
        </w:rPr>
      </w:pPr>
    </w:p>
    <w:p w:rsidR="00775D3D" w:rsidRDefault="00775D3D">
      <w:pPr>
        <w:rPr>
          <w:u w:val="single"/>
          <w:lang w:val="en-US"/>
        </w:rPr>
      </w:pPr>
      <w:r w:rsidRPr="00257FF2">
        <w:rPr>
          <w:u w:val="single"/>
          <w:lang w:val="en-US"/>
        </w:rPr>
        <w:lastRenderedPageBreak/>
        <w:t>FTP site</w:t>
      </w:r>
    </w:p>
    <w:p w:rsidR="002659CD" w:rsidRDefault="002659CD">
      <w:pPr>
        <w:rPr>
          <w:u w:val="single"/>
          <w:lang w:val="en-US"/>
        </w:rPr>
      </w:pPr>
    </w:p>
    <w:p w:rsidR="002659CD" w:rsidRPr="00D6296F" w:rsidRDefault="002659CD">
      <w:pPr>
        <w:rPr>
          <w:lang w:val="en-US"/>
        </w:rPr>
      </w:pPr>
      <w:r w:rsidRPr="00D6296F">
        <w:rPr>
          <w:lang w:val="en-US"/>
        </w:rPr>
        <w:t>The following files can be found in</w:t>
      </w:r>
      <w:r w:rsidR="001E7805" w:rsidRPr="00D6296F">
        <w:rPr>
          <w:lang w:val="en-US"/>
        </w:rPr>
        <w:t xml:space="preserve"> “</w:t>
      </w:r>
      <w:r w:rsidRPr="00D6296F">
        <w:rPr>
          <w:lang w:val="en-US"/>
        </w:rPr>
        <w:t>version_5_</w:t>
      </w:r>
      <w:r w:rsidR="00AE0CD2">
        <w:rPr>
          <w:lang w:val="en-US"/>
        </w:rPr>
        <w:t>7</w:t>
      </w:r>
      <w:r w:rsidR="00EE5C9B">
        <w:rPr>
          <w:lang w:val="en-US"/>
        </w:rPr>
        <w:t>_0</w:t>
      </w:r>
      <w:r w:rsidR="00445E78" w:rsidRPr="00D6296F">
        <w:rPr>
          <w:lang w:val="en-US"/>
        </w:rPr>
        <w:t>_</w:t>
      </w:r>
      <w:r w:rsidRPr="00D6296F">
        <w:rPr>
          <w:lang w:val="en-US"/>
        </w:rPr>
        <w:t>final</w:t>
      </w:r>
      <w:r w:rsidR="001E7805" w:rsidRPr="00D6296F">
        <w:rPr>
          <w:lang w:val="en-US"/>
        </w:rPr>
        <w:t>”</w:t>
      </w:r>
      <w:r w:rsidRPr="00D6296F">
        <w:rPr>
          <w:lang w:val="en-US"/>
        </w:rPr>
        <w:t xml:space="preserve"> folder.</w:t>
      </w:r>
      <w:r w:rsidR="008535E7" w:rsidRPr="00D6296F">
        <w:rPr>
          <w:lang w:val="en-US"/>
        </w:rPr>
        <w:t xml:space="preserve">  The user can decide on the files they need by choosing between projected and </w:t>
      </w:r>
      <w:proofErr w:type="spellStart"/>
      <w:r w:rsidR="008535E7" w:rsidRPr="00D6296F">
        <w:rPr>
          <w:lang w:val="en-US"/>
        </w:rPr>
        <w:t>unprojected</w:t>
      </w:r>
      <w:proofErr w:type="spellEnd"/>
      <w:r w:rsidR="008535E7" w:rsidRPr="00D6296F">
        <w:rPr>
          <w:lang w:val="en-US"/>
        </w:rPr>
        <w:t xml:space="preserve"> land and water based zip files.</w:t>
      </w:r>
      <w:r w:rsidR="005716A5" w:rsidRPr="00D6296F">
        <w:rPr>
          <w:lang w:val="en-US"/>
        </w:rPr>
        <w:t xml:space="preserve"> </w:t>
      </w:r>
    </w:p>
    <w:p w:rsidR="0098003A" w:rsidRPr="00A432E9" w:rsidRDefault="0098003A">
      <w:pPr>
        <w:rPr>
          <w:highlight w:val="yellow"/>
          <w:lang w:val="en-US"/>
        </w:rPr>
      </w:pPr>
    </w:p>
    <w:p w:rsidR="00775D3D" w:rsidRPr="00A432E9" w:rsidRDefault="00775D3D">
      <w:pPr>
        <w:rPr>
          <w:b/>
          <w:sz w:val="28"/>
          <w:szCs w:val="28"/>
          <w:lang w:val="en-US"/>
        </w:rPr>
      </w:pPr>
    </w:p>
    <w:tbl>
      <w:tblPr>
        <w:tblStyle w:val="TableGrid"/>
        <w:tblW w:w="0" w:type="auto"/>
        <w:tblInd w:w="-176" w:type="dxa"/>
        <w:tblLayout w:type="fixed"/>
        <w:tblLook w:val="04A0" w:firstRow="1" w:lastRow="0" w:firstColumn="1" w:lastColumn="0" w:noHBand="0" w:noVBand="1"/>
      </w:tblPr>
      <w:tblGrid>
        <w:gridCol w:w="3545"/>
        <w:gridCol w:w="6207"/>
      </w:tblGrid>
      <w:tr w:rsidR="00775D3D" w:rsidRPr="00A432E9" w:rsidTr="00E77A24">
        <w:tc>
          <w:tcPr>
            <w:tcW w:w="3545" w:type="dxa"/>
          </w:tcPr>
          <w:p w:rsidR="00775D3D" w:rsidRPr="00A432E9" w:rsidRDefault="004C1471" w:rsidP="004141FD">
            <w:pPr>
              <w:rPr>
                <w:b/>
                <w:lang w:val="en-US"/>
              </w:rPr>
            </w:pPr>
            <w:r w:rsidRPr="00A432E9">
              <w:rPr>
                <w:b/>
                <w:lang w:val="en-US"/>
              </w:rPr>
              <w:t>File name (.ZIP)</w:t>
            </w:r>
          </w:p>
        </w:tc>
        <w:tc>
          <w:tcPr>
            <w:tcW w:w="6207" w:type="dxa"/>
          </w:tcPr>
          <w:p w:rsidR="00775D3D" w:rsidRPr="00A432E9" w:rsidRDefault="00775D3D" w:rsidP="004141FD">
            <w:pPr>
              <w:rPr>
                <w:b/>
                <w:lang w:val="en-US"/>
              </w:rPr>
            </w:pPr>
            <w:r w:rsidRPr="00A432E9">
              <w:rPr>
                <w:b/>
                <w:lang w:val="en-US"/>
              </w:rPr>
              <w:t>Business Usage</w:t>
            </w:r>
          </w:p>
        </w:tc>
      </w:tr>
      <w:tr w:rsidR="00584F63" w:rsidRPr="00D05823" w:rsidTr="00E77A24">
        <w:tc>
          <w:tcPr>
            <w:tcW w:w="3545" w:type="dxa"/>
          </w:tcPr>
          <w:p w:rsidR="00584F63" w:rsidRPr="00A432E9" w:rsidRDefault="00584F63" w:rsidP="00397E03">
            <w:pPr>
              <w:rPr>
                <w:lang w:val="en-US"/>
              </w:rPr>
            </w:pPr>
            <w:r w:rsidRPr="00A432E9">
              <w:rPr>
                <w:lang w:val="en-US"/>
              </w:rPr>
              <w:t>Documentation</w:t>
            </w:r>
          </w:p>
        </w:tc>
        <w:tc>
          <w:tcPr>
            <w:tcW w:w="6207" w:type="dxa"/>
          </w:tcPr>
          <w:p w:rsidR="00584F63" w:rsidRPr="00A432E9" w:rsidRDefault="00584F63" w:rsidP="004141FD">
            <w:pPr>
              <w:rPr>
                <w:lang w:val="fr-CA"/>
              </w:rPr>
            </w:pPr>
            <w:r w:rsidRPr="00A432E9">
              <w:rPr>
                <w:lang w:val="fr-CA"/>
              </w:rPr>
              <w:t>Appendice_Emplacem</w:t>
            </w:r>
            <w:r w:rsidR="000A0186" w:rsidRPr="00A432E9">
              <w:rPr>
                <w:lang w:val="fr-CA"/>
              </w:rPr>
              <w:t>ents_de_Pre</w:t>
            </w:r>
            <w:r w:rsidRPr="00A432E9">
              <w:rPr>
                <w:lang w:val="fr-CA"/>
              </w:rPr>
              <w:t>visions_V5_</w:t>
            </w:r>
            <w:r w:rsidR="00AE0CD2">
              <w:rPr>
                <w:lang w:val="fr-CA"/>
              </w:rPr>
              <w:t>7</w:t>
            </w:r>
            <w:r w:rsidRPr="00A432E9">
              <w:rPr>
                <w:lang w:val="fr-CA"/>
              </w:rPr>
              <w:t>_</w:t>
            </w:r>
            <w:r w:rsidR="005E2F3F">
              <w:rPr>
                <w:lang w:val="fr-CA"/>
              </w:rPr>
              <w:t>0</w:t>
            </w:r>
            <w:r w:rsidRPr="00A432E9">
              <w:rPr>
                <w:lang w:val="fr-CA"/>
              </w:rPr>
              <w:t>.doc</w:t>
            </w:r>
          </w:p>
          <w:p w:rsidR="00584F63" w:rsidRPr="001729E3" w:rsidRDefault="00584F63" w:rsidP="004141FD">
            <w:pPr>
              <w:rPr>
                <w:lang w:val="fr-CA"/>
              </w:rPr>
            </w:pPr>
            <w:r w:rsidRPr="001729E3">
              <w:rPr>
                <w:lang w:val="fr-CA"/>
              </w:rPr>
              <w:t>Ap</w:t>
            </w:r>
            <w:r w:rsidR="000A0186" w:rsidRPr="001729E3">
              <w:rPr>
                <w:lang w:val="fr-CA"/>
              </w:rPr>
              <w:t>pendix_Forecast_Locations_V5_</w:t>
            </w:r>
            <w:r w:rsidR="00AE0CD2">
              <w:rPr>
                <w:lang w:val="fr-CA"/>
              </w:rPr>
              <w:t>7</w:t>
            </w:r>
            <w:r w:rsidR="000A0186" w:rsidRPr="001729E3">
              <w:rPr>
                <w:lang w:val="fr-CA"/>
              </w:rPr>
              <w:t>_</w:t>
            </w:r>
            <w:r w:rsidR="005E2F3F" w:rsidRPr="001729E3">
              <w:rPr>
                <w:lang w:val="fr-CA"/>
              </w:rPr>
              <w:t>0</w:t>
            </w:r>
            <w:r w:rsidRPr="001729E3">
              <w:rPr>
                <w:lang w:val="fr-CA"/>
              </w:rPr>
              <w:t>.doc</w:t>
            </w:r>
          </w:p>
          <w:p w:rsidR="00584F63" w:rsidRPr="001729E3" w:rsidRDefault="000A0186" w:rsidP="004141FD">
            <w:pPr>
              <w:rPr>
                <w:lang w:val="fr-CA"/>
              </w:rPr>
            </w:pPr>
            <w:r w:rsidRPr="001729E3">
              <w:rPr>
                <w:lang w:val="fr-CA"/>
              </w:rPr>
              <w:t>Forecast_Locations_Emplacements_de_Previsions_V5_</w:t>
            </w:r>
            <w:r w:rsidR="00AE0CD2">
              <w:rPr>
                <w:lang w:val="fr-CA"/>
              </w:rPr>
              <w:t>7</w:t>
            </w:r>
            <w:r w:rsidRPr="001729E3">
              <w:rPr>
                <w:lang w:val="fr-CA"/>
              </w:rPr>
              <w:t>_</w:t>
            </w:r>
            <w:r w:rsidR="005E2F3F" w:rsidRPr="001729E3">
              <w:rPr>
                <w:lang w:val="fr-CA"/>
              </w:rPr>
              <w:t>0</w:t>
            </w:r>
            <w:r w:rsidR="00584F63" w:rsidRPr="001729E3">
              <w:rPr>
                <w:lang w:val="fr-CA"/>
              </w:rPr>
              <w:t>.xlsx</w:t>
            </w:r>
          </w:p>
          <w:p w:rsidR="000A0186" w:rsidRPr="001729E3" w:rsidRDefault="000A0186" w:rsidP="004141FD">
            <w:pPr>
              <w:rPr>
                <w:lang w:val="fr-CA"/>
              </w:rPr>
            </w:pPr>
            <w:r w:rsidRPr="001729E3">
              <w:rPr>
                <w:lang w:val="fr-CA"/>
              </w:rPr>
              <w:t>MSC_GIS_Polygon_Package_Errata_V5_</w:t>
            </w:r>
            <w:r w:rsidR="00AE0CD2">
              <w:rPr>
                <w:lang w:val="fr-CA"/>
              </w:rPr>
              <w:t>7</w:t>
            </w:r>
            <w:r w:rsidRPr="001729E3">
              <w:rPr>
                <w:lang w:val="fr-CA"/>
              </w:rPr>
              <w:t>_</w:t>
            </w:r>
            <w:r w:rsidR="005E2F3F" w:rsidRPr="001729E3">
              <w:rPr>
                <w:lang w:val="fr-CA"/>
              </w:rPr>
              <w:t>0</w:t>
            </w:r>
            <w:r w:rsidRPr="001729E3">
              <w:rPr>
                <w:lang w:val="fr-CA"/>
              </w:rPr>
              <w:t>.</w:t>
            </w:r>
            <w:r w:rsidR="00D6296F" w:rsidRPr="001729E3">
              <w:rPr>
                <w:lang w:val="fr-CA"/>
              </w:rPr>
              <w:t>doc</w:t>
            </w:r>
          </w:p>
          <w:p w:rsidR="000A0186" w:rsidRPr="001729E3" w:rsidRDefault="000A0186" w:rsidP="004141FD">
            <w:pPr>
              <w:rPr>
                <w:lang w:val="fr-CA"/>
              </w:rPr>
            </w:pPr>
            <w:r w:rsidRPr="001729E3">
              <w:rPr>
                <w:lang w:val="fr-CA"/>
              </w:rPr>
              <w:t>MSC_GIS_Readme_V5_</w:t>
            </w:r>
            <w:r w:rsidR="00AE0CD2">
              <w:rPr>
                <w:lang w:val="fr-CA"/>
              </w:rPr>
              <w:t>7</w:t>
            </w:r>
            <w:r w:rsidRPr="001729E3">
              <w:rPr>
                <w:lang w:val="fr-CA"/>
              </w:rPr>
              <w:t>_</w:t>
            </w:r>
            <w:r w:rsidR="005E2F3F" w:rsidRPr="001729E3">
              <w:rPr>
                <w:lang w:val="fr-CA"/>
              </w:rPr>
              <w:t>0</w:t>
            </w:r>
            <w:r w:rsidRPr="001729E3">
              <w:rPr>
                <w:lang w:val="fr-CA"/>
              </w:rPr>
              <w:t>_E.doc</w:t>
            </w:r>
          </w:p>
          <w:p w:rsidR="000A0186" w:rsidRPr="00A432E9" w:rsidRDefault="000A0186" w:rsidP="00557B9C">
            <w:r w:rsidRPr="00A432E9">
              <w:t>MSC_GIS_Readme_V5_</w:t>
            </w:r>
            <w:r w:rsidR="00AE0CD2">
              <w:t>7</w:t>
            </w:r>
            <w:r w:rsidRPr="00A432E9">
              <w:t>_</w:t>
            </w:r>
            <w:r w:rsidR="005E2F3F">
              <w:t>0</w:t>
            </w:r>
            <w:r w:rsidRPr="00A432E9">
              <w:t>_F.doc</w:t>
            </w:r>
          </w:p>
          <w:p w:rsidR="00E32976" w:rsidRPr="00A432E9" w:rsidRDefault="00E32976" w:rsidP="004D04DA">
            <w:r w:rsidRPr="00A432E9">
              <w:t>Location_Metadata_5_</w:t>
            </w:r>
            <w:r w:rsidR="00AE0CD2">
              <w:t>7</w:t>
            </w:r>
            <w:r w:rsidRPr="00A432E9">
              <w:t>_</w:t>
            </w:r>
            <w:r w:rsidR="005E2F3F">
              <w:t>0</w:t>
            </w:r>
            <w:r w:rsidRPr="00A432E9">
              <w:t>_UTF8.txt</w:t>
            </w:r>
          </w:p>
          <w:p w:rsidR="004025EE" w:rsidRPr="00A432E9" w:rsidRDefault="004025EE" w:rsidP="004D04DA"/>
        </w:tc>
      </w:tr>
      <w:tr w:rsidR="004025EE" w:rsidRPr="00D05823" w:rsidTr="00E77A24">
        <w:tc>
          <w:tcPr>
            <w:tcW w:w="3545" w:type="dxa"/>
          </w:tcPr>
          <w:p w:rsidR="004025EE" w:rsidRPr="00A432E9" w:rsidRDefault="00C97830" w:rsidP="005E2F3F">
            <w:pPr>
              <w:rPr>
                <w:lang w:val="en-US"/>
              </w:rPr>
            </w:pPr>
            <w:r w:rsidRPr="00A432E9">
              <w:rPr>
                <w:lang w:val="en-US"/>
              </w:rPr>
              <w:t>MSC_GIS_Polygon_Pkg_V5_</w:t>
            </w:r>
            <w:r w:rsidR="00AE0CD2">
              <w:rPr>
                <w:lang w:val="en-US"/>
              </w:rPr>
              <w:t>7</w:t>
            </w:r>
            <w:r w:rsidR="00A432E9" w:rsidRPr="00A432E9">
              <w:rPr>
                <w:lang w:val="en-US"/>
              </w:rPr>
              <w:t>_</w:t>
            </w:r>
            <w:r w:rsidR="005E2F3F">
              <w:rPr>
                <w:lang w:val="en-US"/>
              </w:rPr>
              <w:t>0</w:t>
            </w:r>
            <w:r w:rsidRPr="00A432E9">
              <w:rPr>
                <w:lang w:val="en-US"/>
              </w:rPr>
              <w:t>_Coverage_Maps</w:t>
            </w:r>
          </w:p>
        </w:tc>
        <w:tc>
          <w:tcPr>
            <w:tcW w:w="6207" w:type="dxa"/>
          </w:tcPr>
          <w:p w:rsidR="00871EF5" w:rsidRPr="00A432E9" w:rsidRDefault="00871EF5" w:rsidP="00635319">
            <w:r w:rsidRPr="00A432E9">
              <w:t>Pub</w:t>
            </w:r>
            <w:r w:rsidR="00C97830" w:rsidRPr="00A432E9">
              <w:t xml:space="preserve">lic </w:t>
            </w:r>
            <w:r w:rsidR="004025EE" w:rsidRPr="00A432E9">
              <w:t xml:space="preserve">WW </w:t>
            </w:r>
            <w:r w:rsidR="00C97830" w:rsidRPr="00A432E9">
              <w:t xml:space="preserve">, </w:t>
            </w:r>
            <w:r w:rsidRPr="00A432E9">
              <w:t>Pub</w:t>
            </w:r>
            <w:r w:rsidR="00C97830" w:rsidRPr="00A432E9">
              <w:t xml:space="preserve">lic WO, </w:t>
            </w:r>
            <w:r w:rsidRPr="00A432E9">
              <w:t>Pub</w:t>
            </w:r>
            <w:r w:rsidR="00C97830" w:rsidRPr="00A432E9">
              <w:t>lic WUF , Public Other</w:t>
            </w:r>
            <w:r w:rsidR="00E77A24">
              <w:t xml:space="preserve"> (Zone and Site)</w:t>
            </w:r>
            <w:r w:rsidR="00C97830" w:rsidRPr="00A432E9">
              <w:t xml:space="preserve">, </w:t>
            </w:r>
            <w:r w:rsidR="00421023" w:rsidRPr="00A432E9">
              <w:t>Hurricane</w:t>
            </w:r>
            <w:r w:rsidR="00A432E9">
              <w:t xml:space="preserve"> </w:t>
            </w:r>
            <w:r w:rsidR="00421023" w:rsidRPr="00A432E9">
              <w:t>WO, Hurricane</w:t>
            </w:r>
            <w:r w:rsidR="00A432E9">
              <w:t xml:space="preserve"> </w:t>
            </w:r>
            <w:r w:rsidR="00421023" w:rsidRPr="00A432E9">
              <w:t xml:space="preserve">WWT, </w:t>
            </w:r>
            <w:r w:rsidRPr="00A432E9">
              <w:t>Tsu</w:t>
            </w:r>
            <w:r w:rsidR="00C97830" w:rsidRPr="00A432E9">
              <w:t xml:space="preserve">nami </w:t>
            </w:r>
            <w:r w:rsidR="004025EE" w:rsidRPr="00A432E9">
              <w:t xml:space="preserve">WE </w:t>
            </w:r>
            <w:r w:rsidR="00C97830" w:rsidRPr="00A432E9">
              <w:t xml:space="preserve">, </w:t>
            </w:r>
            <w:r w:rsidRPr="00A432E9">
              <w:t>Mar</w:t>
            </w:r>
            <w:r w:rsidR="00C97830" w:rsidRPr="00A432E9">
              <w:t xml:space="preserve">ine </w:t>
            </w:r>
            <w:r w:rsidR="004025EE" w:rsidRPr="00A432E9">
              <w:t>WH</w:t>
            </w:r>
            <w:r w:rsidR="00C97830" w:rsidRPr="00A432E9">
              <w:t>,</w:t>
            </w:r>
            <w:r w:rsidR="00E77A24">
              <w:t xml:space="preserve"> </w:t>
            </w:r>
            <w:r w:rsidR="00E77A24" w:rsidRPr="00A432E9">
              <w:t xml:space="preserve"> </w:t>
            </w:r>
            <w:r w:rsidR="00082104" w:rsidRPr="00A432E9">
              <w:t xml:space="preserve">Marine </w:t>
            </w:r>
            <w:r w:rsidR="00082104">
              <w:t>WQ</w:t>
            </w:r>
            <w:r w:rsidR="004074B0">
              <w:t xml:space="preserve">, </w:t>
            </w:r>
            <w:r w:rsidR="00082104" w:rsidRPr="00A432E9">
              <w:t xml:space="preserve"> </w:t>
            </w:r>
            <w:r w:rsidR="00C97830" w:rsidRPr="00A432E9">
              <w:t>A</w:t>
            </w:r>
            <w:r w:rsidR="00D6296F" w:rsidRPr="00A432E9">
              <w:t xml:space="preserve">ir </w:t>
            </w:r>
            <w:r w:rsidR="00C97830" w:rsidRPr="00A432E9">
              <w:t>Q</w:t>
            </w:r>
            <w:r w:rsidR="00D6296F" w:rsidRPr="00A432E9">
              <w:t>uality</w:t>
            </w:r>
            <w:r w:rsidR="00C97830" w:rsidRPr="00A432E9">
              <w:t xml:space="preserve"> WO, </w:t>
            </w:r>
            <w:r w:rsidR="00E77A24" w:rsidRPr="00A432E9">
              <w:t>Air Quality</w:t>
            </w:r>
            <w:r w:rsidR="00E77A24">
              <w:t xml:space="preserve"> WL,</w:t>
            </w:r>
            <w:r w:rsidR="00E77A24" w:rsidRPr="00A432E9">
              <w:t xml:space="preserve"> </w:t>
            </w:r>
            <w:r w:rsidRPr="00A432E9">
              <w:t>A</w:t>
            </w:r>
            <w:r w:rsidR="00D6296F" w:rsidRPr="00A432E9">
              <w:t xml:space="preserve">ir </w:t>
            </w:r>
            <w:r w:rsidRPr="00A432E9">
              <w:t>Q</w:t>
            </w:r>
            <w:r w:rsidR="00D6296F" w:rsidRPr="00A432E9">
              <w:t>uality</w:t>
            </w:r>
            <w:r w:rsidR="00C97830" w:rsidRPr="00A432E9">
              <w:t xml:space="preserve"> Other</w:t>
            </w:r>
          </w:p>
        </w:tc>
      </w:tr>
      <w:tr w:rsidR="004C1471" w:rsidRPr="00D05823" w:rsidTr="00E77A24">
        <w:tc>
          <w:tcPr>
            <w:tcW w:w="3545" w:type="dxa"/>
          </w:tcPr>
          <w:p w:rsidR="004C1471" w:rsidRPr="00A432E9" w:rsidRDefault="004C1471" w:rsidP="00D93893">
            <w:pPr>
              <w:rPr>
                <w:lang w:val="en-US"/>
              </w:rPr>
            </w:pPr>
            <w:r w:rsidRPr="00A432E9">
              <w:rPr>
                <w:lang w:val="en-US"/>
              </w:rPr>
              <w:t>MSC_ GIS_ Polygon_ Pkg_V5</w:t>
            </w:r>
            <w:r w:rsidR="007E642E" w:rsidRPr="00A432E9">
              <w:rPr>
                <w:lang w:val="en-US"/>
              </w:rPr>
              <w:t>_</w:t>
            </w:r>
            <w:r w:rsidR="00AE0CD2">
              <w:rPr>
                <w:lang w:val="en-US"/>
              </w:rPr>
              <w:t>7</w:t>
            </w:r>
            <w:r w:rsidR="007E642E" w:rsidRPr="00A432E9">
              <w:rPr>
                <w:lang w:val="en-US"/>
              </w:rPr>
              <w:t>_</w:t>
            </w:r>
            <w:r w:rsidR="005E2F3F">
              <w:rPr>
                <w:lang w:val="en-US"/>
              </w:rPr>
              <w:t>0</w:t>
            </w:r>
            <w:r w:rsidR="007E642E" w:rsidRPr="00A432E9">
              <w:rPr>
                <w:lang w:val="en-US"/>
              </w:rPr>
              <w:t>_</w:t>
            </w:r>
            <w:r w:rsidRPr="00A432E9">
              <w:rPr>
                <w:lang w:val="en-US"/>
              </w:rPr>
              <w:t>Land_Geometry</w:t>
            </w:r>
          </w:p>
        </w:tc>
        <w:tc>
          <w:tcPr>
            <w:tcW w:w="6207" w:type="dxa"/>
          </w:tcPr>
          <w:p w:rsidR="004C1471" w:rsidRPr="00A432E9" w:rsidRDefault="000A0186" w:rsidP="00E77A24">
            <w:pPr>
              <w:rPr>
                <w:lang w:val="en-US"/>
              </w:rPr>
            </w:pPr>
            <w:r w:rsidRPr="00A432E9">
              <w:rPr>
                <w:lang w:val="en-US"/>
              </w:rPr>
              <w:t xml:space="preserve">Land geometry  - </w:t>
            </w:r>
            <w:r w:rsidR="00EA53FD">
              <w:rPr>
                <w:lang w:val="en-US"/>
              </w:rPr>
              <w:t xml:space="preserve">CLCBASEZONE_LAND, CLCBASESITEL, CLABASESITEP, </w:t>
            </w:r>
            <w:proofErr w:type="spellStart"/>
            <w:r w:rsidRPr="00A432E9">
              <w:rPr>
                <w:lang w:val="en-US"/>
              </w:rPr>
              <w:t>PubStdZone</w:t>
            </w:r>
            <w:proofErr w:type="spellEnd"/>
            <w:r w:rsidRPr="00A432E9">
              <w:rPr>
                <w:lang w:val="en-US"/>
              </w:rPr>
              <w:t xml:space="preserve">, </w:t>
            </w:r>
            <w:proofErr w:type="spellStart"/>
            <w:r w:rsidRPr="00A432E9">
              <w:rPr>
                <w:lang w:val="en-US"/>
              </w:rPr>
              <w:t>PubStdSite</w:t>
            </w:r>
            <w:r w:rsidR="0054186F">
              <w:rPr>
                <w:lang w:val="en-US"/>
              </w:rPr>
              <w:t>L</w:t>
            </w:r>
            <w:proofErr w:type="spellEnd"/>
            <w:r w:rsidRPr="00A432E9">
              <w:rPr>
                <w:lang w:val="en-US"/>
              </w:rPr>
              <w:t xml:space="preserve">, </w:t>
            </w:r>
            <w:proofErr w:type="spellStart"/>
            <w:r w:rsidRPr="00A432E9">
              <w:rPr>
                <w:lang w:val="en-US"/>
              </w:rPr>
              <w:t>PubMesoZone</w:t>
            </w:r>
            <w:proofErr w:type="spellEnd"/>
            <w:r w:rsidRPr="00A432E9">
              <w:rPr>
                <w:lang w:val="en-US"/>
              </w:rPr>
              <w:t xml:space="preserve">, </w:t>
            </w:r>
            <w:proofErr w:type="spellStart"/>
            <w:r w:rsidRPr="00A432E9">
              <w:rPr>
                <w:lang w:val="en-US"/>
              </w:rPr>
              <w:t>PubWWCov</w:t>
            </w:r>
            <w:r w:rsidR="00E77A24">
              <w:rPr>
                <w:lang w:val="en-US"/>
              </w:rPr>
              <w:t>Zone</w:t>
            </w:r>
            <w:proofErr w:type="spellEnd"/>
            <w:r w:rsidRPr="00A432E9">
              <w:rPr>
                <w:lang w:val="en-US"/>
              </w:rPr>
              <w:t xml:space="preserve">, </w:t>
            </w:r>
            <w:r w:rsidR="00DF73E5" w:rsidRPr="00A432E9">
              <w:rPr>
                <w:lang w:val="en-US"/>
              </w:rPr>
              <w:t xml:space="preserve">, </w:t>
            </w:r>
            <w:proofErr w:type="spellStart"/>
            <w:r w:rsidR="00557B9C" w:rsidRPr="00A432E9">
              <w:rPr>
                <w:lang w:val="en-US"/>
              </w:rPr>
              <w:t>PubWOCov</w:t>
            </w:r>
            <w:r w:rsidR="00E77A24">
              <w:rPr>
                <w:lang w:val="en-US"/>
              </w:rPr>
              <w:t>Zone</w:t>
            </w:r>
            <w:proofErr w:type="spellEnd"/>
            <w:r w:rsidR="00557B9C" w:rsidRPr="00A432E9">
              <w:rPr>
                <w:lang w:val="en-US"/>
              </w:rPr>
              <w:t xml:space="preserve">,  </w:t>
            </w:r>
            <w:proofErr w:type="spellStart"/>
            <w:r w:rsidR="00557B9C" w:rsidRPr="00A432E9">
              <w:rPr>
                <w:lang w:val="en-US"/>
              </w:rPr>
              <w:t>PubWUFCov</w:t>
            </w:r>
            <w:r w:rsidR="00E77A24">
              <w:rPr>
                <w:lang w:val="en-US"/>
              </w:rPr>
              <w:t>Zone</w:t>
            </w:r>
            <w:proofErr w:type="spellEnd"/>
            <w:r w:rsidR="00E77A24">
              <w:rPr>
                <w:lang w:val="en-US"/>
              </w:rPr>
              <w:t xml:space="preserve">, </w:t>
            </w:r>
            <w:proofErr w:type="spellStart"/>
            <w:r w:rsidR="00E77A24">
              <w:rPr>
                <w:lang w:val="en-US"/>
              </w:rPr>
              <w:t>PubOther</w:t>
            </w:r>
            <w:r w:rsidR="00E77A24" w:rsidRPr="00A432E9">
              <w:rPr>
                <w:lang w:val="en-US"/>
              </w:rPr>
              <w:t>Cov</w:t>
            </w:r>
            <w:r w:rsidR="00E77A24">
              <w:rPr>
                <w:lang w:val="en-US"/>
              </w:rPr>
              <w:t>Zone</w:t>
            </w:r>
            <w:proofErr w:type="spellEnd"/>
            <w:r w:rsidR="00E77A24">
              <w:rPr>
                <w:lang w:val="en-US"/>
              </w:rPr>
              <w:t xml:space="preserve">, </w:t>
            </w:r>
            <w:proofErr w:type="spellStart"/>
            <w:r w:rsidR="00E77A24">
              <w:rPr>
                <w:lang w:val="en-US"/>
              </w:rPr>
              <w:t>PubOther</w:t>
            </w:r>
            <w:r w:rsidR="00E77A24" w:rsidRPr="00A432E9">
              <w:rPr>
                <w:lang w:val="en-US"/>
              </w:rPr>
              <w:t>Cov</w:t>
            </w:r>
            <w:r w:rsidR="00E77A24">
              <w:rPr>
                <w:lang w:val="en-US"/>
              </w:rPr>
              <w:t>Site</w:t>
            </w:r>
            <w:proofErr w:type="spellEnd"/>
            <w:r w:rsidR="00E77A24">
              <w:rPr>
                <w:lang w:val="en-US"/>
              </w:rPr>
              <w:t xml:space="preserve">, </w:t>
            </w:r>
            <w:proofErr w:type="spellStart"/>
            <w:r w:rsidRPr="00A432E9">
              <w:rPr>
                <w:lang w:val="en-US"/>
              </w:rPr>
              <w:t>TsuStdZone</w:t>
            </w:r>
            <w:proofErr w:type="spellEnd"/>
            <w:r w:rsidRPr="00A432E9">
              <w:rPr>
                <w:lang w:val="en-US"/>
              </w:rPr>
              <w:t xml:space="preserve">, </w:t>
            </w:r>
            <w:proofErr w:type="spellStart"/>
            <w:r w:rsidRPr="00A432E9">
              <w:rPr>
                <w:lang w:val="en-US"/>
              </w:rPr>
              <w:t>UGCStdZone</w:t>
            </w:r>
            <w:proofErr w:type="spellEnd"/>
            <w:r w:rsidRPr="00A432E9">
              <w:rPr>
                <w:lang w:val="en-US"/>
              </w:rPr>
              <w:t xml:space="preserve">, </w:t>
            </w:r>
            <w:proofErr w:type="spellStart"/>
            <w:r w:rsidRPr="00A432E9">
              <w:rPr>
                <w:lang w:val="en-US"/>
              </w:rPr>
              <w:t>AQStdZone</w:t>
            </w:r>
            <w:proofErr w:type="spellEnd"/>
            <w:r w:rsidRPr="00A432E9">
              <w:rPr>
                <w:lang w:val="en-US"/>
              </w:rPr>
              <w:t xml:space="preserve">, </w:t>
            </w:r>
            <w:proofErr w:type="spellStart"/>
            <w:r w:rsidRPr="00A432E9">
              <w:rPr>
                <w:lang w:val="en-US"/>
              </w:rPr>
              <w:t>AQStdSite</w:t>
            </w:r>
            <w:r w:rsidR="005E2F3F">
              <w:rPr>
                <w:lang w:val="en-US"/>
              </w:rPr>
              <w:t>P</w:t>
            </w:r>
            <w:proofErr w:type="spellEnd"/>
            <w:r w:rsidRPr="00A432E9">
              <w:rPr>
                <w:lang w:val="en-US"/>
              </w:rPr>
              <w:t xml:space="preserve">, </w:t>
            </w:r>
            <w:r w:rsidR="00DF73E5" w:rsidRPr="00A432E9">
              <w:rPr>
                <w:lang w:val="en-US"/>
              </w:rPr>
              <w:t xml:space="preserve"> </w:t>
            </w:r>
            <w:proofErr w:type="spellStart"/>
            <w:r w:rsidR="005E2F3F">
              <w:rPr>
                <w:lang w:val="en-US"/>
              </w:rPr>
              <w:t>AQStdSiteL</w:t>
            </w:r>
            <w:proofErr w:type="spellEnd"/>
            <w:r w:rsidR="005E2F3F">
              <w:rPr>
                <w:lang w:val="en-US"/>
              </w:rPr>
              <w:t xml:space="preserve">, </w:t>
            </w:r>
            <w:proofErr w:type="spellStart"/>
            <w:r w:rsidRPr="00A432E9">
              <w:rPr>
                <w:lang w:val="en-US"/>
              </w:rPr>
              <w:t>HurStdZone</w:t>
            </w:r>
            <w:proofErr w:type="spellEnd"/>
            <w:r w:rsidRPr="00A432E9">
              <w:rPr>
                <w:lang w:val="en-US"/>
              </w:rPr>
              <w:t xml:space="preserve">, </w:t>
            </w:r>
            <w:proofErr w:type="spellStart"/>
            <w:r w:rsidR="00E75377" w:rsidRPr="00A432E9">
              <w:rPr>
                <w:lang w:val="en-US"/>
              </w:rPr>
              <w:t>HutTC</w:t>
            </w:r>
            <w:r w:rsidRPr="00A432E9">
              <w:rPr>
                <w:lang w:val="en-US"/>
              </w:rPr>
              <w:t>StdZone</w:t>
            </w:r>
            <w:proofErr w:type="spellEnd"/>
            <w:r w:rsidR="004D04DA" w:rsidRPr="00A432E9">
              <w:rPr>
                <w:lang w:val="en-US"/>
              </w:rPr>
              <w:t xml:space="preserve">, </w:t>
            </w:r>
            <w:proofErr w:type="spellStart"/>
            <w:r w:rsidR="00E12A34" w:rsidRPr="00A432E9">
              <w:rPr>
                <w:lang w:val="en-US"/>
              </w:rPr>
              <w:t>TsuBPCSite</w:t>
            </w:r>
            <w:proofErr w:type="spellEnd"/>
            <w:r w:rsidR="00E12A34" w:rsidRPr="00A432E9">
              <w:rPr>
                <w:lang w:val="en-US"/>
              </w:rPr>
              <w:t xml:space="preserve">, </w:t>
            </w:r>
            <w:proofErr w:type="spellStart"/>
            <w:r w:rsidR="00E12A34" w:rsidRPr="00A432E9">
              <w:rPr>
                <w:lang w:val="en-US"/>
              </w:rPr>
              <w:t>TsuBPUSite</w:t>
            </w:r>
            <w:proofErr w:type="spellEnd"/>
            <w:r w:rsidR="00E12A34" w:rsidRPr="00A432E9">
              <w:rPr>
                <w:lang w:val="en-US"/>
              </w:rPr>
              <w:t xml:space="preserve">, </w:t>
            </w:r>
            <w:proofErr w:type="spellStart"/>
            <w:r w:rsidR="00E12A34" w:rsidRPr="00A432E9">
              <w:rPr>
                <w:lang w:val="en-US"/>
              </w:rPr>
              <w:t>TsuWACSite</w:t>
            </w:r>
            <w:proofErr w:type="spellEnd"/>
            <w:r w:rsidR="00E12A34" w:rsidRPr="00A432E9">
              <w:rPr>
                <w:lang w:val="en-US"/>
              </w:rPr>
              <w:t xml:space="preserve">, </w:t>
            </w:r>
            <w:proofErr w:type="spellStart"/>
            <w:r w:rsidR="00E12A34" w:rsidRPr="00A432E9">
              <w:rPr>
                <w:lang w:val="en-US"/>
              </w:rPr>
              <w:t>TsuWAUSite</w:t>
            </w:r>
            <w:proofErr w:type="spellEnd"/>
            <w:r w:rsidR="00E12A34" w:rsidRPr="00A432E9">
              <w:rPr>
                <w:lang w:val="en-US"/>
              </w:rPr>
              <w:t xml:space="preserve">, </w:t>
            </w:r>
            <w:proofErr w:type="spellStart"/>
            <w:r w:rsidR="00E12A34" w:rsidRPr="00A432E9">
              <w:rPr>
                <w:lang w:val="en-US"/>
              </w:rPr>
              <w:t>TsuWECov</w:t>
            </w:r>
            <w:r w:rsidR="00E77A24">
              <w:rPr>
                <w:lang w:val="en-US"/>
              </w:rPr>
              <w:t>Zone</w:t>
            </w:r>
            <w:proofErr w:type="spellEnd"/>
            <w:r w:rsidR="00E12A34" w:rsidRPr="00A432E9">
              <w:rPr>
                <w:lang w:val="en-US"/>
              </w:rPr>
              <w:t xml:space="preserve">, </w:t>
            </w:r>
            <w:r w:rsidR="00D6296F" w:rsidRPr="00A432E9">
              <w:rPr>
                <w:lang w:val="en-US"/>
              </w:rPr>
              <w:t xml:space="preserve"> </w:t>
            </w:r>
            <w:proofErr w:type="spellStart"/>
            <w:r w:rsidR="00D6296F" w:rsidRPr="00A432E9">
              <w:rPr>
                <w:lang w:val="en-US"/>
              </w:rPr>
              <w:t>AQHIWLCov</w:t>
            </w:r>
            <w:proofErr w:type="spellEnd"/>
            <w:r w:rsidR="00D6296F" w:rsidRPr="00A432E9">
              <w:rPr>
                <w:lang w:val="en-US"/>
              </w:rPr>
              <w:t xml:space="preserve">, </w:t>
            </w:r>
            <w:proofErr w:type="spellStart"/>
            <w:r w:rsidR="00D6296F" w:rsidRPr="00A432E9">
              <w:rPr>
                <w:lang w:val="en-US"/>
              </w:rPr>
              <w:t>AQHIWOCov</w:t>
            </w:r>
            <w:r w:rsidR="00F9220C">
              <w:rPr>
                <w:lang w:val="en-US"/>
              </w:rPr>
              <w:t>Zone</w:t>
            </w:r>
            <w:proofErr w:type="spellEnd"/>
            <w:r w:rsidR="00D6296F" w:rsidRPr="00A432E9">
              <w:rPr>
                <w:lang w:val="en-US"/>
              </w:rPr>
              <w:t xml:space="preserve">, </w:t>
            </w:r>
            <w:proofErr w:type="spellStart"/>
            <w:r w:rsidR="00E77A24" w:rsidRPr="00A432E9">
              <w:rPr>
                <w:lang w:val="en-US"/>
              </w:rPr>
              <w:t>AQHIW</w:t>
            </w:r>
            <w:r w:rsidR="00E77A24">
              <w:rPr>
                <w:lang w:val="en-US"/>
              </w:rPr>
              <w:t>L</w:t>
            </w:r>
            <w:r w:rsidR="00E77A24" w:rsidRPr="00A432E9">
              <w:rPr>
                <w:lang w:val="en-US"/>
              </w:rPr>
              <w:t>Cov</w:t>
            </w:r>
            <w:r w:rsidR="00F9220C">
              <w:rPr>
                <w:lang w:val="en-US"/>
              </w:rPr>
              <w:t>Site</w:t>
            </w:r>
            <w:proofErr w:type="spellEnd"/>
            <w:r w:rsidR="00F9220C">
              <w:rPr>
                <w:lang w:val="en-US"/>
              </w:rPr>
              <w:t xml:space="preserve">, </w:t>
            </w:r>
            <w:r w:rsidR="00E77A24" w:rsidRPr="00A432E9">
              <w:rPr>
                <w:lang w:val="en-US"/>
              </w:rPr>
              <w:t xml:space="preserve"> </w:t>
            </w:r>
            <w:proofErr w:type="spellStart"/>
            <w:r w:rsidR="00D6296F" w:rsidRPr="00A432E9">
              <w:rPr>
                <w:lang w:val="en-US"/>
              </w:rPr>
              <w:t>AQIWLCov</w:t>
            </w:r>
            <w:r w:rsidR="00F9220C">
              <w:rPr>
                <w:lang w:val="en-US"/>
              </w:rPr>
              <w:t>Zone</w:t>
            </w:r>
            <w:proofErr w:type="spellEnd"/>
          </w:p>
        </w:tc>
      </w:tr>
      <w:tr w:rsidR="004C1471" w:rsidRPr="00E77A24" w:rsidTr="00E77A24">
        <w:tc>
          <w:tcPr>
            <w:tcW w:w="3545" w:type="dxa"/>
          </w:tcPr>
          <w:p w:rsidR="004C1471" w:rsidRPr="00635319" w:rsidRDefault="004C1471" w:rsidP="00D93893">
            <w:pPr>
              <w:rPr>
                <w:lang w:val="en-US"/>
              </w:rPr>
            </w:pPr>
            <w:r w:rsidRPr="00635319">
              <w:rPr>
                <w:lang w:val="en-US"/>
              </w:rPr>
              <w:t>MSC_ GIS_ Polygon_ Pkg_V</w:t>
            </w:r>
            <w:r w:rsidR="007E642E" w:rsidRPr="00635319">
              <w:rPr>
                <w:lang w:val="en-US"/>
              </w:rPr>
              <w:t>5_</w:t>
            </w:r>
            <w:r w:rsidR="00AE0CD2">
              <w:rPr>
                <w:lang w:val="en-US"/>
              </w:rPr>
              <w:t>7</w:t>
            </w:r>
            <w:r w:rsidR="007E642E" w:rsidRPr="00635319">
              <w:rPr>
                <w:lang w:val="en-US"/>
              </w:rPr>
              <w:t>_</w:t>
            </w:r>
            <w:r w:rsidR="00056AAE">
              <w:rPr>
                <w:lang w:val="en-US"/>
              </w:rPr>
              <w:t>0</w:t>
            </w:r>
            <w:r w:rsidR="007E642E" w:rsidRPr="00635319">
              <w:rPr>
                <w:lang w:val="en-US"/>
              </w:rPr>
              <w:t>_</w:t>
            </w:r>
            <w:r w:rsidRPr="00635319">
              <w:rPr>
                <w:lang w:val="en-US"/>
              </w:rPr>
              <w:t>Water_</w:t>
            </w:r>
            <w:r w:rsidR="007E642E" w:rsidRPr="00635319">
              <w:rPr>
                <w:lang w:val="en-US"/>
              </w:rPr>
              <w:t>G</w:t>
            </w:r>
            <w:r w:rsidRPr="00635319">
              <w:rPr>
                <w:lang w:val="en-US"/>
              </w:rPr>
              <w:t>eometry</w:t>
            </w:r>
          </w:p>
        </w:tc>
        <w:tc>
          <w:tcPr>
            <w:tcW w:w="6207" w:type="dxa"/>
          </w:tcPr>
          <w:p w:rsidR="004C1471" w:rsidRPr="00635319" w:rsidRDefault="000A0186" w:rsidP="00635319">
            <w:pPr>
              <w:rPr>
                <w:lang w:val="en-US"/>
              </w:rPr>
            </w:pPr>
            <w:r w:rsidRPr="00635319">
              <w:rPr>
                <w:lang w:val="en-US"/>
              </w:rPr>
              <w:t xml:space="preserve">Water geometry </w:t>
            </w:r>
            <w:r w:rsidR="00EA53FD">
              <w:rPr>
                <w:lang w:val="en-US"/>
              </w:rPr>
              <w:t>–</w:t>
            </w:r>
            <w:r w:rsidRPr="00635319">
              <w:rPr>
                <w:lang w:val="en-US"/>
              </w:rPr>
              <w:t xml:space="preserve"> </w:t>
            </w:r>
            <w:r w:rsidR="00EA53FD">
              <w:rPr>
                <w:lang w:val="en-US"/>
              </w:rPr>
              <w:t xml:space="preserve">CLCBASE_WATER, </w:t>
            </w:r>
            <w:proofErr w:type="spellStart"/>
            <w:r w:rsidRPr="00635319">
              <w:rPr>
                <w:lang w:val="en-US"/>
              </w:rPr>
              <w:t>MarStdZone</w:t>
            </w:r>
            <w:proofErr w:type="spellEnd"/>
            <w:r w:rsidRPr="00635319">
              <w:rPr>
                <w:lang w:val="en-US"/>
              </w:rPr>
              <w:t xml:space="preserve">, </w:t>
            </w:r>
            <w:proofErr w:type="spellStart"/>
            <w:r w:rsidRPr="00635319">
              <w:rPr>
                <w:lang w:val="en-US"/>
              </w:rPr>
              <w:t>MarSubZone</w:t>
            </w:r>
            <w:proofErr w:type="spellEnd"/>
            <w:r w:rsidRPr="00635319">
              <w:rPr>
                <w:lang w:val="en-US"/>
              </w:rPr>
              <w:t xml:space="preserve">, </w:t>
            </w:r>
            <w:proofErr w:type="spellStart"/>
            <w:r w:rsidRPr="00635319">
              <w:rPr>
                <w:lang w:val="en-US"/>
              </w:rPr>
              <w:t>CAPCPStdZone</w:t>
            </w:r>
            <w:proofErr w:type="spellEnd"/>
            <w:r w:rsidRPr="00635319">
              <w:rPr>
                <w:lang w:val="en-US"/>
              </w:rPr>
              <w:t xml:space="preserve">, </w:t>
            </w:r>
            <w:proofErr w:type="spellStart"/>
            <w:r w:rsidRPr="00635319">
              <w:rPr>
                <w:lang w:val="en-US"/>
              </w:rPr>
              <w:t>IceStdZone</w:t>
            </w:r>
            <w:proofErr w:type="spellEnd"/>
            <w:r w:rsidRPr="00635319">
              <w:rPr>
                <w:lang w:val="en-US"/>
              </w:rPr>
              <w:t xml:space="preserve">, </w:t>
            </w:r>
            <w:proofErr w:type="spellStart"/>
            <w:r w:rsidRPr="00635319">
              <w:rPr>
                <w:lang w:val="en-US"/>
              </w:rPr>
              <w:t>IceSubZone</w:t>
            </w:r>
            <w:proofErr w:type="spellEnd"/>
            <w:r w:rsidRPr="00635319">
              <w:rPr>
                <w:lang w:val="en-US"/>
              </w:rPr>
              <w:t xml:space="preserve">, </w:t>
            </w:r>
            <w:proofErr w:type="spellStart"/>
            <w:r w:rsidRPr="00635319">
              <w:rPr>
                <w:lang w:val="en-US"/>
              </w:rPr>
              <w:t>MarMAStdZone</w:t>
            </w:r>
            <w:proofErr w:type="spellEnd"/>
            <w:r w:rsidRPr="00635319">
              <w:rPr>
                <w:lang w:val="en-US"/>
              </w:rPr>
              <w:t xml:space="preserve">, </w:t>
            </w:r>
            <w:proofErr w:type="spellStart"/>
            <w:r w:rsidRPr="00635319">
              <w:rPr>
                <w:lang w:val="en-US"/>
              </w:rPr>
              <w:t>IceMAStdZone</w:t>
            </w:r>
            <w:proofErr w:type="spellEnd"/>
            <w:r w:rsidRPr="00635319">
              <w:rPr>
                <w:lang w:val="en-US"/>
              </w:rPr>
              <w:t xml:space="preserve">, </w:t>
            </w:r>
            <w:proofErr w:type="spellStart"/>
            <w:r w:rsidRPr="00635319">
              <w:rPr>
                <w:lang w:val="en-US"/>
              </w:rPr>
              <w:t>MarMAUSZone</w:t>
            </w:r>
            <w:proofErr w:type="spellEnd"/>
            <w:r w:rsidRPr="00635319">
              <w:rPr>
                <w:lang w:val="en-US"/>
              </w:rPr>
              <w:t xml:space="preserve">, </w:t>
            </w:r>
            <w:proofErr w:type="spellStart"/>
            <w:r w:rsidRPr="00635319">
              <w:rPr>
                <w:lang w:val="en-US"/>
              </w:rPr>
              <w:t>MarMADenZone</w:t>
            </w:r>
            <w:proofErr w:type="spellEnd"/>
            <w:r w:rsidR="00871EF5" w:rsidRPr="00635319">
              <w:rPr>
                <w:lang w:val="en-US"/>
              </w:rPr>
              <w:t xml:space="preserve">, </w:t>
            </w:r>
            <w:proofErr w:type="spellStart"/>
            <w:r w:rsidR="00871EF5" w:rsidRPr="00635319">
              <w:rPr>
                <w:lang w:val="en-US"/>
              </w:rPr>
              <w:t>MarWHCov</w:t>
            </w:r>
            <w:r w:rsidR="00E77A24" w:rsidRPr="00635319">
              <w:rPr>
                <w:lang w:val="en-US"/>
              </w:rPr>
              <w:t>Zone</w:t>
            </w:r>
            <w:proofErr w:type="spellEnd"/>
            <w:r w:rsidR="004074B0">
              <w:rPr>
                <w:lang w:val="en-US"/>
              </w:rPr>
              <w:t xml:space="preserve">, </w:t>
            </w:r>
            <w:proofErr w:type="spellStart"/>
            <w:r w:rsidR="004074B0">
              <w:rPr>
                <w:lang w:val="en-US"/>
              </w:rPr>
              <w:t>MarWQ</w:t>
            </w:r>
            <w:r w:rsidR="004074B0" w:rsidRPr="00635319">
              <w:rPr>
                <w:lang w:val="en-US"/>
              </w:rPr>
              <w:t>CovZone</w:t>
            </w:r>
            <w:proofErr w:type="spellEnd"/>
          </w:p>
        </w:tc>
      </w:tr>
      <w:tr w:rsidR="00775D3D" w:rsidTr="00E77A24">
        <w:tc>
          <w:tcPr>
            <w:tcW w:w="3545" w:type="dxa"/>
          </w:tcPr>
          <w:p w:rsidR="00775D3D" w:rsidRPr="00A432E9" w:rsidRDefault="00775D3D" w:rsidP="00397E03">
            <w:pPr>
              <w:rPr>
                <w:lang w:val="en-US"/>
              </w:rPr>
            </w:pPr>
            <w:r w:rsidRPr="00A432E9">
              <w:rPr>
                <w:lang w:val="en-US"/>
              </w:rPr>
              <w:t>MSC_ GIS_ Polygon_ Pkg_V5</w:t>
            </w:r>
            <w:r w:rsidR="007E642E" w:rsidRPr="00A432E9">
              <w:rPr>
                <w:lang w:val="en-US"/>
              </w:rPr>
              <w:t>_</w:t>
            </w:r>
            <w:r w:rsidR="00AE0CD2">
              <w:rPr>
                <w:lang w:val="en-US"/>
              </w:rPr>
              <w:t>7</w:t>
            </w:r>
            <w:r w:rsidR="007E642E" w:rsidRPr="00A432E9">
              <w:rPr>
                <w:lang w:val="en-US"/>
              </w:rPr>
              <w:t>_</w:t>
            </w:r>
            <w:r w:rsidR="00056AAE">
              <w:rPr>
                <w:lang w:val="en-US"/>
              </w:rPr>
              <w:t>0</w:t>
            </w:r>
            <w:r w:rsidR="007E642E" w:rsidRPr="00A432E9">
              <w:rPr>
                <w:lang w:val="en-US"/>
              </w:rPr>
              <w:t>_</w:t>
            </w:r>
            <w:r w:rsidRPr="00A432E9">
              <w:rPr>
                <w:lang w:val="en-US"/>
              </w:rPr>
              <w:t xml:space="preserve"> </w:t>
            </w:r>
            <w:proofErr w:type="spellStart"/>
            <w:r w:rsidRPr="00A432E9">
              <w:rPr>
                <w:lang w:val="en-US"/>
              </w:rPr>
              <w:t>Land</w:t>
            </w:r>
            <w:r w:rsidR="00397E03" w:rsidRPr="00A432E9">
              <w:rPr>
                <w:lang w:val="en-US"/>
              </w:rPr>
              <w:t>_</w:t>
            </w:r>
            <w:r w:rsidRPr="00A432E9">
              <w:rPr>
                <w:lang w:val="en-US"/>
              </w:rPr>
              <w:t>Proj</w:t>
            </w:r>
            <w:proofErr w:type="spellEnd"/>
          </w:p>
          <w:p w:rsidR="004C1471" w:rsidRPr="00A432E9" w:rsidRDefault="004C1471" w:rsidP="00D93893">
            <w:pPr>
              <w:rPr>
                <w:lang w:val="en-US"/>
              </w:rPr>
            </w:pPr>
            <w:r w:rsidRPr="00A432E9">
              <w:rPr>
                <w:lang w:val="en-US"/>
              </w:rPr>
              <w:t>MSC_ GIS_ Polygon_ Pkg_V5</w:t>
            </w:r>
            <w:r w:rsidR="007E642E" w:rsidRPr="00A432E9">
              <w:rPr>
                <w:lang w:val="en-US"/>
              </w:rPr>
              <w:t>_</w:t>
            </w:r>
            <w:r w:rsidR="00AE0CD2">
              <w:rPr>
                <w:lang w:val="en-US"/>
              </w:rPr>
              <w:t>7</w:t>
            </w:r>
            <w:r w:rsidR="007E642E" w:rsidRPr="00A432E9">
              <w:rPr>
                <w:lang w:val="en-US"/>
              </w:rPr>
              <w:t>_</w:t>
            </w:r>
            <w:r w:rsidR="00056AAE">
              <w:rPr>
                <w:lang w:val="en-US"/>
              </w:rPr>
              <w:t>0</w:t>
            </w:r>
            <w:r w:rsidR="007E642E" w:rsidRPr="00A432E9">
              <w:rPr>
                <w:lang w:val="en-US"/>
              </w:rPr>
              <w:t>_</w:t>
            </w:r>
            <w:r w:rsidRPr="00A432E9">
              <w:rPr>
                <w:lang w:val="en-US"/>
              </w:rPr>
              <w:t xml:space="preserve"> </w:t>
            </w:r>
            <w:proofErr w:type="spellStart"/>
            <w:r w:rsidRPr="00A432E9">
              <w:rPr>
                <w:lang w:val="en-US"/>
              </w:rPr>
              <w:t>Land_Unproj</w:t>
            </w:r>
            <w:proofErr w:type="spellEnd"/>
          </w:p>
        </w:tc>
        <w:tc>
          <w:tcPr>
            <w:tcW w:w="6207" w:type="dxa"/>
          </w:tcPr>
          <w:p w:rsidR="00775D3D" w:rsidRDefault="00FA210C" w:rsidP="00E77A24">
            <w:pPr>
              <w:rPr>
                <w:lang w:val="en-US"/>
              </w:rPr>
            </w:pPr>
            <w:proofErr w:type="spellStart"/>
            <w:r w:rsidRPr="00A432E9">
              <w:rPr>
                <w:lang w:val="en-US"/>
              </w:rPr>
              <w:t>CLC</w:t>
            </w:r>
            <w:r w:rsidR="00775D3D" w:rsidRPr="00A432E9">
              <w:rPr>
                <w:lang w:val="en-US"/>
              </w:rPr>
              <w:t>Base</w:t>
            </w:r>
            <w:r w:rsidRPr="00A432E9">
              <w:rPr>
                <w:lang w:val="en-US"/>
              </w:rPr>
              <w:t>Zone</w:t>
            </w:r>
            <w:proofErr w:type="spellEnd"/>
            <w:r w:rsidR="00775D3D" w:rsidRPr="00A432E9">
              <w:rPr>
                <w:lang w:val="en-US"/>
              </w:rPr>
              <w:t xml:space="preserve">(land), </w:t>
            </w:r>
            <w:proofErr w:type="spellStart"/>
            <w:r w:rsidR="00D8780D" w:rsidRPr="00A432E9">
              <w:rPr>
                <w:lang w:val="en-US"/>
              </w:rPr>
              <w:t>PubStdZone</w:t>
            </w:r>
            <w:proofErr w:type="spellEnd"/>
            <w:r w:rsidR="00775D3D" w:rsidRPr="00A432E9">
              <w:rPr>
                <w:lang w:val="en-US"/>
              </w:rPr>
              <w:t xml:space="preserve">, </w:t>
            </w:r>
            <w:proofErr w:type="spellStart"/>
            <w:r w:rsidRPr="00A432E9">
              <w:rPr>
                <w:lang w:val="en-US"/>
              </w:rPr>
              <w:t>PubStdSite</w:t>
            </w:r>
            <w:r w:rsidR="00EE5C9B">
              <w:rPr>
                <w:lang w:val="en-US"/>
              </w:rPr>
              <w:t>L</w:t>
            </w:r>
            <w:proofErr w:type="spellEnd"/>
            <w:r w:rsidRPr="00A432E9">
              <w:rPr>
                <w:lang w:val="en-US"/>
              </w:rPr>
              <w:t xml:space="preserve">, </w:t>
            </w:r>
            <w:proofErr w:type="spellStart"/>
            <w:r w:rsidR="00D8780D" w:rsidRPr="00A432E9">
              <w:rPr>
                <w:lang w:val="en-US"/>
              </w:rPr>
              <w:t>PubMesoZone</w:t>
            </w:r>
            <w:proofErr w:type="spellEnd"/>
            <w:r w:rsidR="00775D3D" w:rsidRPr="00A432E9">
              <w:rPr>
                <w:lang w:val="en-US"/>
              </w:rPr>
              <w:t xml:space="preserve">, </w:t>
            </w:r>
            <w:proofErr w:type="spellStart"/>
            <w:r w:rsidR="00584F63" w:rsidRPr="00A432E9">
              <w:rPr>
                <w:lang w:val="en-US"/>
              </w:rPr>
              <w:t>PubWWCov</w:t>
            </w:r>
            <w:r w:rsidR="00E77A24">
              <w:rPr>
                <w:lang w:val="en-US"/>
              </w:rPr>
              <w:t>Zone</w:t>
            </w:r>
            <w:proofErr w:type="spellEnd"/>
            <w:r w:rsidR="00584F63" w:rsidRPr="00A432E9">
              <w:rPr>
                <w:lang w:val="en-US"/>
              </w:rPr>
              <w:t xml:space="preserve">, </w:t>
            </w:r>
            <w:r w:rsidR="008B2B3D" w:rsidRPr="00A432E9">
              <w:rPr>
                <w:lang w:val="en-US"/>
              </w:rPr>
              <w:t xml:space="preserve"> </w:t>
            </w:r>
            <w:proofErr w:type="spellStart"/>
            <w:r w:rsidR="008B2B3D" w:rsidRPr="00A432E9">
              <w:rPr>
                <w:lang w:val="en-US"/>
              </w:rPr>
              <w:t>PubWOCov</w:t>
            </w:r>
            <w:r w:rsidR="00E77A24">
              <w:rPr>
                <w:lang w:val="en-US"/>
              </w:rPr>
              <w:t>Zone</w:t>
            </w:r>
            <w:proofErr w:type="spellEnd"/>
            <w:r w:rsidR="008B2B3D" w:rsidRPr="00A432E9">
              <w:rPr>
                <w:lang w:val="en-US"/>
              </w:rPr>
              <w:t xml:space="preserve">,  </w:t>
            </w:r>
            <w:proofErr w:type="spellStart"/>
            <w:r w:rsidR="008B2B3D" w:rsidRPr="00A432E9">
              <w:rPr>
                <w:lang w:val="en-US"/>
              </w:rPr>
              <w:t>PubWUFCov</w:t>
            </w:r>
            <w:r w:rsidR="00E77A24">
              <w:rPr>
                <w:lang w:val="en-US"/>
              </w:rPr>
              <w:t>Zone</w:t>
            </w:r>
            <w:proofErr w:type="spellEnd"/>
            <w:r w:rsidR="00E77A24">
              <w:rPr>
                <w:lang w:val="en-US"/>
              </w:rPr>
              <w:t xml:space="preserve">, </w:t>
            </w:r>
            <w:proofErr w:type="spellStart"/>
            <w:r w:rsidR="00E77A24" w:rsidRPr="00A432E9">
              <w:rPr>
                <w:lang w:val="en-US"/>
              </w:rPr>
              <w:t>Pub</w:t>
            </w:r>
            <w:r w:rsidR="00E77A24">
              <w:rPr>
                <w:lang w:val="en-US"/>
              </w:rPr>
              <w:t>Other</w:t>
            </w:r>
            <w:r w:rsidR="00E77A24" w:rsidRPr="00A432E9">
              <w:rPr>
                <w:lang w:val="en-US"/>
              </w:rPr>
              <w:t>Cov</w:t>
            </w:r>
            <w:r w:rsidR="00E77A24">
              <w:rPr>
                <w:lang w:val="en-US"/>
              </w:rPr>
              <w:t>Zone</w:t>
            </w:r>
            <w:proofErr w:type="spellEnd"/>
            <w:r w:rsidR="00E77A24">
              <w:rPr>
                <w:lang w:val="en-US"/>
              </w:rPr>
              <w:t xml:space="preserve">, </w:t>
            </w:r>
            <w:proofErr w:type="spellStart"/>
            <w:r w:rsidR="00E77A24" w:rsidRPr="00A432E9">
              <w:rPr>
                <w:lang w:val="en-US"/>
              </w:rPr>
              <w:t>Pub</w:t>
            </w:r>
            <w:r w:rsidR="00E77A24">
              <w:rPr>
                <w:lang w:val="en-US"/>
              </w:rPr>
              <w:t>Other</w:t>
            </w:r>
            <w:r w:rsidR="00E77A24" w:rsidRPr="00A432E9">
              <w:rPr>
                <w:lang w:val="en-US"/>
              </w:rPr>
              <w:t>Cov</w:t>
            </w:r>
            <w:r w:rsidR="00E77A24">
              <w:rPr>
                <w:lang w:val="en-US"/>
              </w:rPr>
              <w:t>Site</w:t>
            </w:r>
            <w:proofErr w:type="spellEnd"/>
            <w:r w:rsidR="008B2B3D" w:rsidRPr="00A432E9">
              <w:rPr>
                <w:lang w:val="en-US"/>
              </w:rPr>
              <w:t xml:space="preserve">, </w:t>
            </w:r>
            <w:proofErr w:type="spellStart"/>
            <w:r w:rsidR="00775D3D" w:rsidRPr="00A432E9">
              <w:rPr>
                <w:lang w:val="en-US"/>
              </w:rPr>
              <w:t>TsuStd</w:t>
            </w:r>
            <w:r w:rsidRPr="00A432E9">
              <w:rPr>
                <w:lang w:val="en-US"/>
              </w:rPr>
              <w:t>Zone</w:t>
            </w:r>
            <w:proofErr w:type="spellEnd"/>
            <w:r w:rsidR="00775D3D" w:rsidRPr="00A432E9">
              <w:rPr>
                <w:lang w:val="en-US"/>
              </w:rPr>
              <w:t xml:space="preserve">, </w:t>
            </w:r>
            <w:proofErr w:type="spellStart"/>
            <w:r w:rsidR="00775D3D" w:rsidRPr="00A432E9">
              <w:rPr>
                <w:lang w:val="en-US"/>
              </w:rPr>
              <w:t>UGCStd</w:t>
            </w:r>
            <w:r w:rsidRPr="00A432E9">
              <w:rPr>
                <w:lang w:val="en-US"/>
              </w:rPr>
              <w:t>Zone</w:t>
            </w:r>
            <w:proofErr w:type="spellEnd"/>
            <w:r w:rsidR="00775D3D" w:rsidRPr="00A432E9">
              <w:rPr>
                <w:lang w:val="en-US"/>
              </w:rPr>
              <w:t xml:space="preserve">, </w:t>
            </w:r>
            <w:proofErr w:type="spellStart"/>
            <w:r w:rsidR="00775D3D" w:rsidRPr="00A432E9">
              <w:rPr>
                <w:lang w:val="en-US"/>
              </w:rPr>
              <w:t>A</w:t>
            </w:r>
            <w:r w:rsidRPr="00A432E9">
              <w:rPr>
                <w:lang w:val="en-US"/>
              </w:rPr>
              <w:t>Q</w:t>
            </w:r>
            <w:r w:rsidR="00775D3D" w:rsidRPr="00A432E9">
              <w:rPr>
                <w:lang w:val="en-US"/>
              </w:rPr>
              <w:t>Std</w:t>
            </w:r>
            <w:r w:rsidRPr="00A432E9">
              <w:rPr>
                <w:lang w:val="en-US"/>
              </w:rPr>
              <w:t>Zone</w:t>
            </w:r>
            <w:proofErr w:type="spellEnd"/>
            <w:r w:rsidRPr="00A432E9">
              <w:rPr>
                <w:lang w:val="en-US"/>
              </w:rPr>
              <w:t xml:space="preserve">, </w:t>
            </w:r>
            <w:proofErr w:type="spellStart"/>
            <w:r w:rsidRPr="00A432E9">
              <w:rPr>
                <w:lang w:val="en-US"/>
              </w:rPr>
              <w:t>AQStdSite</w:t>
            </w:r>
            <w:r w:rsidR="005E2F3F">
              <w:rPr>
                <w:lang w:val="en-US"/>
              </w:rPr>
              <w:t>P</w:t>
            </w:r>
            <w:proofErr w:type="spellEnd"/>
            <w:r w:rsidRPr="00A432E9">
              <w:rPr>
                <w:lang w:val="en-US"/>
              </w:rPr>
              <w:t xml:space="preserve">, </w:t>
            </w:r>
            <w:proofErr w:type="spellStart"/>
            <w:r w:rsidR="005E2F3F">
              <w:rPr>
                <w:lang w:val="en-US"/>
              </w:rPr>
              <w:t>AQStdSiteL</w:t>
            </w:r>
            <w:proofErr w:type="spellEnd"/>
            <w:r w:rsidR="005E2F3F">
              <w:rPr>
                <w:lang w:val="en-US"/>
              </w:rPr>
              <w:t>,</w:t>
            </w:r>
            <w:r w:rsidR="008B2B3D" w:rsidRPr="00A432E9">
              <w:rPr>
                <w:lang w:val="en-US"/>
              </w:rPr>
              <w:t xml:space="preserve"> </w:t>
            </w:r>
            <w:proofErr w:type="spellStart"/>
            <w:r w:rsidRPr="00A432E9">
              <w:rPr>
                <w:lang w:val="en-US"/>
              </w:rPr>
              <w:t>HurStdZone</w:t>
            </w:r>
            <w:proofErr w:type="spellEnd"/>
            <w:r w:rsidRPr="00A432E9">
              <w:rPr>
                <w:lang w:val="en-US"/>
              </w:rPr>
              <w:t xml:space="preserve">, </w:t>
            </w:r>
            <w:proofErr w:type="spellStart"/>
            <w:r w:rsidR="00E75377" w:rsidRPr="00A432E9">
              <w:rPr>
                <w:lang w:val="en-US"/>
              </w:rPr>
              <w:t>HurTC</w:t>
            </w:r>
            <w:r w:rsidRPr="00A432E9">
              <w:rPr>
                <w:lang w:val="en-US"/>
              </w:rPr>
              <w:t>StdZone</w:t>
            </w:r>
            <w:proofErr w:type="spellEnd"/>
            <w:r w:rsidR="00E12A34" w:rsidRPr="00A432E9">
              <w:rPr>
                <w:lang w:val="en-US"/>
              </w:rPr>
              <w:t xml:space="preserve">, </w:t>
            </w:r>
            <w:proofErr w:type="spellStart"/>
            <w:r w:rsidR="00E12A34" w:rsidRPr="00A432E9">
              <w:rPr>
                <w:lang w:val="en-US"/>
              </w:rPr>
              <w:t>TsuBPCSite</w:t>
            </w:r>
            <w:proofErr w:type="spellEnd"/>
            <w:r w:rsidR="00E12A34" w:rsidRPr="00A432E9">
              <w:rPr>
                <w:lang w:val="en-US"/>
              </w:rPr>
              <w:t xml:space="preserve">, </w:t>
            </w:r>
            <w:proofErr w:type="spellStart"/>
            <w:r w:rsidR="00E12A34" w:rsidRPr="00A432E9">
              <w:rPr>
                <w:lang w:val="en-US"/>
              </w:rPr>
              <w:t>TsuBPUSite</w:t>
            </w:r>
            <w:proofErr w:type="spellEnd"/>
            <w:r w:rsidR="00E12A34" w:rsidRPr="00A432E9">
              <w:rPr>
                <w:lang w:val="en-US"/>
              </w:rPr>
              <w:t xml:space="preserve">, </w:t>
            </w:r>
            <w:proofErr w:type="spellStart"/>
            <w:r w:rsidR="00E12A34" w:rsidRPr="00A432E9">
              <w:rPr>
                <w:lang w:val="en-US"/>
              </w:rPr>
              <w:t>TsuWACSite</w:t>
            </w:r>
            <w:proofErr w:type="spellEnd"/>
            <w:r w:rsidR="00E12A34" w:rsidRPr="00A432E9">
              <w:rPr>
                <w:lang w:val="en-US"/>
              </w:rPr>
              <w:t xml:space="preserve">, </w:t>
            </w:r>
            <w:proofErr w:type="spellStart"/>
            <w:r w:rsidR="00E12A34" w:rsidRPr="00A432E9">
              <w:rPr>
                <w:lang w:val="en-US"/>
              </w:rPr>
              <w:t>TsuWAUSite</w:t>
            </w:r>
            <w:proofErr w:type="spellEnd"/>
            <w:r w:rsidR="00E12A34" w:rsidRPr="00A432E9">
              <w:rPr>
                <w:lang w:val="en-US"/>
              </w:rPr>
              <w:t xml:space="preserve">, </w:t>
            </w:r>
            <w:proofErr w:type="spellStart"/>
            <w:r w:rsidR="00E12A34" w:rsidRPr="00A432E9">
              <w:rPr>
                <w:lang w:val="en-US"/>
              </w:rPr>
              <w:t>TsuWECov</w:t>
            </w:r>
            <w:r w:rsidR="00E77A24">
              <w:rPr>
                <w:lang w:val="en-US"/>
              </w:rPr>
              <w:t>Zone</w:t>
            </w:r>
            <w:proofErr w:type="spellEnd"/>
            <w:r w:rsidR="00E12A34" w:rsidRPr="00A432E9">
              <w:rPr>
                <w:lang w:val="en-US"/>
              </w:rPr>
              <w:t>,</w:t>
            </w:r>
            <w:r w:rsidR="00D6296F" w:rsidRPr="00A432E9">
              <w:rPr>
                <w:lang w:val="en-US"/>
              </w:rPr>
              <w:t xml:space="preserve"> </w:t>
            </w:r>
            <w:proofErr w:type="spellStart"/>
            <w:r w:rsidR="00D6296F" w:rsidRPr="00A432E9">
              <w:rPr>
                <w:lang w:val="en-US"/>
              </w:rPr>
              <w:t>AQHIWLCov</w:t>
            </w:r>
            <w:r w:rsidR="00CA39C0">
              <w:rPr>
                <w:lang w:val="en-US"/>
              </w:rPr>
              <w:t>Site</w:t>
            </w:r>
            <w:proofErr w:type="spellEnd"/>
            <w:r w:rsidR="00D6296F" w:rsidRPr="00A432E9">
              <w:rPr>
                <w:lang w:val="en-US"/>
              </w:rPr>
              <w:t xml:space="preserve">, </w:t>
            </w:r>
            <w:proofErr w:type="spellStart"/>
            <w:r w:rsidR="00D6296F" w:rsidRPr="00A432E9">
              <w:rPr>
                <w:lang w:val="en-US"/>
              </w:rPr>
              <w:t>AQHIWOCov</w:t>
            </w:r>
            <w:r w:rsidR="00CA39C0">
              <w:rPr>
                <w:lang w:val="en-US"/>
              </w:rPr>
              <w:t>Zone</w:t>
            </w:r>
            <w:proofErr w:type="spellEnd"/>
            <w:r w:rsidR="00D6296F" w:rsidRPr="00A432E9">
              <w:rPr>
                <w:lang w:val="en-US"/>
              </w:rPr>
              <w:t xml:space="preserve">, </w:t>
            </w:r>
            <w:proofErr w:type="spellStart"/>
            <w:r w:rsidR="00D6296F" w:rsidRPr="00A432E9">
              <w:rPr>
                <w:lang w:val="en-US"/>
              </w:rPr>
              <w:t>AQIWLCov</w:t>
            </w:r>
            <w:r w:rsidR="00CA39C0">
              <w:rPr>
                <w:lang w:val="en-US"/>
              </w:rPr>
              <w:t>Zone</w:t>
            </w:r>
            <w:proofErr w:type="spellEnd"/>
          </w:p>
        </w:tc>
      </w:tr>
      <w:tr w:rsidR="004C1471" w:rsidTr="00E77A24">
        <w:trPr>
          <w:trHeight w:val="562"/>
        </w:trPr>
        <w:tc>
          <w:tcPr>
            <w:tcW w:w="3545" w:type="dxa"/>
          </w:tcPr>
          <w:p w:rsidR="004C1471" w:rsidRPr="00355D3A" w:rsidRDefault="004C1471" w:rsidP="00397E03">
            <w:pPr>
              <w:rPr>
                <w:lang w:val="en-US"/>
              </w:rPr>
            </w:pPr>
            <w:r w:rsidRPr="00D6296F">
              <w:rPr>
                <w:lang w:val="en-US"/>
              </w:rPr>
              <w:t>MSC_ GIS_ Polygon_ Pkg_V5</w:t>
            </w:r>
            <w:r w:rsidR="007E642E" w:rsidRPr="002F4FFE">
              <w:rPr>
                <w:lang w:val="en-US"/>
              </w:rPr>
              <w:t>_</w:t>
            </w:r>
            <w:r w:rsidR="00AE0CD2">
              <w:rPr>
                <w:lang w:val="en-US"/>
              </w:rPr>
              <w:t>7</w:t>
            </w:r>
            <w:r w:rsidR="007E642E" w:rsidRPr="00355D3A">
              <w:rPr>
                <w:lang w:val="en-US"/>
              </w:rPr>
              <w:t>_</w:t>
            </w:r>
            <w:r w:rsidR="00056AAE">
              <w:rPr>
                <w:lang w:val="en-US"/>
              </w:rPr>
              <w:t>0</w:t>
            </w:r>
            <w:r w:rsidR="007E642E" w:rsidRPr="00355D3A">
              <w:rPr>
                <w:lang w:val="en-US"/>
              </w:rPr>
              <w:t>_</w:t>
            </w:r>
            <w:r w:rsidRPr="00355D3A">
              <w:rPr>
                <w:lang w:val="en-US"/>
              </w:rPr>
              <w:t xml:space="preserve"> </w:t>
            </w:r>
            <w:proofErr w:type="spellStart"/>
            <w:r w:rsidRPr="00355D3A">
              <w:rPr>
                <w:lang w:val="en-US"/>
              </w:rPr>
              <w:t>Water_Proj</w:t>
            </w:r>
            <w:proofErr w:type="spellEnd"/>
          </w:p>
          <w:p w:rsidR="004C1471" w:rsidRPr="00D6296F" w:rsidRDefault="004C1471" w:rsidP="00D93893">
            <w:pPr>
              <w:rPr>
                <w:lang w:val="en-US"/>
              </w:rPr>
            </w:pPr>
            <w:r w:rsidRPr="00D6296F">
              <w:rPr>
                <w:lang w:val="en-US"/>
              </w:rPr>
              <w:t>MSC_ GIS_ Polygon_ Pkg_V5</w:t>
            </w:r>
            <w:r w:rsidR="007E642E" w:rsidRPr="00D6296F">
              <w:rPr>
                <w:lang w:val="en-US"/>
              </w:rPr>
              <w:t>_</w:t>
            </w:r>
            <w:r w:rsidR="00AE0CD2">
              <w:rPr>
                <w:lang w:val="en-US"/>
              </w:rPr>
              <w:t>7</w:t>
            </w:r>
            <w:r w:rsidR="007E642E" w:rsidRPr="00D6296F">
              <w:rPr>
                <w:lang w:val="en-US"/>
              </w:rPr>
              <w:t>_</w:t>
            </w:r>
            <w:r w:rsidR="00056AAE">
              <w:rPr>
                <w:lang w:val="en-US"/>
              </w:rPr>
              <w:t>0</w:t>
            </w:r>
            <w:r w:rsidR="007E642E" w:rsidRPr="00D6296F">
              <w:rPr>
                <w:lang w:val="en-US"/>
              </w:rPr>
              <w:t>_</w:t>
            </w:r>
            <w:r w:rsidRPr="00D6296F">
              <w:rPr>
                <w:lang w:val="en-US"/>
              </w:rPr>
              <w:t xml:space="preserve"> </w:t>
            </w:r>
            <w:proofErr w:type="spellStart"/>
            <w:r w:rsidRPr="00D6296F">
              <w:rPr>
                <w:lang w:val="en-US"/>
              </w:rPr>
              <w:t>Water_Unproj</w:t>
            </w:r>
            <w:proofErr w:type="spellEnd"/>
          </w:p>
        </w:tc>
        <w:tc>
          <w:tcPr>
            <w:tcW w:w="6207" w:type="dxa"/>
          </w:tcPr>
          <w:p w:rsidR="004C1471" w:rsidRPr="00D6296F" w:rsidRDefault="00FA210C" w:rsidP="00635319">
            <w:pPr>
              <w:rPr>
                <w:lang w:val="en-US"/>
              </w:rPr>
            </w:pPr>
            <w:proofErr w:type="spellStart"/>
            <w:r w:rsidRPr="00D6296F">
              <w:rPr>
                <w:lang w:val="en-US"/>
              </w:rPr>
              <w:t>CLC</w:t>
            </w:r>
            <w:r w:rsidR="004C1471" w:rsidRPr="00D6296F">
              <w:rPr>
                <w:lang w:val="en-US"/>
              </w:rPr>
              <w:t>Base</w:t>
            </w:r>
            <w:r w:rsidRPr="00D6296F">
              <w:rPr>
                <w:lang w:val="en-US"/>
              </w:rPr>
              <w:t>Zone</w:t>
            </w:r>
            <w:proofErr w:type="spellEnd"/>
            <w:r w:rsidR="004C1471" w:rsidRPr="00D6296F">
              <w:rPr>
                <w:lang w:val="en-US"/>
              </w:rPr>
              <w:t xml:space="preserve"> (water), </w:t>
            </w:r>
            <w:proofErr w:type="spellStart"/>
            <w:r w:rsidR="004C1471" w:rsidRPr="00D6296F">
              <w:rPr>
                <w:lang w:val="en-US"/>
              </w:rPr>
              <w:t>MarStd</w:t>
            </w:r>
            <w:r w:rsidRPr="00D6296F">
              <w:rPr>
                <w:lang w:val="en-US"/>
              </w:rPr>
              <w:t>Zone</w:t>
            </w:r>
            <w:proofErr w:type="spellEnd"/>
            <w:r w:rsidR="004C1471" w:rsidRPr="00D6296F">
              <w:rPr>
                <w:lang w:val="en-US"/>
              </w:rPr>
              <w:t xml:space="preserve">, </w:t>
            </w:r>
            <w:proofErr w:type="spellStart"/>
            <w:r w:rsidR="004C1471" w:rsidRPr="00D6296F">
              <w:rPr>
                <w:lang w:val="en-US"/>
              </w:rPr>
              <w:t>MarSub</w:t>
            </w:r>
            <w:r w:rsidRPr="00D6296F">
              <w:rPr>
                <w:lang w:val="en-US"/>
              </w:rPr>
              <w:t>Zone</w:t>
            </w:r>
            <w:proofErr w:type="spellEnd"/>
            <w:r w:rsidR="004C1471" w:rsidRPr="00D6296F">
              <w:rPr>
                <w:lang w:val="en-US"/>
              </w:rPr>
              <w:t xml:space="preserve">, </w:t>
            </w:r>
            <w:proofErr w:type="spellStart"/>
            <w:r w:rsidR="004C1471" w:rsidRPr="00D6296F">
              <w:rPr>
                <w:lang w:val="en-US"/>
              </w:rPr>
              <w:t>C</w:t>
            </w:r>
            <w:r w:rsidRPr="00D6296F">
              <w:rPr>
                <w:lang w:val="en-US"/>
              </w:rPr>
              <w:t>AP</w:t>
            </w:r>
            <w:r w:rsidR="004C1471" w:rsidRPr="00D6296F">
              <w:rPr>
                <w:lang w:val="en-US"/>
              </w:rPr>
              <w:t>CP</w:t>
            </w:r>
            <w:r w:rsidRPr="00D6296F">
              <w:rPr>
                <w:lang w:val="en-US"/>
              </w:rPr>
              <w:t>StdZone</w:t>
            </w:r>
            <w:proofErr w:type="spellEnd"/>
            <w:r w:rsidRPr="00D6296F">
              <w:rPr>
                <w:lang w:val="en-US"/>
              </w:rPr>
              <w:t xml:space="preserve">, </w:t>
            </w:r>
            <w:proofErr w:type="spellStart"/>
            <w:r w:rsidRPr="00D6296F">
              <w:rPr>
                <w:lang w:val="en-US"/>
              </w:rPr>
              <w:t>IceStdZone</w:t>
            </w:r>
            <w:proofErr w:type="spellEnd"/>
            <w:r w:rsidRPr="00D6296F">
              <w:rPr>
                <w:lang w:val="en-US"/>
              </w:rPr>
              <w:t xml:space="preserve">, </w:t>
            </w:r>
            <w:proofErr w:type="spellStart"/>
            <w:r w:rsidRPr="00D6296F">
              <w:rPr>
                <w:lang w:val="en-US"/>
              </w:rPr>
              <w:t>IceSubZone</w:t>
            </w:r>
            <w:proofErr w:type="spellEnd"/>
            <w:r w:rsidRPr="00D6296F">
              <w:rPr>
                <w:lang w:val="en-US"/>
              </w:rPr>
              <w:t xml:space="preserve">, </w:t>
            </w:r>
            <w:proofErr w:type="spellStart"/>
            <w:r w:rsidRPr="00D6296F">
              <w:rPr>
                <w:lang w:val="en-US"/>
              </w:rPr>
              <w:t>MarMAStdZone</w:t>
            </w:r>
            <w:proofErr w:type="spellEnd"/>
            <w:r w:rsidRPr="00D6296F">
              <w:rPr>
                <w:lang w:val="en-US"/>
              </w:rPr>
              <w:t xml:space="preserve">, </w:t>
            </w:r>
            <w:proofErr w:type="spellStart"/>
            <w:r w:rsidRPr="00D6296F">
              <w:rPr>
                <w:lang w:val="en-US"/>
              </w:rPr>
              <w:t>IceMAStdZone</w:t>
            </w:r>
            <w:proofErr w:type="spellEnd"/>
            <w:r w:rsidRPr="00D6296F">
              <w:rPr>
                <w:lang w:val="en-US"/>
              </w:rPr>
              <w:t xml:space="preserve">, </w:t>
            </w:r>
            <w:proofErr w:type="spellStart"/>
            <w:r w:rsidRPr="00D6296F">
              <w:rPr>
                <w:lang w:val="en-US"/>
              </w:rPr>
              <w:t>MarMAUSZone</w:t>
            </w:r>
            <w:proofErr w:type="spellEnd"/>
            <w:r w:rsidRPr="00D6296F">
              <w:rPr>
                <w:lang w:val="en-US"/>
              </w:rPr>
              <w:t xml:space="preserve">, </w:t>
            </w:r>
            <w:proofErr w:type="spellStart"/>
            <w:r w:rsidRPr="00D6296F">
              <w:rPr>
                <w:lang w:val="en-US"/>
              </w:rPr>
              <w:t>MarMADenZone</w:t>
            </w:r>
            <w:proofErr w:type="spellEnd"/>
            <w:r w:rsidR="003813E1" w:rsidRPr="00D6296F">
              <w:rPr>
                <w:lang w:val="en-US"/>
              </w:rPr>
              <w:t xml:space="preserve">, </w:t>
            </w:r>
            <w:proofErr w:type="spellStart"/>
            <w:r w:rsidR="003813E1" w:rsidRPr="00D6296F">
              <w:rPr>
                <w:lang w:val="en-US"/>
              </w:rPr>
              <w:t>MarWHCov</w:t>
            </w:r>
            <w:r w:rsidR="004074B0">
              <w:rPr>
                <w:lang w:val="en-US"/>
              </w:rPr>
              <w:t>Zone</w:t>
            </w:r>
            <w:proofErr w:type="spellEnd"/>
            <w:r w:rsidR="004074B0">
              <w:rPr>
                <w:lang w:val="en-US"/>
              </w:rPr>
              <w:t xml:space="preserve">, </w:t>
            </w:r>
            <w:proofErr w:type="spellStart"/>
            <w:r w:rsidR="004074B0">
              <w:rPr>
                <w:lang w:val="en-US"/>
              </w:rPr>
              <w:t>MarWQ</w:t>
            </w:r>
            <w:r w:rsidR="004074B0" w:rsidRPr="00635319">
              <w:rPr>
                <w:lang w:val="en-US"/>
              </w:rPr>
              <w:t>CovZone</w:t>
            </w:r>
            <w:proofErr w:type="spellEnd"/>
          </w:p>
        </w:tc>
      </w:tr>
      <w:tr w:rsidR="006C3A98" w:rsidTr="00E77A24">
        <w:trPr>
          <w:trHeight w:val="562"/>
        </w:trPr>
        <w:tc>
          <w:tcPr>
            <w:tcW w:w="3545" w:type="dxa"/>
          </w:tcPr>
          <w:p w:rsidR="006C3A98" w:rsidRPr="00355D3A" w:rsidRDefault="006C3A98" w:rsidP="006C3A98">
            <w:pPr>
              <w:rPr>
                <w:lang w:val="en-US"/>
              </w:rPr>
            </w:pPr>
            <w:r w:rsidRPr="00D6296F">
              <w:rPr>
                <w:lang w:val="en-US"/>
              </w:rPr>
              <w:t>MSC_ GIS_ Polygon_ Pkg_V5</w:t>
            </w:r>
            <w:r w:rsidRPr="002F4FFE">
              <w:rPr>
                <w:lang w:val="en-US"/>
              </w:rPr>
              <w:t>_</w:t>
            </w:r>
            <w:r w:rsidR="00AE0CD2">
              <w:rPr>
                <w:lang w:val="en-US"/>
              </w:rPr>
              <w:t>7</w:t>
            </w:r>
            <w:r w:rsidRPr="00355D3A">
              <w:rPr>
                <w:lang w:val="en-US"/>
              </w:rPr>
              <w:t>_</w:t>
            </w:r>
            <w:r w:rsidR="00056AAE">
              <w:rPr>
                <w:lang w:val="en-US"/>
              </w:rPr>
              <w:t>0</w:t>
            </w:r>
            <w:r w:rsidRPr="00355D3A">
              <w:rPr>
                <w:lang w:val="en-US"/>
              </w:rPr>
              <w:t xml:space="preserve">_ </w:t>
            </w:r>
            <w:proofErr w:type="spellStart"/>
            <w:r>
              <w:rPr>
                <w:lang w:val="en-US"/>
              </w:rPr>
              <w:t>Land_KMZ</w:t>
            </w:r>
            <w:proofErr w:type="spellEnd"/>
          </w:p>
          <w:p w:rsidR="006C3A98" w:rsidRPr="00D6296F" w:rsidRDefault="006C3A98" w:rsidP="00397E03">
            <w:pPr>
              <w:rPr>
                <w:lang w:val="en-US"/>
              </w:rPr>
            </w:pPr>
          </w:p>
        </w:tc>
        <w:tc>
          <w:tcPr>
            <w:tcW w:w="6207" w:type="dxa"/>
          </w:tcPr>
          <w:p w:rsidR="00E60CB4" w:rsidRDefault="00E60CB4" w:rsidP="00E60CB4">
            <w:pPr>
              <w:rPr>
                <w:lang w:val="en-US"/>
              </w:rPr>
            </w:pPr>
            <w:proofErr w:type="spellStart"/>
            <w:r>
              <w:rPr>
                <w:lang w:val="en-US"/>
              </w:rPr>
              <w:lastRenderedPageBreak/>
              <w:t>land_PubStd</w:t>
            </w:r>
            <w:r w:rsidRPr="00E60CB4">
              <w:rPr>
                <w:lang w:val="en-US"/>
              </w:rPr>
              <w:t>Zone_coarse</w:t>
            </w:r>
            <w:r>
              <w:rPr>
                <w:lang w:val="en-US"/>
              </w:rPr>
              <w:t>.kmz</w:t>
            </w:r>
            <w:proofErr w:type="spellEnd"/>
            <w:r>
              <w:rPr>
                <w:lang w:val="en-US"/>
              </w:rPr>
              <w:t>,</w:t>
            </w:r>
          </w:p>
          <w:p w:rsidR="00E60CB4" w:rsidRDefault="00E60CB4" w:rsidP="00E60CB4">
            <w:pPr>
              <w:rPr>
                <w:lang w:val="en-US"/>
              </w:rPr>
            </w:pPr>
            <w:proofErr w:type="spellStart"/>
            <w:r>
              <w:rPr>
                <w:lang w:val="en-US"/>
              </w:rPr>
              <w:t>land_PubStd</w:t>
            </w:r>
            <w:r w:rsidRPr="00E60CB4">
              <w:rPr>
                <w:lang w:val="en-US"/>
              </w:rPr>
              <w:t>Zone_</w:t>
            </w:r>
            <w:r>
              <w:rPr>
                <w:lang w:val="en-US"/>
              </w:rPr>
              <w:t>detail.kmz</w:t>
            </w:r>
            <w:proofErr w:type="spellEnd"/>
            <w:r>
              <w:rPr>
                <w:lang w:val="en-US"/>
              </w:rPr>
              <w:t>,</w:t>
            </w:r>
          </w:p>
          <w:p w:rsidR="006C3A98" w:rsidRPr="00D6296F" w:rsidRDefault="00E60CB4" w:rsidP="00E60CB4">
            <w:pPr>
              <w:rPr>
                <w:lang w:val="en-US"/>
              </w:rPr>
            </w:pPr>
            <w:proofErr w:type="spellStart"/>
            <w:r>
              <w:rPr>
                <w:lang w:val="en-US"/>
              </w:rPr>
              <w:lastRenderedPageBreak/>
              <w:t>land_PubStd</w:t>
            </w:r>
            <w:r w:rsidRPr="00E60CB4">
              <w:rPr>
                <w:lang w:val="en-US"/>
              </w:rPr>
              <w:t>Zone_</w:t>
            </w:r>
            <w:r>
              <w:rPr>
                <w:lang w:val="en-US"/>
              </w:rPr>
              <w:t>exag.kmz</w:t>
            </w:r>
            <w:proofErr w:type="spellEnd"/>
            <w:r>
              <w:rPr>
                <w:lang w:val="en-US"/>
              </w:rPr>
              <w:t xml:space="preserve">, </w:t>
            </w:r>
            <w:proofErr w:type="spellStart"/>
            <w:r w:rsidRPr="00E60CB4">
              <w:rPr>
                <w:lang w:val="en-US"/>
              </w:rPr>
              <w:t>land_PubMesoZone_coarse</w:t>
            </w:r>
            <w:r>
              <w:rPr>
                <w:lang w:val="en-US"/>
              </w:rPr>
              <w:t>.kmz</w:t>
            </w:r>
            <w:proofErr w:type="spellEnd"/>
            <w:r>
              <w:rPr>
                <w:lang w:val="en-US"/>
              </w:rPr>
              <w:t>,</w:t>
            </w:r>
            <w:r w:rsidRPr="00E60CB4">
              <w:rPr>
                <w:lang w:val="en-US"/>
              </w:rPr>
              <w:t xml:space="preserve"> </w:t>
            </w:r>
            <w:proofErr w:type="spellStart"/>
            <w:r>
              <w:rPr>
                <w:lang w:val="en-US"/>
              </w:rPr>
              <w:t>land_PubMesoZone_detail.kmz</w:t>
            </w:r>
            <w:proofErr w:type="spellEnd"/>
            <w:r>
              <w:rPr>
                <w:lang w:val="en-US"/>
              </w:rPr>
              <w:t>,</w:t>
            </w:r>
            <w:r w:rsidRPr="00E60CB4">
              <w:rPr>
                <w:lang w:val="en-US"/>
              </w:rPr>
              <w:t xml:space="preserve"> </w:t>
            </w:r>
            <w:proofErr w:type="spellStart"/>
            <w:r>
              <w:rPr>
                <w:lang w:val="en-US"/>
              </w:rPr>
              <w:t>land_PubMesoZone_exag.kmz</w:t>
            </w:r>
            <w:proofErr w:type="spellEnd"/>
          </w:p>
        </w:tc>
      </w:tr>
    </w:tbl>
    <w:p w:rsidR="00E77A24" w:rsidRDefault="00E77A24" w:rsidP="00695AA1"/>
    <w:p w:rsidR="00695AA1" w:rsidRDefault="00695AA1" w:rsidP="008C71CD">
      <w:pPr>
        <w:jc w:val="center"/>
      </w:pPr>
      <w:r w:rsidRPr="00355D3A">
        <w:t xml:space="preserve">Table </w:t>
      </w:r>
      <w:r w:rsidR="00C97830" w:rsidRPr="00355D3A">
        <w:t>5</w:t>
      </w:r>
      <w:r w:rsidR="00E32976" w:rsidRPr="00355D3A">
        <w:t>.1</w:t>
      </w:r>
      <w:r w:rsidRPr="00355D3A">
        <w:t xml:space="preserve"> – </w:t>
      </w:r>
      <w:r w:rsidR="004C1471" w:rsidRPr="00355D3A">
        <w:t>File names</w:t>
      </w:r>
      <w:r w:rsidRPr="00355D3A">
        <w:t xml:space="preserve"> of Polygon sets/ files and </w:t>
      </w:r>
      <w:r w:rsidR="008C71CD">
        <w:t>other documentation</w:t>
      </w:r>
      <w:r w:rsidRPr="00355D3A">
        <w:t xml:space="preserve"> on the FTP site</w:t>
      </w:r>
    </w:p>
    <w:p w:rsidR="00E77A24" w:rsidRDefault="00E77A24" w:rsidP="00695AA1"/>
    <w:p w:rsidR="00E77A24" w:rsidRDefault="00E77A24" w:rsidP="00695AA1"/>
    <w:p w:rsidR="00056AAE" w:rsidRDefault="00056AAE" w:rsidP="00695AA1"/>
    <w:p w:rsidR="00695AA1" w:rsidRDefault="00D34A89" w:rsidP="00695AA1">
      <w:pPr>
        <w:rPr>
          <w:b/>
          <w:sz w:val="28"/>
          <w:szCs w:val="28"/>
        </w:rPr>
      </w:pPr>
      <w:r w:rsidRPr="00D6296F">
        <w:rPr>
          <w:b/>
          <w:sz w:val="28"/>
          <w:szCs w:val="28"/>
        </w:rPr>
        <w:t>6</w:t>
      </w:r>
      <w:r w:rsidR="00695AA1" w:rsidRPr="00D6296F">
        <w:rPr>
          <w:b/>
          <w:sz w:val="28"/>
          <w:szCs w:val="28"/>
        </w:rPr>
        <w:t>.0 Errata File</w:t>
      </w:r>
    </w:p>
    <w:p w:rsidR="002628DA" w:rsidRDefault="002628DA" w:rsidP="00695AA1">
      <w:pPr>
        <w:rPr>
          <w:b/>
          <w:sz w:val="28"/>
          <w:szCs w:val="28"/>
        </w:rPr>
      </w:pPr>
    </w:p>
    <w:p w:rsidR="00C50039" w:rsidRDefault="002628DA" w:rsidP="00C50039">
      <w:r w:rsidRPr="000168AF">
        <w:t>When metadata or polygon boundary issues are discovered, they need to be</w:t>
      </w:r>
      <w:r>
        <w:t xml:space="preserve"> gathered and recorded in order to address and fix them through a change management process. </w:t>
      </w:r>
      <w:r w:rsidR="00A00483">
        <w:t xml:space="preserve">Boundary issues include </w:t>
      </w:r>
      <w:r w:rsidR="00A00483" w:rsidRPr="000168AF">
        <w:t>creating a new polygon boundary, deleting an existing polygon boundary</w:t>
      </w:r>
      <w:r w:rsidR="00E04399">
        <w:t>,</w:t>
      </w:r>
      <w:r w:rsidR="00A00483" w:rsidRPr="000168AF">
        <w:t xml:space="preserve"> or updating</w:t>
      </w:r>
      <w:r w:rsidR="00A00483">
        <w:t xml:space="preserve">/adjusting an existing boundary while metadata issues involve </w:t>
      </w:r>
      <w:r w:rsidR="00A00483" w:rsidRPr="000168AF">
        <w:t>applying a correction to existing metadata values or entering any missing metadata values.</w:t>
      </w:r>
      <w:r w:rsidR="00A00483">
        <w:t xml:space="preserve">  </w:t>
      </w:r>
      <w:r>
        <w:t>For this, an errata file</w:t>
      </w:r>
      <w:r w:rsidR="00A00483">
        <w:t>,</w:t>
      </w:r>
      <w:r>
        <w:t xml:space="preserve"> </w:t>
      </w:r>
      <w:r w:rsidR="004C1471">
        <w:t xml:space="preserve">is created. </w:t>
      </w:r>
      <w:r w:rsidR="00552687">
        <w:t>Th</w:t>
      </w:r>
      <w:r w:rsidR="00C50039">
        <w:t>e</w:t>
      </w:r>
      <w:r w:rsidR="00552687">
        <w:t xml:space="preserve"> document contains two main sections, “current” and “resolved” issues. Under these two sections, both metadata and boundary issues are arranged in a chronological order</w:t>
      </w:r>
      <w:r w:rsidR="00C50039">
        <w:t xml:space="preserve"> from newest to oldest from date of discovery.</w:t>
      </w:r>
      <w:r w:rsidR="00C50039" w:rsidRPr="00D70FE9">
        <w:t xml:space="preserve"> </w:t>
      </w:r>
      <w:r w:rsidR="00C50039">
        <w:t>Once issues in the current metadata or current boundary sheets are addressed, they are moved to the resolved section for tracking purposes.</w:t>
      </w:r>
    </w:p>
    <w:p w:rsidR="00C50039" w:rsidRDefault="00C50039" w:rsidP="00C50039"/>
    <w:p w:rsidR="00C50039" w:rsidRDefault="00C50039" w:rsidP="002628DA">
      <w:r>
        <w:t>The errata file will be periodically updated as new issues are discovered or reported to us. A copy of the latest version of the errata file will accompany every package release. Resolved issues will remain on file for at least one version update before being removed. Keeping a full history of issues is the responsibility of the user.</w:t>
      </w:r>
    </w:p>
    <w:p w:rsidR="002628DA" w:rsidRDefault="00552687" w:rsidP="00695AA1">
      <w:pPr>
        <w:rPr>
          <w:b/>
          <w:sz w:val="28"/>
          <w:szCs w:val="28"/>
        </w:rPr>
      </w:pPr>
      <w:r>
        <w:t xml:space="preserve"> </w:t>
      </w:r>
    </w:p>
    <w:p w:rsidR="00635319" w:rsidRDefault="00635319">
      <w:pPr>
        <w:rPr>
          <w:b/>
          <w:sz w:val="28"/>
          <w:szCs w:val="28"/>
        </w:rPr>
      </w:pPr>
    </w:p>
    <w:p w:rsidR="00695AA1" w:rsidRDefault="00D34A89">
      <w:pPr>
        <w:rPr>
          <w:b/>
          <w:sz w:val="28"/>
          <w:szCs w:val="28"/>
        </w:rPr>
      </w:pPr>
      <w:r w:rsidRPr="00D6296F">
        <w:rPr>
          <w:b/>
          <w:sz w:val="28"/>
          <w:szCs w:val="28"/>
        </w:rPr>
        <w:t>7</w:t>
      </w:r>
      <w:r w:rsidR="00C361D7" w:rsidRPr="00D6296F">
        <w:rPr>
          <w:b/>
          <w:sz w:val="28"/>
          <w:szCs w:val="28"/>
        </w:rPr>
        <w:t>.0 Polygon Package Versioning</w:t>
      </w:r>
      <w:r w:rsidR="00C361D7">
        <w:rPr>
          <w:b/>
          <w:sz w:val="28"/>
          <w:szCs w:val="28"/>
        </w:rPr>
        <w:t xml:space="preserve"> </w:t>
      </w:r>
    </w:p>
    <w:p w:rsidR="00C361D7" w:rsidRDefault="00C361D7">
      <w:pPr>
        <w:rPr>
          <w:b/>
          <w:sz w:val="28"/>
          <w:szCs w:val="28"/>
        </w:rPr>
      </w:pPr>
    </w:p>
    <w:p w:rsidR="008B2B3D" w:rsidRPr="008B2B3D" w:rsidRDefault="008B2B3D" w:rsidP="008B2B3D">
      <w:r w:rsidRPr="008B2B3D">
        <w:t xml:space="preserve">The polygon Package uses 3 node versioning. The latter 2 nodes are based mainly on the two types of issues mentioned in the </w:t>
      </w:r>
      <w:r w:rsidR="00E32976">
        <w:t>Errata File section.</w:t>
      </w:r>
    </w:p>
    <w:p w:rsidR="008B2B3D" w:rsidRPr="008B2B3D" w:rsidRDefault="008B2B3D" w:rsidP="008B2B3D"/>
    <w:p w:rsidR="00C361D7" w:rsidRPr="009F0954" w:rsidRDefault="008B2B3D">
      <w:r w:rsidRPr="008B2B3D">
        <w:t xml:space="preserve">The first node of the versioning is associated with major changes. The current number 5 was changed from 4 due to not only to the significant number of boundary and metadata issues but also due to the introduction of the new Met Areas that were incorporated in Canada’s Arctic. The second node is associated with versioning boundary issues. It is changed incrementally whenever changes are applied to boundary issues. Similarly, the incremental change in third node is an indication of updates to metadata and attributes. Therefore, versions 5.0.1, 5.0.2, 5.0.2a and 5.0.3 only contain attribute or business metadata (values) changes from the version 5.0.0. </w:t>
      </w:r>
      <w:r w:rsidR="002F37BC">
        <w:t xml:space="preserve">The </w:t>
      </w:r>
      <w:r w:rsidR="0016322A">
        <w:t xml:space="preserve">version 5.1.0 was then released with a number of boundary changes along with attribute metadata </w:t>
      </w:r>
      <w:r w:rsidR="0016322A" w:rsidRPr="00352DB9">
        <w:t xml:space="preserve">updates. The version 5.2.0 </w:t>
      </w:r>
      <w:r w:rsidR="000871F2">
        <w:t>was</w:t>
      </w:r>
      <w:r w:rsidR="0016322A" w:rsidRPr="00352DB9">
        <w:t xml:space="preserve"> released shortly after version 5.1.0 to meet the operational requirements for </w:t>
      </w:r>
      <w:r w:rsidR="000871F2">
        <w:t xml:space="preserve">the </w:t>
      </w:r>
      <w:r w:rsidR="0016322A" w:rsidRPr="00352DB9">
        <w:t xml:space="preserve">July, 2014 reference implementation. </w:t>
      </w:r>
      <w:r w:rsidR="00CA39C0">
        <w:t xml:space="preserve">In early 2015, </w:t>
      </w:r>
      <w:r w:rsidR="00E27F14">
        <w:t xml:space="preserve">the polygon package was upgraded to </w:t>
      </w:r>
      <w:r w:rsidR="00CA39C0">
        <w:t xml:space="preserve">version 5.3.0 </w:t>
      </w:r>
      <w:r w:rsidR="00E27F14">
        <w:t xml:space="preserve">with </w:t>
      </w:r>
      <w:r w:rsidR="000871F2">
        <w:t xml:space="preserve">the </w:t>
      </w:r>
      <w:r w:rsidR="00E27F14">
        <w:t>addition of new</w:t>
      </w:r>
      <w:r w:rsidR="00CA39C0">
        <w:t xml:space="preserve"> derived sets </w:t>
      </w:r>
      <w:r w:rsidR="00E27F14">
        <w:t xml:space="preserve">and </w:t>
      </w:r>
      <w:r w:rsidR="00CA39C0">
        <w:t>coverage maps</w:t>
      </w:r>
      <w:r w:rsidR="005E3E75">
        <w:t>.</w:t>
      </w:r>
      <w:r w:rsidR="00CA39C0">
        <w:t xml:space="preserve"> </w:t>
      </w:r>
      <w:r w:rsidR="005E3E75">
        <w:t xml:space="preserve"> In August 2015, the</w:t>
      </w:r>
      <w:r w:rsidR="00E27F14">
        <w:t xml:space="preserve"> v</w:t>
      </w:r>
      <w:r w:rsidR="00CA39C0">
        <w:t xml:space="preserve">ersion 5.4.0 </w:t>
      </w:r>
      <w:r w:rsidR="00E27F14">
        <w:t xml:space="preserve">was released </w:t>
      </w:r>
      <w:r w:rsidR="00CA39C0">
        <w:t xml:space="preserve">to introduce Manitoba boundary changes and the new exaggerated digital </w:t>
      </w:r>
      <w:r w:rsidR="00E27F14">
        <w:t>sets generated</w:t>
      </w:r>
      <w:r w:rsidR="00CA39C0">
        <w:t xml:space="preserve"> using </w:t>
      </w:r>
      <w:r w:rsidR="000871F2">
        <w:t xml:space="preserve">the </w:t>
      </w:r>
      <w:r w:rsidR="00CA39C0">
        <w:t xml:space="preserve">convex hull technique. </w:t>
      </w:r>
      <w:r w:rsidR="00222D45" w:rsidRPr="00352DB9">
        <w:t xml:space="preserve">As mentioned in section </w:t>
      </w:r>
      <w:r w:rsidR="00222D45" w:rsidRPr="00352DB9">
        <w:lastRenderedPageBreak/>
        <w:t>1.0, t</w:t>
      </w:r>
      <w:r w:rsidR="00CA7347" w:rsidRPr="00352DB9">
        <w:t xml:space="preserve">he </w:t>
      </w:r>
      <w:r w:rsidR="00E27F14">
        <w:t xml:space="preserve">minor </w:t>
      </w:r>
      <w:r w:rsidR="00D814F1" w:rsidRPr="00352DB9">
        <w:t xml:space="preserve">release of the current </w:t>
      </w:r>
      <w:r w:rsidR="00CA7347" w:rsidRPr="00352DB9">
        <w:t>version</w:t>
      </w:r>
      <w:r w:rsidR="00352DB9" w:rsidRPr="00352DB9">
        <w:t xml:space="preserve"> 5.4.</w:t>
      </w:r>
      <w:r w:rsidR="00CA39C0">
        <w:t>1</w:t>
      </w:r>
      <w:r w:rsidR="00CA7347" w:rsidRPr="00352DB9">
        <w:t xml:space="preserve"> </w:t>
      </w:r>
      <w:r w:rsidR="00CA39C0">
        <w:t>was</w:t>
      </w:r>
      <w:r w:rsidR="00CA7347" w:rsidRPr="00352DB9">
        <w:t xml:space="preserve"> </w:t>
      </w:r>
      <w:r w:rsidR="00D814F1" w:rsidRPr="00352DB9">
        <w:t xml:space="preserve">to </w:t>
      </w:r>
      <w:r w:rsidR="00CA39C0">
        <w:t xml:space="preserve">update the polygon package with </w:t>
      </w:r>
      <w:r w:rsidR="00E27F14">
        <w:t xml:space="preserve">some </w:t>
      </w:r>
      <w:r w:rsidR="008A5B21">
        <w:t xml:space="preserve">attribute </w:t>
      </w:r>
      <w:r w:rsidR="00E27F14">
        <w:t>metadat</w:t>
      </w:r>
      <w:r w:rsidR="008A5B21">
        <w:t>a</w:t>
      </w:r>
      <w:r w:rsidR="00E27F14">
        <w:t xml:space="preserve"> issues listed in the errata file and also to </w:t>
      </w:r>
      <w:r w:rsidR="000871F2">
        <w:t>produce</w:t>
      </w:r>
      <w:r w:rsidR="00E27F14">
        <w:t xml:space="preserve"> with the original exaggerated base set (from version 5.3.0) with less vertices.</w:t>
      </w:r>
      <w:r w:rsidR="00D814F1">
        <w:t xml:space="preserve"> </w:t>
      </w:r>
      <w:r w:rsidR="008C71CD">
        <w:t>As stated before, the version 5.4.2 is an attempt, just to capture the few metadata corrections along with some exaggerated overlapping boundary corrections</w:t>
      </w:r>
      <w:r w:rsidR="00E60CB4">
        <w:t xml:space="preserve"> found in version 5.4.1</w:t>
      </w:r>
      <w:r w:rsidR="00056AAE">
        <w:t>.</w:t>
      </w:r>
      <w:r w:rsidR="001729E3">
        <w:t xml:space="preserve"> </w:t>
      </w:r>
      <w:r w:rsidR="00056AAE">
        <w:t xml:space="preserve">Version 5.5.0 was released shortly </w:t>
      </w:r>
      <w:r w:rsidR="001729E3">
        <w:t>after the version 5.4.2 to meet</w:t>
      </w:r>
      <w:r w:rsidR="00056AAE">
        <w:t xml:space="preserve"> </w:t>
      </w:r>
      <w:r w:rsidR="001729E3">
        <w:t xml:space="preserve">additional </w:t>
      </w:r>
      <w:r w:rsidR="00056AAE">
        <w:t xml:space="preserve">operational needs </w:t>
      </w:r>
      <w:r w:rsidR="001729E3">
        <w:t xml:space="preserve">requested by some MSC business programs </w:t>
      </w:r>
      <w:r w:rsidR="00056AAE">
        <w:t>that was mentioned in section 1.0.</w:t>
      </w:r>
      <w:r w:rsidR="00D93893">
        <w:t xml:space="preserve"> Version 5.6.0 </w:t>
      </w:r>
      <w:r w:rsidR="00F8721F">
        <w:t>released</w:t>
      </w:r>
      <w:r w:rsidR="00D93893">
        <w:t xml:space="preserve"> to address </w:t>
      </w:r>
      <w:r w:rsidR="008B6E05">
        <w:t xml:space="preserve">various </w:t>
      </w:r>
      <w:r w:rsidR="00D93893">
        <w:t>boundary issues, metadata corrections and to add the latest Air Quality Health Index site</w:t>
      </w:r>
      <w:r w:rsidR="00F8721F">
        <w:t xml:space="preserve"> (</w:t>
      </w:r>
      <w:proofErr w:type="spellStart"/>
      <w:r w:rsidR="00F8721F">
        <w:t>Vanderhoof</w:t>
      </w:r>
      <w:proofErr w:type="spellEnd"/>
      <w:r w:rsidR="00F8721F">
        <w:t>)</w:t>
      </w:r>
      <w:r w:rsidR="00D93893">
        <w:t xml:space="preserve"> to the existing AQ standard set.</w:t>
      </w:r>
      <w:r w:rsidR="00F8721F">
        <w:t xml:space="preserve"> Finally, the latest version, </w:t>
      </w:r>
      <w:r w:rsidR="009153EF">
        <w:t>5.7.0 is</w:t>
      </w:r>
      <w:r w:rsidR="00F8721F">
        <w:t xml:space="preserve"> generated to accommodate several BC boundary changes, minor AB boundary changes, AQSTD location update and other boundary adjustments along with the overall improvements to boundaries using the topology rules/analysis. As usual, any other metadata updates/corrections also have been addressed in this version. </w:t>
      </w:r>
    </w:p>
    <w:sectPr w:rsidR="00C361D7" w:rsidRPr="009F0954">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EB5" w:rsidRDefault="00106EB5" w:rsidP="009B310F">
      <w:r>
        <w:separator/>
      </w:r>
    </w:p>
  </w:endnote>
  <w:endnote w:type="continuationSeparator" w:id="0">
    <w:p w:rsidR="00106EB5" w:rsidRDefault="00106EB5" w:rsidP="009B3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352804"/>
      <w:docPartObj>
        <w:docPartGallery w:val="Page Numbers (Bottom of Page)"/>
        <w:docPartUnique/>
      </w:docPartObj>
    </w:sdtPr>
    <w:sdtEndPr>
      <w:rPr>
        <w:noProof/>
      </w:rPr>
    </w:sdtEndPr>
    <w:sdtContent>
      <w:p w:rsidR="00314E04" w:rsidRDefault="00314E04">
        <w:pPr>
          <w:pStyle w:val="Footer"/>
          <w:jc w:val="right"/>
        </w:pPr>
        <w:r>
          <w:fldChar w:fldCharType="begin"/>
        </w:r>
        <w:r>
          <w:instrText xml:space="preserve"> PAGE   \* MERGEFORMAT </w:instrText>
        </w:r>
        <w:r>
          <w:fldChar w:fldCharType="separate"/>
        </w:r>
        <w:r w:rsidR="004959F9">
          <w:rPr>
            <w:noProof/>
          </w:rPr>
          <w:t>2</w:t>
        </w:r>
        <w:r>
          <w:rPr>
            <w:noProof/>
          </w:rPr>
          <w:fldChar w:fldCharType="end"/>
        </w:r>
      </w:p>
    </w:sdtContent>
  </w:sdt>
  <w:p w:rsidR="00314E04" w:rsidRDefault="00314E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EB5" w:rsidRDefault="00106EB5" w:rsidP="009B310F">
      <w:r>
        <w:separator/>
      </w:r>
    </w:p>
  </w:footnote>
  <w:footnote w:type="continuationSeparator" w:id="0">
    <w:p w:rsidR="00106EB5" w:rsidRDefault="00106EB5" w:rsidP="009B310F">
      <w:r>
        <w:continuationSeparator/>
      </w:r>
    </w:p>
  </w:footnote>
  <w:footnote w:id="1">
    <w:p w:rsidR="00314E04" w:rsidRDefault="00314E04" w:rsidP="00561EAE">
      <w:pPr>
        <w:pStyle w:val="FootnoteText"/>
      </w:pPr>
      <w:r>
        <w:rPr>
          <w:rStyle w:val="FootnoteReference"/>
        </w:rPr>
        <w:footnoteRef/>
      </w:r>
      <w:r>
        <w:t xml:space="preserve"> Each individual shape (polygon, point or line) defines a location that has no requirement for a smaller sub-division of the location to address the needs of the business. Base shapes may or may not be part of any other program but are necessary to assign a unique Canadian Location Code (CLC) to every location of interest to MSC.</w:t>
      </w:r>
    </w:p>
  </w:footnote>
  <w:footnote w:id="2">
    <w:p w:rsidR="00314E04" w:rsidRDefault="00314E04">
      <w:pPr>
        <w:pStyle w:val="FootnoteText"/>
      </w:pPr>
      <w:r>
        <w:rPr>
          <w:rStyle w:val="FootnoteReference"/>
        </w:rPr>
        <w:footnoteRef/>
      </w:r>
      <w:r>
        <w:t xml:space="preserve"> Each individual shape defines a location that is considered “standard” by the referenced business Program of MSC. Standard locations represent the common forecast locations used by MSC in all, or the majority of the standard products issued by the Program. Standard locations are made up of 1 or more base locations as defined by the Program</w:t>
      </w:r>
    </w:p>
  </w:footnote>
  <w:footnote w:id="3">
    <w:p w:rsidR="00314E04" w:rsidRDefault="00314E04" w:rsidP="001156A9">
      <w:pPr>
        <w:pStyle w:val="FootnoteText"/>
      </w:pPr>
      <w:r w:rsidRPr="00E6179A">
        <w:rPr>
          <w:rStyle w:val="FootnoteReference"/>
        </w:rPr>
        <w:footnoteRef/>
      </w:r>
      <w:r w:rsidRPr="00E6179A">
        <w:t xml:space="preserve"> Each </w:t>
      </w:r>
      <w:r>
        <w:t xml:space="preserve">individual shape defines a location that </w:t>
      </w:r>
      <w:r w:rsidRPr="00E6179A">
        <w:t xml:space="preserve">is considered </w:t>
      </w:r>
      <w:r>
        <w:t xml:space="preserve">either </w:t>
      </w:r>
      <w:r w:rsidRPr="00E6179A">
        <w:t>a sub division of the “standard”</w:t>
      </w:r>
      <w:r>
        <w:t>,</w:t>
      </w:r>
      <w:r w:rsidRPr="00E6179A">
        <w:t xml:space="preserve"> </w:t>
      </w:r>
      <w:r>
        <w:t xml:space="preserve">or a duplicate of the “standard” where no sub division is defined, </w:t>
      </w:r>
      <w:r w:rsidRPr="00E6179A">
        <w:t xml:space="preserve">and is used in the </w:t>
      </w:r>
      <w:r>
        <w:t>referenced business</w:t>
      </w:r>
      <w:r w:rsidRPr="00E6179A">
        <w:t xml:space="preserve"> </w:t>
      </w:r>
      <w:r>
        <w:t>P</w:t>
      </w:r>
      <w:r w:rsidRPr="00E6179A">
        <w:t xml:space="preserve">rogram for </w:t>
      </w:r>
      <w:r>
        <w:t xml:space="preserve">smaller </w:t>
      </w:r>
      <w:r w:rsidRPr="00E6179A">
        <w:t xml:space="preserve">scale event </w:t>
      </w:r>
      <w:r>
        <w:t xml:space="preserve">based </w:t>
      </w:r>
      <w:r w:rsidRPr="00E6179A">
        <w:t>warnings.</w:t>
      </w:r>
      <w:r>
        <w:t xml:space="preserve"> </w:t>
      </w:r>
    </w:p>
  </w:footnote>
  <w:footnote w:id="4">
    <w:p w:rsidR="00314E04" w:rsidRDefault="00314E04">
      <w:pPr>
        <w:pStyle w:val="FootnoteText"/>
      </w:pPr>
      <w:r>
        <w:rPr>
          <w:rStyle w:val="FootnoteReference"/>
        </w:rPr>
        <w:footnoteRef/>
      </w:r>
      <w:r>
        <w:t xml:space="preserve"> Each individual shape defines a location, known as a coverage that is considered the union of all possible locations within the identified product identified in the business usage name. </w:t>
      </w:r>
    </w:p>
  </w:footnote>
  <w:footnote w:id="5">
    <w:p w:rsidR="00314E04" w:rsidRDefault="00314E04">
      <w:pPr>
        <w:pStyle w:val="FootnoteText"/>
      </w:pPr>
      <w:r>
        <w:rPr>
          <w:rStyle w:val="FootnoteReference"/>
        </w:rPr>
        <w:footnoteRef/>
      </w:r>
      <w:r>
        <w:t xml:space="preserve"> </w:t>
      </w:r>
      <w:r w:rsidRPr="00E6179A">
        <w:t xml:space="preserve">Each </w:t>
      </w:r>
      <w:r>
        <w:t xml:space="preserve">individual shape defines a location that </w:t>
      </w:r>
      <w:r w:rsidRPr="00E6179A">
        <w:t xml:space="preserve">is considered </w:t>
      </w:r>
      <w:r>
        <w:t xml:space="preserve">either </w:t>
      </w:r>
      <w:r w:rsidRPr="00E6179A">
        <w:t>a sub division of the “standard”</w:t>
      </w:r>
      <w:r>
        <w:t>,</w:t>
      </w:r>
      <w:r w:rsidRPr="00E6179A">
        <w:t xml:space="preserve"> </w:t>
      </w:r>
      <w:r>
        <w:t>or a duplicate of the “standard” used in the U.S. Tsunami</w:t>
      </w:r>
      <w:r w:rsidRPr="00E6179A">
        <w:t xml:space="preserve"> program </w:t>
      </w:r>
      <w:r>
        <w:t>using UGC (Universal Geographic Codes) extended to Canadian areas to provide continuity of service for tsunami watches, warning and advisory products.</w:t>
      </w:r>
    </w:p>
  </w:footnote>
  <w:footnote w:id="6">
    <w:p w:rsidR="00314E04" w:rsidRPr="004612DB" w:rsidRDefault="00314E04" w:rsidP="00575B8A">
      <w:pPr>
        <w:pStyle w:val="FootnoteText"/>
        <w:rPr>
          <w:lang w:val="en-US"/>
        </w:rPr>
      </w:pPr>
      <w:r>
        <w:rPr>
          <w:rStyle w:val="FootnoteReference"/>
        </w:rPr>
        <w:footnoteRef/>
      </w:r>
      <w:r>
        <w:t xml:space="preserve"> </w:t>
      </w:r>
      <w:proofErr w:type="gramStart"/>
      <w:r w:rsidRPr="004612DB">
        <w:rPr>
          <w:szCs w:val="24"/>
        </w:rPr>
        <w:t>A unique 6-digit ID that is assigned automatically when creating   polygons using a predefined range</w:t>
      </w:r>
      <w:r>
        <w:rPr>
          <w:szCs w:val="24"/>
        </w:rPr>
        <w:t>.</w:t>
      </w:r>
      <w:proofErr w:type="gramEnd"/>
    </w:p>
  </w:footnote>
  <w:footnote w:id="7">
    <w:p w:rsidR="00314E04" w:rsidRDefault="00314E04" w:rsidP="00575B8A">
      <w:pPr>
        <w:pStyle w:val="FootnoteText"/>
      </w:pPr>
      <w:r>
        <w:rPr>
          <w:rStyle w:val="FootnoteReference"/>
        </w:rPr>
        <w:footnoteRef/>
      </w:r>
      <w:r>
        <w:t xml:space="preserve"> </w:t>
      </w:r>
      <w:r w:rsidRPr="004612DB">
        <w:rPr>
          <w:szCs w:val="24"/>
        </w:rPr>
        <w:t>Name of the location/zone, the most common location references used for weather and environmental information within MSC products</w:t>
      </w:r>
      <w:r>
        <w:rPr>
          <w:szCs w:val="24"/>
        </w:rPr>
        <w:t>.</w:t>
      </w:r>
    </w:p>
  </w:footnote>
  <w:footnote w:id="8">
    <w:p w:rsidR="00314E04" w:rsidRDefault="00314E04" w:rsidP="00575B8A">
      <w:pPr>
        <w:pStyle w:val="FootnoteText"/>
      </w:pPr>
      <w:r>
        <w:rPr>
          <w:rStyle w:val="FootnoteReference"/>
        </w:rPr>
        <w:footnoteRef/>
      </w:r>
      <w:r>
        <w:t xml:space="preserve"> </w:t>
      </w:r>
      <w:r w:rsidRPr="004612DB">
        <w:rPr>
          <w:szCs w:val="24"/>
        </w:rPr>
        <w:t>French translation of the location name described above</w:t>
      </w:r>
      <w:r>
        <w:rPr>
          <w:szCs w:val="24"/>
        </w:rPr>
        <w:t>.</w:t>
      </w:r>
    </w:p>
  </w:footnote>
  <w:footnote w:id="9">
    <w:p w:rsidR="00314E04" w:rsidRDefault="00314E04" w:rsidP="00575B8A">
      <w:pPr>
        <w:pStyle w:val="FootnoteText"/>
      </w:pPr>
      <w:r>
        <w:rPr>
          <w:rStyle w:val="FootnoteReference"/>
        </w:rPr>
        <w:footnoteRef/>
      </w:r>
      <w:r>
        <w:t xml:space="preserve"> </w:t>
      </w:r>
      <w:proofErr w:type="gramStart"/>
      <w:r w:rsidRPr="00DA0558">
        <w:rPr>
          <w:szCs w:val="24"/>
        </w:rPr>
        <w:t>six-digit</w:t>
      </w:r>
      <w:proofErr w:type="gramEnd"/>
      <w:r w:rsidRPr="00DA0558">
        <w:rPr>
          <w:szCs w:val="24"/>
        </w:rPr>
        <w:t xml:space="preserve"> Canadian Location Code (CLC) that is used to index and reference MSC forecast locations</w:t>
      </w:r>
      <w:r>
        <w:rPr>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87F9F"/>
    <w:multiLevelType w:val="hybridMultilevel"/>
    <w:tmpl w:val="D69CC258"/>
    <w:lvl w:ilvl="0" w:tplc="1009000F">
      <w:start w:val="1"/>
      <w:numFmt w:val="decimal"/>
      <w:lvlText w:val="%1."/>
      <w:lvlJc w:val="left"/>
      <w:pPr>
        <w:ind w:left="786" w:hanging="360"/>
      </w:p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
    <w:nsid w:val="1C2F6985"/>
    <w:multiLevelType w:val="hybridMultilevel"/>
    <w:tmpl w:val="D21647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2584196"/>
    <w:multiLevelType w:val="hybridMultilevel"/>
    <w:tmpl w:val="A6B05760"/>
    <w:lvl w:ilvl="0" w:tplc="1009000F">
      <w:start w:val="1"/>
      <w:numFmt w:val="decimal"/>
      <w:lvlText w:val="%1."/>
      <w:lvlJc w:val="left"/>
      <w:pPr>
        <w:ind w:left="786" w:hanging="360"/>
      </w:p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3">
    <w:nsid w:val="2679196C"/>
    <w:multiLevelType w:val="hybridMultilevel"/>
    <w:tmpl w:val="03288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A5365B"/>
    <w:multiLevelType w:val="hybridMultilevel"/>
    <w:tmpl w:val="E06C348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4EB3B3C"/>
    <w:multiLevelType w:val="hybridMultilevel"/>
    <w:tmpl w:val="5C8494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7"/>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DB2"/>
    <w:rsid w:val="0000420A"/>
    <w:rsid w:val="00010D5B"/>
    <w:rsid w:val="00013C91"/>
    <w:rsid w:val="00022E74"/>
    <w:rsid w:val="00024DF9"/>
    <w:rsid w:val="000259DB"/>
    <w:rsid w:val="00030C66"/>
    <w:rsid w:val="00045CD1"/>
    <w:rsid w:val="00055895"/>
    <w:rsid w:val="00056AAE"/>
    <w:rsid w:val="0005721F"/>
    <w:rsid w:val="00064A55"/>
    <w:rsid w:val="000650EB"/>
    <w:rsid w:val="00070939"/>
    <w:rsid w:val="00072F5A"/>
    <w:rsid w:val="00082104"/>
    <w:rsid w:val="000871F2"/>
    <w:rsid w:val="00090164"/>
    <w:rsid w:val="00093D96"/>
    <w:rsid w:val="000A0186"/>
    <w:rsid w:val="000A1979"/>
    <w:rsid w:val="000A24AB"/>
    <w:rsid w:val="000A473D"/>
    <w:rsid w:val="000B17B8"/>
    <w:rsid w:val="000B221E"/>
    <w:rsid w:val="000C198F"/>
    <w:rsid w:val="000D2901"/>
    <w:rsid w:val="000D2BAF"/>
    <w:rsid w:val="000D6625"/>
    <w:rsid w:val="000D6CD2"/>
    <w:rsid w:val="000E278F"/>
    <w:rsid w:val="000F0B47"/>
    <w:rsid w:val="0010169A"/>
    <w:rsid w:val="00106EB5"/>
    <w:rsid w:val="001156A9"/>
    <w:rsid w:val="00117C65"/>
    <w:rsid w:val="0012039B"/>
    <w:rsid w:val="00123690"/>
    <w:rsid w:val="001536A8"/>
    <w:rsid w:val="00155BE5"/>
    <w:rsid w:val="0016322A"/>
    <w:rsid w:val="001729E3"/>
    <w:rsid w:val="00175CB5"/>
    <w:rsid w:val="0018044D"/>
    <w:rsid w:val="0018460F"/>
    <w:rsid w:val="00184915"/>
    <w:rsid w:val="00187574"/>
    <w:rsid w:val="001A126B"/>
    <w:rsid w:val="001A17E2"/>
    <w:rsid w:val="001A1D66"/>
    <w:rsid w:val="001C2E0F"/>
    <w:rsid w:val="001C535F"/>
    <w:rsid w:val="001C75F3"/>
    <w:rsid w:val="001C7DB2"/>
    <w:rsid w:val="001E2D21"/>
    <w:rsid w:val="001E59EF"/>
    <w:rsid w:val="001E7805"/>
    <w:rsid w:val="002105DC"/>
    <w:rsid w:val="00222D45"/>
    <w:rsid w:val="00223572"/>
    <w:rsid w:val="00245967"/>
    <w:rsid w:val="00245BE5"/>
    <w:rsid w:val="002478D6"/>
    <w:rsid w:val="00257FF2"/>
    <w:rsid w:val="00262725"/>
    <w:rsid w:val="002628DA"/>
    <w:rsid w:val="00263FDB"/>
    <w:rsid w:val="002659CD"/>
    <w:rsid w:val="00272245"/>
    <w:rsid w:val="002774A8"/>
    <w:rsid w:val="00286966"/>
    <w:rsid w:val="00291100"/>
    <w:rsid w:val="002965EE"/>
    <w:rsid w:val="002A7B3C"/>
    <w:rsid w:val="002B502E"/>
    <w:rsid w:val="002C03DD"/>
    <w:rsid w:val="002C1E1C"/>
    <w:rsid w:val="002C5101"/>
    <w:rsid w:val="002D2DA6"/>
    <w:rsid w:val="002D70F3"/>
    <w:rsid w:val="002E1E17"/>
    <w:rsid w:val="002F309F"/>
    <w:rsid w:val="002F37BC"/>
    <w:rsid w:val="002F4FFE"/>
    <w:rsid w:val="0030049C"/>
    <w:rsid w:val="003048FE"/>
    <w:rsid w:val="00314E04"/>
    <w:rsid w:val="00316909"/>
    <w:rsid w:val="00324492"/>
    <w:rsid w:val="003249A1"/>
    <w:rsid w:val="0033072B"/>
    <w:rsid w:val="003342E8"/>
    <w:rsid w:val="00341831"/>
    <w:rsid w:val="00341BF6"/>
    <w:rsid w:val="00342205"/>
    <w:rsid w:val="00352DB9"/>
    <w:rsid w:val="00355D3A"/>
    <w:rsid w:val="00380336"/>
    <w:rsid w:val="003813E1"/>
    <w:rsid w:val="003856DC"/>
    <w:rsid w:val="003865B4"/>
    <w:rsid w:val="0038689E"/>
    <w:rsid w:val="003903D4"/>
    <w:rsid w:val="0039095E"/>
    <w:rsid w:val="00397E03"/>
    <w:rsid w:val="003B721E"/>
    <w:rsid w:val="003B7B6D"/>
    <w:rsid w:val="003C0FC2"/>
    <w:rsid w:val="003D0F92"/>
    <w:rsid w:val="003E072D"/>
    <w:rsid w:val="003E2580"/>
    <w:rsid w:val="003E31FE"/>
    <w:rsid w:val="003E773E"/>
    <w:rsid w:val="003F030E"/>
    <w:rsid w:val="003F3618"/>
    <w:rsid w:val="003F50B8"/>
    <w:rsid w:val="00400419"/>
    <w:rsid w:val="004025EE"/>
    <w:rsid w:val="004026D7"/>
    <w:rsid w:val="00403566"/>
    <w:rsid w:val="004074B0"/>
    <w:rsid w:val="004141FD"/>
    <w:rsid w:val="004169D3"/>
    <w:rsid w:val="0042033E"/>
    <w:rsid w:val="00421023"/>
    <w:rsid w:val="00425D31"/>
    <w:rsid w:val="00442441"/>
    <w:rsid w:val="00445E78"/>
    <w:rsid w:val="0045013B"/>
    <w:rsid w:val="00457DDE"/>
    <w:rsid w:val="004612DB"/>
    <w:rsid w:val="0046200C"/>
    <w:rsid w:val="00467735"/>
    <w:rsid w:val="00472574"/>
    <w:rsid w:val="004745BA"/>
    <w:rsid w:val="0048375F"/>
    <w:rsid w:val="00486F40"/>
    <w:rsid w:val="00491734"/>
    <w:rsid w:val="0049271C"/>
    <w:rsid w:val="004957FF"/>
    <w:rsid w:val="004959F9"/>
    <w:rsid w:val="004A24F9"/>
    <w:rsid w:val="004A4093"/>
    <w:rsid w:val="004B646E"/>
    <w:rsid w:val="004C1471"/>
    <w:rsid w:val="004D04DA"/>
    <w:rsid w:val="004D5147"/>
    <w:rsid w:val="004D6532"/>
    <w:rsid w:val="004E7551"/>
    <w:rsid w:val="004F0540"/>
    <w:rsid w:val="004F2DAE"/>
    <w:rsid w:val="004F5338"/>
    <w:rsid w:val="00500950"/>
    <w:rsid w:val="00501F23"/>
    <w:rsid w:val="005022EA"/>
    <w:rsid w:val="00504401"/>
    <w:rsid w:val="00505F98"/>
    <w:rsid w:val="0051052A"/>
    <w:rsid w:val="00513740"/>
    <w:rsid w:val="005142BF"/>
    <w:rsid w:val="005220AD"/>
    <w:rsid w:val="0052715B"/>
    <w:rsid w:val="00532655"/>
    <w:rsid w:val="005349D0"/>
    <w:rsid w:val="0054186F"/>
    <w:rsid w:val="00550667"/>
    <w:rsid w:val="00552687"/>
    <w:rsid w:val="005567EA"/>
    <w:rsid w:val="00557B9C"/>
    <w:rsid w:val="00561EAE"/>
    <w:rsid w:val="005716A5"/>
    <w:rsid w:val="0057266D"/>
    <w:rsid w:val="00575B8A"/>
    <w:rsid w:val="00577855"/>
    <w:rsid w:val="00582F13"/>
    <w:rsid w:val="00584F63"/>
    <w:rsid w:val="005876A8"/>
    <w:rsid w:val="00587726"/>
    <w:rsid w:val="00593B75"/>
    <w:rsid w:val="0059435E"/>
    <w:rsid w:val="00596D1D"/>
    <w:rsid w:val="005A3FE8"/>
    <w:rsid w:val="005A56A7"/>
    <w:rsid w:val="005B24F5"/>
    <w:rsid w:val="005B2AC0"/>
    <w:rsid w:val="005B3A40"/>
    <w:rsid w:val="005B4C6A"/>
    <w:rsid w:val="005C2885"/>
    <w:rsid w:val="005D73AF"/>
    <w:rsid w:val="005E2F3F"/>
    <w:rsid w:val="005E3C68"/>
    <w:rsid w:val="005E3E75"/>
    <w:rsid w:val="005F16B5"/>
    <w:rsid w:val="005F2F1C"/>
    <w:rsid w:val="005F34FE"/>
    <w:rsid w:val="006010CB"/>
    <w:rsid w:val="00604A6F"/>
    <w:rsid w:val="00605774"/>
    <w:rsid w:val="00613D89"/>
    <w:rsid w:val="0061674C"/>
    <w:rsid w:val="00617641"/>
    <w:rsid w:val="00634D0E"/>
    <w:rsid w:val="00635319"/>
    <w:rsid w:val="00646850"/>
    <w:rsid w:val="006502FB"/>
    <w:rsid w:val="006622B6"/>
    <w:rsid w:val="00664254"/>
    <w:rsid w:val="00665113"/>
    <w:rsid w:val="006671BE"/>
    <w:rsid w:val="006714B3"/>
    <w:rsid w:val="00674A0B"/>
    <w:rsid w:val="00676567"/>
    <w:rsid w:val="006928FE"/>
    <w:rsid w:val="00695AA1"/>
    <w:rsid w:val="006B3D74"/>
    <w:rsid w:val="006C3595"/>
    <w:rsid w:val="006C3A98"/>
    <w:rsid w:val="006C6E9A"/>
    <w:rsid w:val="006D3127"/>
    <w:rsid w:val="006E6CD2"/>
    <w:rsid w:val="006E7681"/>
    <w:rsid w:val="006F1C49"/>
    <w:rsid w:val="006F284E"/>
    <w:rsid w:val="00700F25"/>
    <w:rsid w:val="007159A8"/>
    <w:rsid w:val="00725513"/>
    <w:rsid w:val="00725CD2"/>
    <w:rsid w:val="007264C0"/>
    <w:rsid w:val="00730A52"/>
    <w:rsid w:val="00765D53"/>
    <w:rsid w:val="007669D7"/>
    <w:rsid w:val="007744EC"/>
    <w:rsid w:val="00775D3D"/>
    <w:rsid w:val="007764AF"/>
    <w:rsid w:val="00792BB2"/>
    <w:rsid w:val="007A16F7"/>
    <w:rsid w:val="007A70A6"/>
    <w:rsid w:val="007C26E0"/>
    <w:rsid w:val="007C4477"/>
    <w:rsid w:val="007C5CA2"/>
    <w:rsid w:val="007D6D4B"/>
    <w:rsid w:val="007D73B8"/>
    <w:rsid w:val="007D7622"/>
    <w:rsid w:val="007E06B8"/>
    <w:rsid w:val="007E642E"/>
    <w:rsid w:val="007F4006"/>
    <w:rsid w:val="00810684"/>
    <w:rsid w:val="00810B37"/>
    <w:rsid w:val="00814FF2"/>
    <w:rsid w:val="00815C70"/>
    <w:rsid w:val="00817E40"/>
    <w:rsid w:val="008210FE"/>
    <w:rsid w:val="0082271E"/>
    <w:rsid w:val="00822A82"/>
    <w:rsid w:val="00825184"/>
    <w:rsid w:val="00827453"/>
    <w:rsid w:val="008316E3"/>
    <w:rsid w:val="008408B8"/>
    <w:rsid w:val="00845EC6"/>
    <w:rsid w:val="00847FEB"/>
    <w:rsid w:val="008535E7"/>
    <w:rsid w:val="00860717"/>
    <w:rsid w:val="0086309F"/>
    <w:rsid w:val="00871EF5"/>
    <w:rsid w:val="008721BC"/>
    <w:rsid w:val="0088017E"/>
    <w:rsid w:val="00884EF4"/>
    <w:rsid w:val="008908F7"/>
    <w:rsid w:val="008910E2"/>
    <w:rsid w:val="0089616E"/>
    <w:rsid w:val="008A08F5"/>
    <w:rsid w:val="008A0F61"/>
    <w:rsid w:val="008A5B21"/>
    <w:rsid w:val="008A6FE9"/>
    <w:rsid w:val="008B1154"/>
    <w:rsid w:val="008B12F5"/>
    <w:rsid w:val="008B2B3D"/>
    <w:rsid w:val="008B6E05"/>
    <w:rsid w:val="008C1B8E"/>
    <w:rsid w:val="008C1C0C"/>
    <w:rsid w:val="008C685D"/>
    <w:rsid w:val="008C71CD"/>
    <w:rsid w:val="008D0CC3"/>
    <w:rsid w:val="008D1BDB"/>
    <w:rsid w:val="008D6A90"/>
    <w:rsid w:val="008E01EA"/>
    <w:rsid w:val="008E390D"/>
    <w:rsid w:val="008E48A6"/>
    <w:rsid w:val="008F2680"/>
    <w:rsid w:val="008F40E9"/>
    <w:rsid w:val="008F56B7"/>
    <w:rsid w:val="00900F6C"/>
    <w:rsid w:val="00906203"/>
    <w:rsid w:val="009063F3"/>
    <w:rsid w:val="009153EF"/>
    <w:rsid w:val="0091555B"/>
    <w:rsid w:val="009234E5"/>
    <w:rsid w:val="00936208"/>
    <w:rsid w:val="00944CDA"/>
    <w:rsid w:val="00947B95"/>
    <w:rsid w:val="00963A85"/>
    <w:rsid w:val="00973B21"/>
    <w:rsid w:val="0098003A"/>
    <w:rsid w:val="0098042B"/>
    <w:rsid w:val="009821CE"/>
    <w:rsid w:val="0098297C"/>
    <w:rsid w:val="00983750"/>
    <w:rsid w:val="00984F0B"/>
    <w:rsid w:val="00986A36"/>
    <w:rsid w:val="00987285"/>
    <w:rsid w:val="00995760"/>
    <w:rsid w:val="00996796"/>
    <w:rsid w:val="009A118A"/>
    <w:rsid w:val="009A19BC"/>
    <w:rsid w:val="009A527D"/>
    <w:rsid w:val="009A5F97"/>
    <w:rsid w:val="009B0D75"/>
    <w:rsid w:val="009B310F"/>
    <w:rsid w:val="009D7842"/>
    <w:rsid w:val="009E1248"/>
    <w:rsid w:val="009E655A"/>
    <w:rsid w:val="009F0231"/>
    <w:rsid w:val="009F0954"/>
    <w:rsid w:val="009F1E13"/>
    <w:rsid w:val="00A00483"/>
    <w:rsid w:val="00A10CB3"/>
    <w:rsid w:val="00A17FD2"/>
    <w:rsid w:val="00A21244"/>
    <w:rsid w:val="00A21BBF"/>
    <w:rsid w:val="00A2200D"/>
    <w:rsid w:val="00A2448B"/>
    <w:rsid w:val="00A31EB3"/>
    <w:rsid w:val="00A40FEF"/>
    <w:rsid w:val="00A432E9"/>
    <w:rsid w:val="00A46AC2"/>
    <w:rsid w:val="00A47978"/>
    <w:rsid w:val="00A537DF"/>
    <w:rsid w:val="00A55D73"/>
    <w:rsid w:val="00A6362C"/>
    <w:rsid w:val="00A83374"/>
    <w:rsid w:val="00A85DAD"/>
    <w:rsid w:val="00A87CD4"/>
    <w:rsid w:val="00A97081"/>
    <w:rsid w:val="00AD39C7"/>
    <w:rsid w:val="00AD74BC"/>
    <w:rsid w:val="00AE0CD2"/>
    <w:rsid w:val="00AE1B65"/>
    <w:rsid w:val="00AE364B"/>
    <w:rsid w:val="00AF394E"/>
    <w:rsid w:val="00AF3EE9"/>
    <w:rsid w:val="00AF58EC"/>
    <w:rsid w:val="00B03190"/>
    <w:rsid w:val="00B03810"/>
    <w:rsid w:val="00B0756F"/>
    <w:rsid w:val="00B1166B"/>
    <w:rsid w:val="00B13D8D"/>
    <w:rsid w:val="00B21B12"/>
    <w:rsid w:val="00B21F6E"/>
    <w:rsid w:val="00B253DB"/>
    <w:rsid w:val="00B30199"/>
    <w:rsid w:val="00B47C20"/>
    <w:rsid w:val="00B54FDB"/>
    <w:rsid w:val="00B61476"/>
    <w:rsid w:val="00B64C88"/>
    <w:rsid w:val="00B65AC4"/>
    <w:rsid w:val="00B66F95"/>
    <w:rsid w:val="00B81FB2"/>
    <w:rsid w:val="00B84C54"/>
    <w:rsid w:val="00B850CE"/>
    <w:rsid w:val="00B9267B"/>
    <w:rsid w:val="00B93C4F"/>
    <w:rsid w:val="00B97CE0"/>
    <w:rsid w:val="00BA2042"/>
    <w:rsid w:val="00BD703A"/>
    <w:rsid w:val="00BF3C1B"/>
    <w:rsid w:val="00BF6BF1"/>
    <w:rsid w:val="00C02783"/>
    <w:rsid w:val="00C079F1"/>
    <w:rsid w:val="00C07EB7"/>
    <w:rsid w:val="00C2226D"/>
    <w:rsid w:val="00C243BF"/>
    <w:rsid w:val="00C26EF1"/>
    <w:rsid w:val="00C3010E"/>
    <w:rsid w:val="00C32744"/>
    <w:rsid w:val="00C339D9"/>
    <w:rsid w:val="00C361D7"/>
    <w:rsid w:val="00C44107"/>
    <w:rsid w:val="00C50039"/>
    <w:rsid w:val="00C55649"/>
    <w:rsid w:val="00C57EFE"/>
    <w:rsid w:val="00C631EB"/>
    <w:rsid w:val="00C66A59"/>
    <w:rsid w:val="00C7213E"/>
    <w:rsid w:val="00C73315"/>
    <w:rsid w:val="00C73983"/>
    <w:rsid w:val="00C75390"/>
    <w:rsid w:val="00C7644F"/>
    <w:rsid w:val="00C954C1"/>
    <w:rsid w:val="00C96746"/>
    <w:rsid w:val="00C97830"/>
    <w:rsid w:val="00CA39C0"/>
    <w:rsid w:val="00CA404A"/>
    <w:rsid w:val="00CA5394"/>
    <w:rsid w:val="00CA7347"/>
    <w:rsid w:val="00CB116B"/>
    <w:rsid w:val="00CC47AD"/>
    <w:rsid w:val="00CC5679"/>
    <w:rsid w:val="00CC7017"/>
    <w:rsid w:val="00D007C7"/>
    <w:rsid w:val="00D02821"/>
    <w:rsid w:val="00D057AF"/>
    <w:rsid w:val="00D05823"/>
    <w:rsid w:val="00D16DA5"/>
    <w:rsid w:val="00D24E61"/>
    <w:rsid w:val="00D34A89"/>
    <w:rsid w:val="00D375C2"/>
    <w:rsid w:val="00D4447E"/>
    <w:rsid w:val="00D44B63"/>
    <w:rsid w:val="00D5159E"/>
    <w:rsid w:val="00D61795"/>
    <w:rsid w:val="00D6296F"/>
    <w:rsid w:val="00D637D0"/>
    <w:rsid w:val="00D63DF5"/>
    <w:rsid w:val="00D6659E"/>
    <w:rsid w:val="00D81030"/>
    <w:rsid w:val="00D814F1"/>
    <w:rsid w:val="00D854BC"/>
    <w:rsid w:val="00D8780D"/>
    <w:rsid w:val="00D93893"/>
    <w:rsid w:val="00DA0CC6"/>
    <w:rsid w:val="00DB1622"/>
    <w:rsid w:val="00DC28DC"/>
    <w:rsid w:val="00DC5257"/>
    <w:rsid w:val="00DC5CA7"/>
    <w:rsid w:val="00DC793E"/>
    <w:rsid w:val="00DD0B75"/>
    <w:rsid w:val="00DD51F2"/>
    <w:rsid w:val="00DE60F5"/>
    <w:rsid w:val="00DE61EC"/>
    <w:rsid w:val="00DE6C17"/>
    <w:rsid w:val="00DF1C16"/>
    <w:rsid w:val="00DF73E5"/>
    <w:rsid w:val="00E04399"/>
    <w:rsid w:val="00E12A34"/>
    <w:rsid w:val="00E27F14"/>
    <w:rsid w:val="00E30208"/>
    <w:rsid w:val="00E32976"/>
    <w:rsid w:val="00E352D4"/>
    <w:rsid w:val="00E50332"/>
    <w:rsid w:val="00E50D06"/>
    <w:rsid w:val="00E52A79"/>
    <w:rsid w:val="00E60CB4"/>
    <w:rsid w:val="00E6179A"/>
    <w:rsid w:val="00E70C22"/>
    <w:rsid w:val="00E751F9"/>
    <w:rsid w:val="00E75377"/>
    <w:rsid w:val="00E77A24"/>
    <w:rsid w:val="00E93FBB"/>
    <w:rsid w:val="00EA02B3"/>
    <w:rsid w:val="00EA53FD"/>
    <w:rsid w:val="00EA7F15"/>
    <w:rsid w:val="00EC29C0"/>
    <w:rsid w:val="00EC58C5"/>
    <w:rsid w:val="00ED07CF"/>
    <w:rsid w:val="00ED18C2"/>
    <w:rsid w:val="00ED2F36"/>
    <w:rsid w:val="00ED3632"/>
    <w:rsid w:val="00EE5C9B"/>
    <w:rsid w:val="00EF18E7"/>
    <w:rsid w:val="00EF2574"/>
    <w:rsid w:val="00EF5EEB"/>
    <w:rsid w:val="00EF6C1C"/>
    <w:rsid w:val="00F04E90"/>
    <w:rsid w:val="00F10877"/>
    <w:rsid w:val="00F1729A"/>
    <w:rsid w:val="00F35903"/>
    <w:rsid w:val="00F42596"/>
    <w:rsid w:val="00F517EF"/>
    <w:rsid w:val="00F5218F"/>
    <w:rsid w:val="00F536EB"/>
    <w:rsid w:val="00F54F28"/>
    <w:rsid w:val="00F7218D"/>
    <w:rsid w:val="00F8224D"/>
    <w:rsid w:val="00F825E4"/>
    <w:rsid w:val="00F8721F"/>
    <w:rsid w:val="00F9220C"/>
    <w:rsid w:val="00F93774"/>
    <w:rsid w:val="00FA210C"/>
    <w:rsid w:val="00FA44AF"/>
    <w:rsid w:val="00FA7174"/>
    <w:rsid w:val="00FA78C7"/>
    <w:rsid w:val="00FB28DC"/>
    <w:rsid w:val="00FB6F3F"/>
    <w:rsid w:val="00FC21AE"/>
    <w:rsid w:val="00FC3148"/>
    <w:rsid w:val="00FC4224"/>
    <w:rsid w:val="00FC5348"/>
    <w:rsid w:val="00FD3ABD"/>
    <w:rsid w:val="00FD48AE"/>
    <w:rsid w:val="00FD5E99"/>
    <w:rsid w:val="00FE06F2"/>
    <w:rsid w:val="00FE1F4F"/>
    <w:rsid w:val="00FE238F"/>
    <w:rsid w:val="00FF5F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F6C"/>
    <w:pPr>
      <w:spacing w:after="0" w:line="240" w:lineRule="auto"/>
    </w:pPr>
    <w:rPr>
      <w:rFonts w:ascii="Times New Roman" w:eastAsia="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73315"/>
    <w:rPr>
      <w:sz w:val="20"/>
      <w:szCs w:val="20"/>
    </w:rPr>
  </w:style>
  <w:style w:type="character" w:customStyle="1" w:styleId="CommentTextChar">
    <w:name w:val="Comment Text Char"/>
    <w:basedOn w:val="DefaultParagraphFont"/>
    <w:link w:val="CommentText"/>
    <w:uiPriority w:val="99"/>
    <w:semiHidden/>
    <w:rsid w:val="00C73315"/>
    <w:rPr>
      <w:rFonts w:ascii="Times New Roman" w:eastAsia="Times New Roman" w:hAnsi="Times New Roman" w:cs="Times New Roman"/>
      <w:sz w:val="20"/>
      <w:szCs w:val="20"/>
      <w:lang w:eastAsia="en-CA"/>
    </w:rPr>
  </w:style>
  <w:style w:type="character" w:styleId="CommentReference">
    <w:name w:val="annotation reference"/>
    <w:basedOn w:val="DefaultParagraphFont"/>
    <w:uiPriority w:val="99"/>
    <w:unhideWhenUsed/>
    <w:rsid w:val="00C73315"/>
    <w:rPr>
      <w:sz w:val="16"/>
      <w:szCs w:val="16"/>
    </w:rPr>
  </w:style>
  <w:style w:type="paragraph" w:styleId="BalloonText">
    <w:name w:val="Balloon Text"/>
    <w:basedOn w:val="Normal"/>
    <w:link w:val="BalloonTextChar"/>
    <w:uiPriority w:val="99"/>
    <w:semiHidden/>
    <w:unhideWhenUsed/>
    <w:rsid w:val="00C73315"/>
    <w:rPr>
      <w:rFonts w:ascii="Tahoma" w:hAnsi="Tahoma" w:cs="Tahoma"/>
      <w:sz w:val="16"/>
      <w:szCs w:val="16"/>
    </w:rPr>
  </w:style>
  <w:style w:type="character" w:customStyle="1" w:styleId="BalloonTextChar">
    <w:name w:val="Balloon Text Char"/>
    <w:basedOn w:val="DefaultParagraphFont"/>
    <w:link w:val="BalloonText"/>
    <w:uiPriority w:val="99"/>
    <w:semiHidden/>
    <w:rsid w:val="00C73315"/>
    <w:rPr>
      <w:rFonts w:ascii="Tahoma" w:eastAsia="Times New Roman" w:hAnsi="Tahoma" w:cs="Tahoma"/>
      <w:sz w:val="16"/>
      <w:szCs w:val="16"/>
      <w:lang w:eastAsia="en-CA"/>
    </w:rPr>
  </w:style>
  <w:style w:type="table" w:styleId="TableGrid">
    <w:name w:val="Table Grid"/>
    <w:basedOn w:val="TableNormal"/>
    <w:uiPriority w:val="59"/>
    <w:rsid w:val="001C7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B310F"/>
    <w:rPr>
      <w:sz w:val="20"/>
      <w:szCs w:val="20"/>
    </w:rPr>
  </w:style>
  <w:style w:type="character" w:customStyle="1" w:styleId="FootnoteTextChar">
    <w:name w:val="Footnote Text Char"/>
    <w:basedOn w:val="DefaultParagraphFont"/>
    <w:link w:val="FootnoteText"/>
    <w:uiPriority w:val="99"/>
    <w:semiHidden/>
    <w:rsid w:val="009B310F"/>
    <w:rPr>
      <w:rFonts w:ascii="Times New Roman" w:eastAsia="Times New Roman" w:hAnsi="Times New Roman" w:cs="Times New Roman"/>
      <w:sz w:val="20"/>
      <w:szCs w:val="20"/>
      <w:lang w:eastAsia="en-CA"/>
    </w:rPr>
  </w:style>
  <w:style w:type="character" w:styleId="FootnoteReference">
    <w:name w:val="footnote reference"/>
    <w:basedOn w:val="DefaultParagraphFont"/>
    <w:uiPriority w:val="99"/>
    <w:unhideWhenUsed/>
    <w:rsid w:val="009B310F"/>
    <w:rPr>
      <w:vertAlign w:val="superscript"/>
    </w:rPr>
  </w:style>
  <w:style w:type="paragraph" w:styleId="ListParagraph">
    <w:name w:val="List Paragraph"/>
    <w:basedOn w:val="Normal"/>
    <w:uiPriority w:val="34"/>
    <w:qFormat/>
    <w:rsid w:val="004612DB"/>
    <w:pPr>
      <w:spacing w:after="200" w:line="276" w:lineRule="auto"/>
      <w:ind w:left="720"/>
      <w:contextualSpacing/>
    </w:pPr>
    <w:rPr>
      <w:rFonts w:ascii="Arial" w:eastAsia="Calibri" w:hAnsi="Arial"/>
      <w:szCs w:val="22"/>
      <w:lang w:val="en-US" w:eastAsia="en-US"/>
    </w:rPr>
  </w:style>
  <w:style w:type="paragraph" w:styleId="CommentSubject">
    <w:name w:val="annotation subject"/>
    <w:basedOn w:val="CommentText"/>
    <w:next w:val="CommentText"/>
    <w:link w:val="CommentSubjectChar"/>
    <w:uiPriority w:val="99"/>
    <w:semiHidden/>
    <w:unhideWhenUsed/>
    <w:rsid w:val="008D0CC3"/>
    <w:rPr>
      <w:b/>
      <w:bCs/>
    </w:rPr>
  </w:style>
  <w:style w:type="character" w:customStyle="1" w:styleId="CommentSubjectChar">
    <w:name w:val="Comment Subject Char"/>
    <w:basedOn w:val="CommentTextChar"/>
    <w:link w:val="CommentSubject"/>
    <w:uiPriority w:val="99"/>
    <w:semiHidden/>
    <w:rsid w:val="008D0CC3"/>
    <w:rPr>
      <w:rFonts w:ascii="Times New Roman" w:eastAsia="Times New Roman" w:hAnsi="Times New Roman" w:cs="Times New Roman"/>
      <w:b/>
      <w:bCs/>
      <w:sz w:val="20"/>
      <w:szCs w:val="20"/>
      <w:lang w:eastAsia="en-CA"/>
    </w:rPr>
  </w:style>
  <w:style w:type="paragraph" w:styleId="Header">
    <w:name w:val="header"/>
    <w:basedOn w:val="Normal"/>
    <w:link w:val="HeaderChar"/>
    <w:uiPriority w:val="99"/>
    <w:unhideWhenUsed/>
    <w:rsid w:val="00F54F28"/>
    <w:pPr>
      <w:tabs>
        <w:tab w:val="center" w:pos="4680"/>
        <w:tab w:val="right" w:pos="9360"/>
      </w:tabs>
    </w:pPr>
  </w:style>
  <w:style w:type="character" w:customStyle="1" w:styleId="HeaderChar">
    <w:name w:val="Header Char"/>
    <w:basedOn w:val="DefaultParagraphFont"/>
    <w:link w:val="Header"/>
    <w:uiPriority w:val="99"/>
    <w:rsid w:val="00F54F28"/>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F54F28"/>
    <w:pPr>
      <w:tabs>
        <w:tab w:val="center" w:pos="4680"/>
        <w:tab w:val="right" w:pos="9360"/>
      </w:tabs>
    </w:pPr>
  </w:style>
  <w:style w:type="character" w:customStyle="1" w:styleId="FooterChar">
    <w:name w:val="Footer Char"/>
    <w:basedOn w:val="DefaultParagraphFont"/>
    <w:link w:val="Footer"/>
    <w:uiPriority w:val="99"/>
    <w:rsid w:val="00F54F28"/>
    <w:rPr>
      <w:rFonts w:ascii="Times New Roman" w:eastAsia="Times New Roman" w:hAnsi="Times New Roman" w:cs="Times New Roman"/>
      <w:sz w:val="24"/>
      <w:szCs w:val="24"/>
      <w:lang w:eastAsia="en-CA"/>
    </w:rPr>
  </w:style>
  <w:style w:type="paragraph" w:styleId="EndnoteText">
    <w:name w:val="endnote text"/>
    <w:basedOn w:val="Normal"/>
    <w:link w:val="EndnoteTextChar"/>
    <w:uiPriority w:val="99"/>
    <w:semiHidden/>
    <w:unhideWhenUsed/>
    <w:rsid w:val="009B0D75"/>
    <w:rPr>
      <w:sz w:val="20"/>
      <w:szCs w:val="20"/>
    </w:rPr>
  </w:style>
  <w:style w:type="character" w:customStyle="1" w:styleId="EndnoteTextChar">
    <w:name w:val="Endnote Text Char"/>
    <w:basedOn w:val="DefaultParagraphFont"/>
    <w:link w:val="EndnoteText"/>
    <w:uiPriority w:val="99"/>
    <w:semiHidden/>
    <w:rsid w:val="009B0D75"/>
    <w:rPr>
      <w:rFonts w:ascii="Times New Roman" w:eastAsia="Times New Roman" w:hAnsi="Times New Roman" w:cs="Times New Roman"/>
      <w:sz w:val="20"/>
      <w:szCs w:val="20"/>
      <w:lang w:eastAsia="en-CA"/>
    </w:rPr>
  </w:style>
  <w:style w:type="character" w:styleId="EndnoteReference">
    <w:name w:val="endnote reference"/>
    <w:basedOn w:val="DefaultParagraphFont"/>
    <w:uiPriority w:val="99"/>
    <w:semiHidden/>
    <w:unhideWhenUsed/>
    <w:rsid w:val="009B0D75"/>
    <w:rPr>
      <w:vertAlign w:val="superscript"/>
    </w:rPr>
  </w:style>
  <w:style w:type="paragraph" w:styleId="Revision">
    <w:name w:val="Revision"/>
    <w:hidden/>
    <w:uiPriority w:val="99"/>
    <w:semiHidden/>
    <w:rsid w:val="001C535F"/>
    <w:pPr>
      <w:spacing w:after="0" w:line="240" w:lineRule="auto"/>
    </w:pPr>
    <w:rPr>
      <w:rFonts w:ascii="Times New Roman" w:eastAsia="Times New Roman" w:hAnsi="Times New Roman" w:cs="Times New Roman"/>
      <w:sz w:val="24"/>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F6C"/>
    <w:pPr>
      <w:spacing w:after="0" w:line="240" w:lineRule="auto"/>
    </w:pPr>
    <w:rPr>
      <w:rFonts w:ascii="Times New Roman" w:eastAsia="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73315"/>
    <w:rPr>
      <w:sz w:val="20"/>
      <w:szCs w:val="20"/>
    </w:rPr>
  </w:style>
  <w:style w:type="character" w:customStyle="1" w:styleId="CommentTextChar">
    <w:name w:val="Comment Text Char"/>
    <w:basedOn w:val="DefaultParagraphFont"/>
    <w:link w:val="CommentText"/>
    <w:uiPriority w:val="99"/>
    <w:semiHidden/>
    <w:rsid w:val="00C73315"/>
    <w:rPr>
      <w:rFonts w:ascii="Times New Roman" w:eastAsia="Times New Roman" w:hAnsi="Times New Roman" w:cs="Times New Roman"/>
      <w:sz w:val="20"/>
      <w:szCs w:val="20"/>
      <w:lang w:eastAsia="en-CA"/>
    </w:rPr>
  </w:style>
  <w:style w:type="character" w:styleId="CommentReference">
    <w:name w:val="annotation reference"/>
    <w:basedOn w:val="DefaultParagraphFont"/>
    <w:uiPriority w:val="99"/>
    <w:unhideWhenUsed/>
    <w:rsid w:val="00C73315"/>
    <w:rPr>
      <w:sz w:val="16"/>
      <w:szCs w:val="16"/>
    </w:rPr>
  </w:style>
  <w:style w:type="paragraph" w:styleId="BalloonText">
    <w:name w:val="Balloon Text"/>
    <w:basedOn w:val="Normal"/>
    <w:link w:val="BalloonTextChar"/>
    <w:uiPriority w:val="99"/>
    <w:semiHidden/>
    <w:unhideWhenUsed/>
    <w:rsid w:val="00C73315"/>
    <w:rPr>
      <w:rFonts w:ascii="Tahoma" w:hAnsi="Tahoma" w:cs="Tahoma"/>
      <w:sz w:val="16"/>
      <w:szCs w:val="16"/>
    </w:rPr>
  </w:style>
  <w:style w:type="character" w:customStyle="1" w:styleId="BalloonTextChar">
    <w:name w:val="Balloon Text Char"/>
    <w:basedOn w:val="DefaultParagraphFont"/>
    <w:link w:val="BalloonText"/>
    <w:uiPriority w:val="99"/>
    <w:semiHidden/>
    <w:rsid w:val="00C73315"/>
    <w:rPr>
      <w:rFonts w:ascii="Tahoma" w:eastAsia="Times New Roman" w:hAnsi="Tahoma" w:cs="Tahoma"/>
      <w:sz w:val="16"/>
      <w:szCs w:val="16"/>
      <w:lang w:eastAsia="en-CA"/>
    </w:rPr>
  </w:style>
  <w:style w:type="table" w:styleId="TableGrid">
    <w:name w:val="Table Grid"/>
    <w:basedOn w:val="TableNormal"/>
    <w:uiPriority w:val="59"/>
    <w:rsid w:val="001C7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B310F"/>
    <w:rPr>
      <w:sz w:val="20"/>
      <w:szCs w:val="20"/>
    </w:rPr>
  </w:style>
  <w:style w:type="character" w:customStyle="1" w:styleId="FootnoteTextChar">
    <w:name w:val="Footnote Text Char"/>
    <w:basedOn w:val="DefaultParagraphFont"/>
    <w:link w:val="FootnoteText"/>
    <w:uiPriority w:val="99"/>
    <w:semiHidden/>
    <w:rsid w:val="009B310F"/>
    <w:rPr>
      <w:rFonts w:ascii="Times New Roman" w:eastAsia="Times New Roman" w:hAnsi="Times New Roman" w:cs="Times New Roman"/>
      <w:sz w:val="20"/>
      <w:szCs w:val="20"/>
      <w:lang w:eastAsia="en-CA"/>
    </w:rPr>
  </w:style>
  <w:style w:type="character" w:styleId="FootnoteReference">
    <w:name w:val="footnote reference"/>
    <w:basedOn w:val="DefaultParagraphFont"/>
    <w:uiPriority w:val="99"/>
    <w:unhideWhenUsed/>
    <w:rsid w:val="009B310F"/>
    <w:rPr>
      <w:vertAlign w:val="superscript"/>
    </w:rPr>
  </w:style>
  <w:style w:type="paragraph" w:styleId="ListParagraph">
    <w:name w:val="List Paragraph"/>
    <w:basedOn w:val="Normal"/>
    <w:uiPriority w:val="34"/>
    <w:qFormat/>
    <w:rsid w:val="004612DB"/>
    <w:pPr>
      <w:spacing w:after="200" w:line="276" w:lineRule="auto"/>
      <w:ind w:left="720"/>
      <w:contextualSpacing/>
    </w:pPr>
    <w:rPr>
      <w:rFonts w:ascii="Arial" w:eastAsia="Calibri" w:hAnsi="Arial"/>
      <w:szCs w:val="22"/>
      <w:lang w:val="en-US" w:eastAsia="en-US"/>
    </w:rPr>
  </w:style>
  <w:style w:type="paragraph" w:styleId="CommentSubject">
    <w:name w:val="annotation subject"/>
    <w:basedOn w:val="CommentText"/>
    <w:next w:val="CommentText"/>
    <w:link w:val="CommentSubjectChar"/>
    <w:uiPriority w:val="99"/>
    <w:semiHidden/>
    <w:unhideWhenUsed/>
    <w:rsid w:val="008D0CC3"/>
    <w:rPr>
      <w:b/>
      <w:bCs/>
    </w:rPr>
  </w:style>
  <w:style w:type="character" w:customStyle="1" w:styleId="CommentSubjectChar">
    <w:name w:val="Comment Subject Char"/>
    <w:basedOn w:val="CommentTextChar"/>
    <w:link w:val="CommentSubject"/>
    <w:uiPriority w:val="99"/>
    <w:semiHidden/>
    <w:rsid w:val="008D0CC3"/>
    <w:rPr>
      <w:rFonts w:ascii="Times New Roman" w:eastAsia="Times New Roman" w:hAnsi="Times New Roman" w:cs="Times New Roman"/>
      <w:b/>
      <w:bCs/>
      <w:sz w:val="20"/>
      <w:szCs w:val="20"/>
      <w:lang w:eastAsia="en-CA"/>
    </w:rPr>
  </w:style>
  <w:style w:type="paragraph" w:styleId="Header">
    <w:name w:val="header"/>
    <w:basedOn w:val="Normal"/>
    <w:link w:val="HeaderChar"/>
    <w:uiPriority w:val="99"/>
    <w:unhideWhenUsed/>
    <w:rsid w:val="00F54F28"/>
    <w:pPr>
      <w:tabs>
        <w:tab w:val="center" w:pos="4680"/>
        <w:tab w:val="right" w:pos="9360"/>
      </w:tabs>
    </w:pPr>
  </w:style>
  <w:style w:type="character" w:customStyle="1" w:styleId="HeaderChar">
    <w:name w:val="Header Char"/>
    <w:basedOn w:val="DefaultParagraphFont"/>
    <w:link w:val="Header"/>
    <w:uiPriority w:val="99"/>
    <w:rsid w:val="00F54F28"/>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F54F28"/>
    <w:pPr>
      <w:tabs>
        <w:tab w:val="center" w:pos="4680"/>
        <w:tab w:val="right" w:pos="9360"/>
      </w:tabs>
    </w:pPr>
  </w:style>
  <w:style w:type="character" w:customStyle="1" w:styleId="FooterChar">
    <w:name w:val="Footer Char"/>
    <w:basedOn w:val="DefaultParagraphFont"/>
    <w:link w:val="Footer"/>
    <w:uiPriority w:val="99"/>
    <w:rsid w:val="00F54F28"/>
    <w:rPr>
      <w:rFonts w:ascii="Times New Roman" w:eastAsia="Times New Roman" w:hAnsi="Times New Roman" w:cs="Times New Roman"/>
      <w:sz w:val="24"/>
      <w:szCs w:val="24"/>
      <w:lang w:eastAsia="en-CA"/>
    </w:rPr>
  </w:style>
  <w:style w:type="paragraph" w:styleId="EndnoteText">
    <w:name w:val="endnote text"/>
    <w:basedOn w:val="Normal"/>
    <w:link w:val="EndnoteTextChar"/>
    <w:uiPriority w:val="99"/>
    <w:semiHidden/>
    <w:unhideWhenUsed/>
    <w:rsid w:val="009B0D75"/>
    <w:rPr>
      <w:sz w:val="20"/>
      <w:szCs w:val="20"/>
    </w:rPr>
  </w:style>
  <w:style w:type="character" w:customStyle="1" w:styleId="EndnoteTextChar">
    <w:name w:val="Endnote Text Char"/>
    <w:basedOn w:val="DefaultParagraphFont"/>
    <w:link w:val="EndnoteText"/>
    <w:uiPriority w:val="99"/>
    <w:semiHidden/>
    <w:rsid w:val="009B0D75"/>
    <w:rPr>
      <w:rFonts w:ascii="Times New Roman" w:eastAsia="Times New Roman" w:hAnsi="Times New Roman" w:cs="Times New Roman"/>
      <w:sz w:val="20"/>
      <w:szCs w:val="20"/>
      <w:lang w:eastAsia="en-CA"/>
    </w:rPr>
  </w:style>
  <w:style w:type="character" w:styleId="EndnoteReference">
    <w:name w:val="endnote reference"/>
    <w:basedOn w:val="DefaultParagraphFont"/>
    <w:uiPriority w:val="99"/>
    <w:semiHidden/>
    <w:unhideWhenUsed/>
    <w:rsid w:val="009B0D75"/>
    <w:rPr>
      <w:vertAlign w:val="superscript"/>
    </w:rPr>
  </w:style>
  <w:style w:type="paragraph" w:styleId="Revision">
    <w:name w:val="Revision"/>
    <w:hidden/>
    <w:uiPriority w:val="99"/>
    <w:semiHidden/>
    <w:rsid w:val="001C535F"/>
    <w:pPr>
      <w:spacing w:after="0"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94103">
      <w:bodyDiv w:val="1"/>
      <w:marLeft w:val="0"/>
      <w:marRight w:val="0"/>
      <w:marTop w:val="0"/>
      <w:marBottom w:val="0"/>
      <w:divBdr>
        <w:top w:val="none" w:sz="0" w:space="0" w:color="auto"/>
        <w:left w:val="none" w:sz="0" w:space="0" w:color="auto"/>
        <w:bottom w:val="none" w:sz="0" w:space="0" w:color="auto"/>
        <w:right w:val="none" w:sz="0" w:space="0" w:color="auto"/>
      </w:divBdr>
    </w:div>
    <w:div w:id="238293593">
      <w:bodyDiv w:val="1"/>
      <w:marLeft w:val="0"/>
      <w:marRight w:val="0"/>
      <w:marTop w:val="0"/>
      <w:marBottom w:val="0"/>
      <w:divBdr>
        <w:top w:val="none" w:sz="0" w:space="0" w:color="auto"/>
        <w:left w:val="none" w:sz="0" w:space="0" w:color="auto"/>
        <w:bottom w:val="none" w:sz="0" w:space="0" w:color="auto"/>
        <w:right w:val="none" w:sz="0" w:space="0" w:color="auto"/>
      </w:divBdr>
    </w:div>
    <w:div w:id="533151777">
      <w:bodyDiv w:val="1"/>
      <w:marLeft w:val="0"/>
      <w:marRight w:val="0"/>
      <w:marTop w:val="0"/>
      <w:marBottom w:val="0"/>
      <w:divBdr>
        <w:top w:val="none" w:sz="0" w:space="0" w:color="auto"/>
        <w:left w:val="none" w:sz="0" w:space="0" w:color="auto"/>
        <w:bottom w:val="none" w:sz="0" w:space="0" w:color="auto"/>
        <w:right w:val="none" w:sz="0" w:space="0" w:color="auto"/>
      </w:divBdr>
    </w:div>
    <w:div w:id="745996460">
      <w:bodyDiv w:val="1"/>
      <w:marLeft w:val="0"/>
      <w:marRight w:val="0"/>
      <w:marTop w:val="0"/>
      <w:marBottom w:val="0"/>
      <w:divBdr>
        <w:top w:val="none" w:sz="0" w:space="0" w:color="auto"/>
        <w:left w:val="none" w:sz="0" w:space="0" w:color="auto"/>
        <w:bottom w:val="none" w:sz="0" w:space="0" w:color="auto"/>
        <w:right w:val="none" w:sz="0" w:space="0" w:color="auto"/>
      </w:divBdr>
    </w:div>
    <w:div w:id="1190527941">
      <w:bodyDiv w:val="1"/>
      <w:marLeft w:val="0"/>
      <w:marRight w:val="0"/>
      <w:marTop w:val="0"/>
      <w:marBottom w:val="0"/>
      <w:divBdr>
        <w:top w:val="none" w:sz="0" w:space="0" w:color="auto"/>
        <w:left w:val="none" w:sz="0" w:space="0" w:color="auto"/>
        <w:bottom w:val="none" w:sz="0" w:space="0" w:color="auto"/>
        <w:right w:val="none" w:sz="0" w:space="0" w:color="auto"/>
      </w:divBdr>
    </w:div>
    <w:div w:id="1268125980">
      <w:bodyDiv w:val="1"/>
      <w:marLeft w:val="0"/>
      <w:marRight w:val="0"/>
      <w:marTop w:val="0"/>
      <w:marBottom w:val="0"/>
      <w:divBdr>
        <w:top w:val="none" w:sz="0" w:space="0" w:color="auto"/>
        <w:left w:val="none" w:sz="0" w:space="0" w:color="auto"/>
        <w:bottom w:val="none" w:sz="0" w:space="0" w:color="auto"/>
        <w:right w:val="none" w:sz="0" w:space="0" w:color="auto"/>
      </w:divBdr>
    </w:div>
    <w:div w:id="1286888377">
      <w:bodyDiv w:val="1"/>
      <w:marLeft w:val="0"/>
      <w:marRight w:val="0"/>
      <w:marTop w:val="0"/>
      <w:marBottom w:val="0"/>
      <w:divBdr>
        <w:top w:val="none" w:sz="0" w:space="0" w:color="auto"/>
        <w:left w:val="none" w:sz="0" w:space="0" w:color="auto"/>
        <w:bottom w:val="none" w:sz="0" w:space="0" w:color="auto"/>
        <w:right w:val="none" w:sz="0" w:space="0" w:color="auto"/>
      </w:divBdr>
    </w:div>
    <w:div w:id="1321495033">
      <w:bodyDiv w:val="1"/>
      <w:marLeft w:val="0"/>
      <w:marRight w:val="0"/>
      <w:marTop w:val="0"/>
      <w:marBottom w:val="0"/>
      <w:divBdr>
        <w:top w:val="none" w:sz="0" w:space="0" w:color="auto"/>
        <w:left w:val="none" w:sz="0" w:space="0" w:color="auto"/>
        <w:bottom w:val="none" w:sz="0" w:space="0" w:color="auto"/>
        <w:right w:val="none" w:sz="0" w:space="0" w:color="auto"/>
      </w:divBdr>
    </w:div>
    <w:div w:id="1371566886">
      <w:bodyDiv w:val="1"/>
      <w:marLeft w:val="0"/>
      <w:marRight w:val="0"/>
      <w:marTop w:val="0"/>
      <w:marBottom w:val="0"/>
      <w:divBdr>
        <w:top w:val="none" w:sz="0" w:space="0" w:color="auto"/>
        <w:left w:val="none" w:sz="0" w:space="0" w:color="auto"/>
        <w:bottom w:val="none" w:sz="0" w:space="0" w:color="auto"/>
        <w:right w:val="none" w:sz="0" w:space="0" w:color="auto"/>
      </w:divBdr>
    </w:div>
    <w:div w:id="1382705331">
      <w:bodyDiv w:val="1"/>
      <w:marLeft w:val="0"/>
      <w:marRight w:val="0"/>
      <w:marTop w:val="0"/>
      <w:marBottom w:val="0"/>
      <w:divBdr>
        <w:top w:val="none" w:sz="0" w:space="0" w:color="auto"/>
        <w:left w:val="none" w:sz="0" w:space="0" w:color="auto"/>
        <w:bottom w:val="none" w:sz="0" w:space="0" w:color="auto"/>
        <w:right w:val="none" w:sz="0" w:space="0" w:color="auto"/>
      </w:divBdr>
    </w:div>
    <w:div w:id="1405953156">
      <w:bodyDiv w:val="1"/>
      <w:marLeft w:val="0"/>
      <w:marRight w:val="0"/>
      <w:marTop w:val="0"/>
      <w:marBottom w:val="0"/>
      <w:divBdr>
        <w:top w:val="none" w:sz="0" w:space="0" w:color="auto"/>
        <w:left w:val="none" w:sz="0" w:space="0" w:color="auto"/>
        <w:bottom w:val="none" w:sz="0" w:space="0" w:color="auto"/>
        <w:right w:val="none" w:sz="0" w:space="0" w:color="auto"/>
      </w:divBdr>
    </w:div>
    <w:div w:id="1650136963">
      <w:bodyDiv w:val="1"/>
      <w:marLeft w:val="0"/>
      <w:marRight w:val="0"/>
      <w:marTop w:val="0"/>
      <w:marBottom w:val="0"/>
      <w:divBdr>
        <w:top w:val="none" w:sz="0" w:space="0" w:color="auto"/>
        <w:left w:val="none" w:sz="0" w:space="0" w:color="auto"/>
        <w:bottom w:val="none" w:sz="0" w:space="0" w:color="auto"/>
        <w:right w:val="none" w:sz="0" w:space="0" w:color="auto"/>
      </w:divBdr>
    </w:div>
    <w:div w:id="1700275372">
      <w:bodyDiv w:val="1"/>
      <w:marLeft w:val="0"/>
      <w:marRight w:val="0"/>
      <w:marTop w:val="0"/>
      <w:marBottom w:val="0"/>
      <w:divBdr>
        <w:top w:val="none" w:sz="0" w:space="0" w:color="auto"/>
        <w:left w:val="none" w:sz="0" w:space="0" w:color="auto"/>
        <w:bottom w:val="none" w:sz="0" w:space="0" w:color="auto"/>
        <w:right w:val="none" w:sz="0" w:space="0" w:color="auto"/>
      </w:divBdr>
    </w:div>
    <w:div w:id="1978338779">
      <w:bodyDiv w:val="1"/>
      <w:marLeft w:val="0"/>
      <w:marRight w:val="0"/>
      <w:marTop w:val="0"/>
      <w:marBottom w:val="0"/>
      <w:divBdr>
        <w:top w:val="none" w:sz="0" w:space="0" w:color="auto"/>
        <w:left w:val="none" w:sz="0" w:space="0" w:color="auto"/>
        <w:bottom w:val="none" w:sz="0" w:space="0" w:color="auto"/>
        <w:right w:val="none" w:sz="0" w:space="0" w:color="auto"/>
      </w:divBdr>
    </w:div>
    <w:div w:id="205988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5BA6C-3AC5-40AE-BBA4-9A394BB2D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Pages>
  <Words>5083</Words>
  <Characters>28974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Environment Canada</Company>
  <LinksUpToDate>false</LinksUpToDate>
  <CharactersWithSpaces>33990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Neal,Champa [Ontario]</dc:creator>
  <cp:lastModifiedBy>Neal,Champa [Ontario]</cp:lastModifiedBy>
  <cp:revision>9</cp:revision>
  <cp:lastPrinted>2015-08-25T12:18:00Z</cp:lastPrinted>
  <dcterms:created xsi:type="dcterms:W3CDTF">2016-12-13T13:02:00Z</dcterms:created>
  <dcterms:modified xsi:type="dcterms:W3CDTF">2017-02-02T21:13:00Z</dcterms:modified>
</cp:coreProperties>
</file>